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BA212">
      <w:pPr>
        <w:jc w:val="center"/>
        <w:sectPr>
          <w:footerReference r:id="rId3" w:type="default"/>
          <w:pgSz w:w="11900" w:h="16838"/>
          <w:pgMar w:top="1440" w:right="1440" w:bottom="875" w:left="1440" w:header="0" w:footer="0" w:gutter="0"/>
          <w:cols w:space="0" w:num="1"/>
        </w:sectPr>
      </w:pPr>
      <w:bookmarkStart w:id="22" w:name="_GoBack"/>
      <w:r>
        <w:drawing>
          <wp:inline distT="0" distB="0" distL="114300" distR="114300">
            <wp:extent cx="6742430" cy="9090025"/>
            <wp:effectExtent l="0" t="0" r="8890" b="825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5"/>
                    <a:stretch>
                      <a:fillRect/>
                    </a:stretch>
                  </pic:blipFill>
                  <pic:spPr>
                    <a:xfrm>
                      <a:off x="0" y="0"/>
                      <a:ext cx="6742430" cy="9090025"/>
                    </a:xfrm>
                    <a:prstGeom prst="rect">
                      <a:avLst/>
                    </a:prstGeom>
                    <a:noFill/>
                    <a:ln>
                      <a:noFill/>
                    </a:ln>
                  </pic:spPr>
                </pic:pic>
              </a:graphicData>
            </a:graphic>
          </wp:inline>
        </w:drawing>
      </w:r>
      <w:bookmarkEnd w:id="22"/>
    </w:p>
    <w:p w14:paraId="4ACFE265">
      <w:pPr>
        <w:numPr>
          <w:ilvl w:val="0"/>
          <w:numId w:val="1"/>
        </w:numPr>
        <w:tabs>
          <w:tab w:val="left" w:pos="3480"/>
        </w:tabs>
        <w:ind w:left="3480" w:hanging="322"/>
        <w:rPr>
          <w:rFonts w:eastAsia="Times New Roman"/>
          <w:b/>
          <w:bCs/>
          <w:sz w:val="26"/>
          <w:szCs w:val="26"/>
        </w:rPr>
      </w:pPr>
      <w:r>
        <w:rPr>
          <w:rFonts w:eastAsia="Times New Roman"/>
          <w:b/>
          <w:bCs/>
          <w:sz w:val="26"/>
          <w:szCs w:val="26"/>
        </w:rPr>
        <w:t>АНАЛИТИЧЕСКАЯ ЧАСТЬ</w:t>
      </w:r>
    </w:p>
    <w:p w14:paraId="512768B4">
      <w:pPr>
        <w:spacing w:line="16" w:lineRule="exact"/>
        <w:rPr>
          <w:sz w:val="20"/>
          <w:szCs w:val="20"/>
        </w:rPr>
      </w:pPr>
    </w:p>
    <w:p w14:paraId="3EFDA6D1">
      <w:pPr>
        <w:spacing w:line="238" w:lineRule="auto"/>
        <w:ind w:left="120" w:right="120" w:firstLine="985"/>
        <w:jc w:val="both"/>
        <w:rPr>
          <w:sz w:val="20"/>
          <w:szCs w:val="20"/>
        </w:rPr>
      </w:pPr>
      <w:r>
        <w:rPr>
          <w:rFonts w:eastAsia="Times New Roman"/>
          <w:sz w:val="28"/>
          <w:szCs w:val="28"/>
        </w:rPr>
        <w:t xml:space="preserve">Самообследование за 2025 календарный год Муниципального бюджетного общеобразовательного учреждения «Основная общеобразовательная школа с.Миякитамак муниципального района Миякинский район Республики  Башкортостан» проводилось в соответствии с Порядком о проведении самообследования образовательной организации, утвержденного приказом от 14.06.2013 №462 «Об утверждении Порядка проведения самообследования образовательной организации» с учетом изменений Порядка проведения самообследования образовательной организации, утверждённый приказом Министерства образования и науки РФ от 14 декабря 2017 года №1218. </w:t>
      </w:r>
    </w:p>
    <w:p w14:paraId="477901B5">
      <w:pPr>
        <w:spacing w:line="22" w:lineRule="exact"/>
        <w:rPr>
          <w:sz w:val="20"/>
          <w:szCs w:val="20"/>
        </w:rPr>
      </w:pPr>
    </w:p>
    <w:p w14:paraId="4309AC75">
      <w:pPr>
        <w:spacing w:line="236" w:lineRule="auto"/>
        <w:ind w:left="120" w:right="100" w:firstLine="283"/>
        <w:jc w:val="both"/>
        <w:rPr>
          <w:sz w:val="20"/>
          <w:szCs w:val="20"/>
        </w:rPr>
      </w:pPr>
      <w:r>
        <w:rPr>
          <w:rFonts w:eastAsia="Times New Roman"/>
          <w:sz w:val="28"/>
          <w:szCs w:val="28"/>
        </w:rPr>
        <w:t>Самообследование проводится ежегодно за предшествующий самообследованию календарный год в форме анализа. При самообследовании дается оценка содержания образования и образовательной деятельности МБОУ ООШ с.Миякитамак, оцениваются условия реализации основной образовательной</w:t>
      </w:r>
    </w:p>
    <w:p w14:paraId="5C9C4855">
      <w:pPr>
        <w:spacing w:line="25" w:lineRule="exact"/>
        <w:rPr>
          <w:sz w:val="20"/>
          <w:szCs w:val="20"/>
        </w:rPr>
      </w:pPr>
    </w:p>
    <w:p w14:paraId="309E8EE8">
      <w:pPr>
        <w:spacing w:line="234" w:lineRule="auto"/>
        <w:ind w:left="120" w:right="100"/>
        <w:jc w:val="both"/>
        <w:rPr>
          <w:sz w:val="20"/>
          <w:szCs w:val="20"/>
        </w:rPr>
      </w:pPr>
      <w:r>
        <w:rPr>
          <w:rFonts w:eastAsia="Times New Roman"/>
          <w:sz w:val="28"/>
          <w:szCs w:val="28"/>
        </w:rPr>
        <w:t>программы, а также результаты реализации основной образовательной программы.</w:t>
      </w:r>
    </w:p>
    <w:p w14:paraId="42B3ACB0">
      <w:pPr>
        <w:spacing w:line="15" w:lineRule="exact"/>
        <w:rPr>
          <w:sz w:val="20"/>
          <w:szCs w:val="20"/>
        </w:rPr>
      </w:pPr>
    </w:p>
    <w:p w14:paraId="3914802E">
      <w:pPr>
        <w:spacing w:line="237" w:lineRule="auto"/>
        <w:ind w:left="120" w:right="100" w:firstLine="422"/>
        <w:jc w:val="both"/>
        <w:rPr>
          <w:sz w:val="20"/>
          <w:szCs w:val="20"/>
        </w:rPr>
      </w:pPr>
      <w:r>
        <w:rPr>
          <w:rFonts w:eastAsia="Times New Roman"/>
          <w:sz w:val="28"/>
          <w:szCs w:val="28"/>
        </w:rPr>
        <w:t>Деятельность школы осуществляется исходя из принципа неукоснительного соблюдения законных прав всех субъектов учебно-воспитательной деятельности. Образовательное учреждение стремится к максимальному учету потребностей и склонностей обучающихся, интересов родителей в целях наиболее полного удовлетворения запросов указанных категорий потребителей образовательных услуг.</w:t>
      </w:r>
    </w:p>
    <w:p w14:paraId="2A060BD3">
      <w:pPr>
        <w:rPr>
          <w:sz w:val="20"/>
          <w:szCs w:val="20"/>
        </w:rPr>
      </w:pPr>
    </w:p>
    <w:p w14:paraId="4CF123A0">
      <w:pPr>
        <w:spacing w:line="48" w:lineRule="exact"/>
        <w:rPr>
          <w:sz w:val="20"/>
          <w:szCs w:val="20"/>
        </w:rPr>
      </w:pPr>
    </w:p>
    <w:p w14:paraId="211E2E53">
      <w:pPr>
        <w:jc w:val="center"/>
        <w:rPr>
          <w:sz w:val="20"/>
          <w:szCs w:val="20"/>
        </w:rPr>
      </w:pPr>
      <w:r>
        <w:rPr>
          <w:rFonts w:eastAsia="Times New Roman"/>
          <w:b/>
          <w:bCs/>
          <w:sz w:val="28"/>
          <w:szCs w:val="28"/>
        </w:rPr>
        <w:t>1.1. Общие сведения об образовательной организации</w:t>
      </w:r>
    </w:p>
    <w:p w14:paraId="642BCDEC">
      <w:pPr>
        <w:spacing w:line="237" w:lineRule="exact"/>
        <w:rPr>
          <w:sz w:val="20"/>
          <w:szCs w:val="20"/>
        </w:rPr>
      </w:pPr>
    </w:p>
    <w:tbl>
      <w:tblPr>
        <w:tblStyle w:val="4"/>
        <w:tblW w:w="10190" w:type="dxa"/>
        <w:tblInd w:w="10" w:type="dxa"/>
        <w:tblLayout w:type="fixed"/>
        <w:tblCellMar>
          <w:top w:w="0" w:type="dxa"/>
          <w:left w:w="0" w:type="dxa"/>
          <w:bottom w:w="0" w:type="dxa"/>
          <w:right w:w="0" w:type="dxa"/>
        </w:tblCellMar>
      </w:tblPr>
      <w:tblGrid>
        <w:gridCol w:w="120"/>
        <w:gridCol w:w="2360"/>
        <w:gridCol w:w="1140"/>
        <w:gridCol w:w="6540"/>
        <w:gridCol w:w="30"/>
      </w:tblGrid>
      <w:tr w14:paraId="54A3C5A2">
        <w:tblPrEx>
          <w:tblCellMar>
            <w:top w:w="0" w:type="dxa"/>
            <w:left w:w="0" w:type="dxa"/>
            <w:bottom w:w="0" w:type="dxa"/>
            <w:right w:w="0" w:type="dxa"/>
          </w:tblCellMar>
        </w:tblPrEx>
        <w:trPr>
          <w:trHeight w:val="276" w:hRule="atLeast"/>
        </w:trPr>
        <w:tc>
          <w:tcPr>
            <w:tcW w:w="3620" w:type="dxa"/>
            <w:gridSpan w:val="3"/>
            <w:vMerge w:val="restart"/>
            <w:tcBorders>
              <w:top w:val="single" w:color="auto" w:sz="8" w:space="0"/>
              <w:left w:val="single" w:color="auto" w:sz="8" w:space="0"/>
              <w:right w:val="single" w:color="auto" w:sz="8" w:space="0"/>
            </w:tcBorders>
            <w:vAlign w:val="bottom"/>
          </w:tcPr>
          <w:p w14:paraId="65D951E2">
            <w:pPr>
              <w:ind w:left="120"/>
              <w:rPr>
                <w:sz w:val="20"/>
                <w:szCs w:val="20"/>
              </w:rPr>
            </w:pPr>
            <w:r>
              <w:rPr>
                <w:rFonts w:eastAsia="Times New Roman"/>
                <w:sz w:val="24"/>
                <w:szCs w:val="24"/>
              </w:rPr>
              <w:t>Полное наименование</w:t>
            </w:r>
          </w:p>
        </w:tc>
        <w:tc>
          <w:tcPr>
            <w:tcW w:w="6540" w:type="dxa"/>
            <w:tcBorders>
              <w:top w:val="single" w:color="auto" w:sz="8" w:space="0"/>
              <w:right w:val="single" w:color="auto" w:sz="8" w:space="0"/>
            </w:tcBorders>
            <w:vAlign w:val="bottom"/>
          </w:tcPr>
          <w:p w14:paraId="5EA5E9E4">
            <w:pPr>
              <w:ind w:left="100"/>
              <w:rPr>
                <w:sz w:val="20"/>
                <w:szCs w:val="20"/>
              </w:rPr>
            </w:pPr>
            <w:r>
              <w:rPr>
                <w:rFonts w:eastAsia="Times New Roman"/>
                <w:sz w:val="24"/>
                <w:szCs w:val="24"/>
              </w:rPr>
              <w:t xml:space="preserve">Муниципальное бюджетное общеобразовательное </w:t>
            </w:r>
          </w:p>
        </w:tc>
        <w:tc>
          <w:tcPr>
            <w:tcW w:w="30" w:type="dxa"/>
            <w:vAlign w:val="bottom"/>
          </w:tcPr>
          <w:p w14:paraId="6A68D68F">
            <w:pPr>
              <w:rPr>
                <w:sz w:val="1"/>
                <w:szCs w:val="1"/>
              </w:rPr>
            </w:pPr>
          </w:p>
        </w:tc>
      </w:tr>
      <w:tr w14:paraId="7AC022FA">
        <w:tblPrEx>
          <w:tblCellMar>
            <w:top w:w="0" w:type="dxa"/>
            <w:left w:w="0" w:type="dxa"/>
            <w:bottom w:w="0" w:type="dxa"/>
            <w:right w:w="0" w:type="dxa"/>
          </w:tblCellMar>
        </w:tblPrEx>
        <w:trPr>
          <w:trHeight w:val="187" w:hRule="atLeast"/>
        </w:trPr>
        <w:tc>
          <w:tcPr>
            <w:tcW w:w="3620" w:type="dxa"/>
            <w:gridSpan w:val="3"/>
            <w:vMerge w:val="continue"/>
            <w:tcBorders>
              <w:left w:val="single" w:color="auto" w:sz="8" w:space="0"/>
              <w:right w:val="single" w:color="auto" w:sz="8" w:space="0"/>
            </w:tcBorders>
            <w:vAlign w:val="bottom"/>
          </w:tcPr>
          <w:p w14:paraId="5E59403C">
            <w:pPr>
              <w:rPr>
                <w:sz w:val="16"/>
                <w:szCs w:val="16"/>
              </w:rPr>
            </w:pPr>
          </w:p>
        </w:tc>
        <w:tc>
          <w:tcPr>
            <w:tcW w:w="6540" w:type="dxa"/>
            <w:vMerge w:val="restart"/>
            <w:tcBorders>
              <w:right w:val="single" w:color="auto" w:sz="8" w:space="0"/>
            </w:tcBorders>
            <w:vAlign w:val="bottom"/>
          </w:tcPr>
          <w:p w14:paraId="256F3F28">
            <w:pPr>
              <w:ind w:left="100"/>
              <w:rPr>
                <w:sz w:val="20"/>
                <w:szCs w:val="20"/>
              </w:rPr>
            </w:pPr>
            <w:r>
              <w:rPr>
                <w:rFonts w:eastAsia="Times New Roman"/>
                <w:sz w:val="24"/>
                <w:szCs w:val="24"/>
              </w:rPr>
              <w:t>учреждение «Основная общеобразовательная школа с.Миякитамак  муниципального района Миякинский район Республики Башкортостан»</w:t>
            </w:r>
          </w:p>
        </w:tc>
        <w:tc>
          <w:tcPr>
            <w:tcW w:w="30" w:type="dxa"/>
            <w:vAlign w:val="bottom"/>
          </w:tcPr>
          <w:p w14:paraId="2E9319C5">
            <w:pPr>
              <w:rPr>
                <w:sz w:val="1"/>
                <w:szCs w:val="1"/>
              </w:rPr>
            </w:pPr>
          </w:p>
        </w:tc>
      </w:tr>
      <w:tr w14:paraId="63A5F8B7">
        <w:tblPrEx>
          <w:tblCellMar>
            <w:top w:w="0" w:type="dxa"/>
            <w:left w:w="0" w:type="dxa"/>
            <w:bottom w:w="0" w:type="dxa"/>
            <w:right w:w="0" w:type="dxa"/>
          </w:tblCellMar>
        </w:tblPrEx>
        <w:trPr>
          <w:trHeight w:val="91" w:hRule="atLeast"/>
        </w:trPr>
        <w:tc>
          <w:tcPr>
            <w:tcW w:w="3620" w:type="dxa"/>
            <w:gridSpan w:val="3"/>
            <w:tcBorders>
              <w:left w:val="single" w:color="auto" w:sz="8" w:space="0"/>
              <w:right w:val="single" w:color="auto" w:sz="8" w:space="0"/>
            </w:tcBorders>
            <w:vAlign w:val="bottom"/>
          </w:tcPr>
          <w:p w14:paraId="664DFAE9">
            <w:pPr>
              <w:spacing w:line="228" w:lineRule="exact"/>
              <w:rPr>
                <w:sz w:val="20"/>
                <w:szCs w:val="20"/>
              </w:rPr>
            </w:pPr>
            <w:r>
              <w:rPr>
                <w:rFonts w:eastAsia="Times New Roman"/>
                <w:sz w:val="20"/>
                <w:szCs w:val="20"/>
              </w:rPr>
              <w:t>образовательной организации в соответствии с Уставом</w:t>
            </w:r>
          </w:p>
        </w:tc>
        <w:tc>
          <w:tcPr>
            <w:tcW w:w="6540" w:type="dxa"/>
            <w:vMerge w:val="continue"/>
            <w:tcBorders>
              <w:right w:val="single" w:color="auto" w:sz="8" w:space="0"/>
            </w:tcBorders>
            <w:vAlign w:val="bottom"/>
          </w:tcPr>
          <w:p w14:paraId="64FBAE77">
            <w:pPr>
              <w:rPr>
                <w:sz w:val="7"/>
                <w:szCs w:val="7"/>
              </w:rPr>
            </w:pPr>
          </w:p>
        </w:tc>
        <w:tc>
          <w:tcPr>
            <w:tcW w:w="30" w:type="dxa"/>
            <w:vAlign w:val="bottom"/>
          </w:tcPr>
          <w:p w14:paraId="219529D7">
            <w:pPr>
              <w:rPr>
                <w:sz w:val="1"/>
                <w:szCs w:val="1"/>
              </w:rPr>
            </w:pPr>
          </w:p>
        </w:tc>
      </w:tr>
      <w:tr w14:paraId="4EE06C0A">
        <w:tblPrEx>
          <w:tblCellMar>
            <w:top w:w="0" w:type="dxa"/>
            <w:left w:w="0" w:type="dxa"/>
            <w:bottom w:w="0" w:type="dxa"/>
            <w:right w:w="0" w:type="dxa"/>
          </w:tblCellMar>
        </w:tblPrEx>
        <w:trPr>
          <w:trHeight w:val="189" w:hRule="atLeast"/>
        </w:trPr>
        <w:tc>
          <w:tcPr>
            <w:tcW w:w="120" w:type="dxa"/>
            <w:tcBorders>
              <w:left w:val="single" w:color="auto" w:sz="8" w:space="0"/>
              <w:bottom w:val="single" w:color="auto" w:sz="8" w:space="0"/>
            </w:tcBorders>
            <w:vAlign w:val="bottom"/>
          </w:tcPr>
          <w:p w14:paraId="69B71281">
            <w:pPr>
              <w:rPr>
                <w:sz w:val="16"/>
                <w:szCs w:val="16"/>
              </w:rPr>
            </w:pPr>
          </w:p>
        </w:tc>
        <w:tc>
          <w:tcPr>
            <w:tcW w:w="2360" w:type="dxa"/>
            <w:tcBorders>
              <w:bottom w:val="single" w:color="auto" w:sz="8" w:space="0"/>
            </w:tcBorders>
            <w:vAlign w:val="bottom"/>
          </w:tcPr>
          <w:p w14:paraId="434FD2BE">
            <w:pPr>
              <w:rPr>
                <w:sz w:val="16"/>
                <w:szCs w:val="16"/>
              </w:rPr>
            </w:pPr>
          </w:p>
        </w:tc>
        <w:tc>
          <w:tcPr>
            <w:tcW w:w="1140" w:type="dxa"/>
            <w:tcBorders>
              <w:bottom w:val="single" w:color="auto" w:sz="8" w:space="0"/>
              <w:right w:val="single" w:color="auto" w:sz="8" w:space="0"/>
            </w:tcBorders>
            <w:vAlign w:val="bottom"/>
          </w:tcPr>
          <w:p w14:paraId="38B69488">
            <w:pPr>
              <w:rPr>
                <w:sz w:val="16"/>
                <w:szCs w:val="16"/>
              </w:rPr>
            </w:pPr>
          </w:p>
        </w:tc>
        <w:tc>
          <w:tcPr>
            <w:tcW w:w="6540" w:type="dxa"/>
            <w:vMerge w:val="continue"/>
            <w:tcBorders>
              <w:bottom w:val="single" w:color="auto" w:sz="8" w:space="0"/>
              <w:right w:val="single" w:color="auto" w:sz="8" w:space="0"/>
            </w:tcBorders>
            <w:vAlign w:val="bottom"/>
          </w:tcPr>
          <w:p w14:paraId="033486CA">
            <w:pPr>
              <w:rPr>
                <w:sz w:val="16"/>
                <w:szCs w:val="16"/>
              </w:rPr>
            </w:pPr>
          </w:p>
        </w:tc>
        <w:tc>
          <w:tcPr>
            <w:tcW w:w="30" w:type="dxa"/>
            <w:vAlign w:val="bottom"/>
          </w:tcPr>
          <w:p w14:paraId="3510CFCB">
            <w:pPr>
              <w:rPr>
                <w:sz w:val="1"/>
                <w:szCs w:val="1"/>
              </w:rPr>
            </w:pPr>
          </w:p>
        </w:tc>
      </w:tr>
      <w:tr w14:paraId="31E0E623">
        <w:tblPrEx>
          <w:tblCellMar>
            <w:top w:w="0" w:type="dxa"/>
            <w:left w:w="0" w:type="dxa"/>
            <w:bottom w:w="0" w:type="dxa"/>
            <w:right w:w="0" w:type="dxa"/>
          </w:tblCellMar>
        </w:tblPrEx>
        <w:trPr>
          <w:trHeight w:val="256" w:hRule="atLeast"/>
        </w:trPr>
        <w:tc>
          <w:tcPr>
            <w:tcW w:w="3620" w:type="dxa"/>
            <w:gridSpan w:val="3"/>
            <w:vMerge w:val="restart"/>
            <w:tcBorders>
              <w:left w:val="single" w:color="auto" w:sz="8" w:space="0"/>
              <w:right w:val="single" w:color="auto" w:sz="8" w:space="0"/>
            </w:tcBorders>
            <w:vAlign w:val="bottom"/>
          </w:tcPr>
          <w:p w14:paraId="564EB1F4">
            <w:pPr>
              <w:ind w:left="120"/>
              <w:rPr>
                <w:sz w:val="20"/>
                <w:szCs w:val="20"/>
              </w:rPr>
            </w:pPr>
            <w:r>
              <w:rPr>
                <w:rFonts w:eastAsia="Times New Roman"/>
                <w:sz w:val="24"/>
                <w:szCs w:val="24"/>
              </w:rPr>
              <w:t>Юридический адрес</w:t>
            </w:r>
          </w:p>
        </w:tc>
        <w:tc>
          <w:tcPr>
            <w:tcW w:w="6540" w:type="dxa"/>
            <w:tcBorders>
              <w:right w:val="single" w:color="auto" w:sz="8" w:space="0"/>
            </w:tcBorders>
            <w:vAlign w:val="bottom"/>
          </w:tcPr>
          <w:p w14:paraId="1FD28B09">
            <w:pPr>
              <w:spacing w:line="256" w:lineRule="exact"/>
              <w:ind w:left="100"/>
              <w:rPr>
                <w:rFonts w:eastAsia="Times New Roman"/>
                <w:sz w:val="24"/>
                <w:szCs w:val="24"/>
              </w:rPr>
            </w:pPr>
            <w:r>
              <w:rPr>
                <w:rFonts w:eastAsia="Times New Roman"/>
                <w:sz w:val="24"/>
                <w:szCs w:val="24"/>
              </w:rPr>
              <w:t xml:space="preserve">452084, Республика Башкортостан, Миякинский район, </w:t>
            </w:r>
          </w:p>
        </w:tc>
        <w:tc>
          <w:tcPr>
            <w:tcW w:w="30" w:type="dxa"/>
            <w:vAlign w:val="bottom"/>
          </w:tcPr>
          <w:p w14:paraId="7CC019A4">
            <w:pPr>
              <w:rPr>
                <w:sz w:val="1"/>
                <w:szCs w:val="1"/>
              </w:rPr>
            </w:pPr>
          </w:p>
        </w:tc>
      </w:tr>
      <w:tr w14:paraId="5135AECC">
        <w:tblPrEx>
          <w:tblCellMar>
            <w:top w:w="0" w:type="dxa"/>
            <w:left w:w="0" w:type="dxa"/>
            <w:bottom w:w="0" w:type="dxa"/>
            <w:right w:w="0" w:type="dxa"/>
          </w:tblCellMar>
        </w:tblPrEx>
        <w:trPr>
          <w:trHeight w:val="139" w:hRule="atLeast"/>
        </w:trPr>
        <w:tc>
          <w:tcPr>
            <w:tcW w:w="3620" w:type="dxa"/>
            <w:gridSpan w:val="3"/>
            <w:vMerge w:val="continue"/>
            <w:tcBorders>
              <w:left w:val="single" w:color="auto" w:sz="8" w:space="0"/>
              <w:right w:val="single" w:color="auto" w:sz="8" w:space="0"/>
            </w:tcBorders>
            <w:vAlign w:val="bottom"/>
          </w:tcPr>
          <w:p w14:paraId="4CCC02D2">
            <w:pPr>
              <w:rPr>
                <w:sz w:val="12"/>
                <w:szCs w:val="12"/>
              </w:rPr>
            </w:pPr>
          </w:p>
        </w:tc>
        <w:tc>
          <w:tcPr>
            <w:tcW w:w="6540" w:type="dxa"/>
            <w:vMerge w:val="restart"/>
            <w:tcBorders>
              <w:right w:val="single" w:color="auto" w:sz="8" w:space="0"/>
            </w:tcBorders>
            <w:vAlign w:val="bottom"/>
          </w:tcPr>
          <w:p w14:paraId="1CE3DB94">
            <w:pPr>
              <w:spacing w:line="273" w:lineRule="exact"/>
              <w:ind w:left="100"/>
              <w:rPr>
                <w:sz w:val="20"/>
                <w:szCs w:val="20"/>
              </w:rPr>
            </w:pPr>
            <w:r>
              <w:rPr>
                <w:rFonts w:eastAsia="Times New Roman"/>
                <w:sz w:val="24"/>
                <w:szCs w:val="24"/>
              </w:rPr>
              <w:t>с. Миякитамак, ул. Школьная, д.14</w:t>
            </w:r>
          </w:p>
        </w:tc>
        <w:tc>
          <w:tcPr>
            <w:tcW w:w="30" w:type="dxa"/>
            <w:vAlign w:val="bottom"/>
          </w:tcPr>
          <w:p w14:paraId="1FF3C323">
            <w:pPr>
              <w:rPr>
                <w:sz w:val="1"/>
                <w:szCs w:val="1"/>
              </w:rPr>
            </w:pPr>
          </w:p>
        </w:tc>
      </w:tr>
      <w:tr w14:paraId="3607D81E">
        <w:tblPrEx>
          <w:tblCellMar>
            <w:top w:w="0" w:type="dxa"/>
            <w:left w:w="0" w:type="dxa"/>
            <w:bottom w:w="0" w:type="dxa"/>
            <w:right w:w="0" w:type="dxa"/>
          </w:tblCellMar>
        </w:tblPrEx>
        <w:trPr>
          <w:trHeight w:val="141" w:hRule="atLeast"/>
        </w:trPr>
        <w:tc>
          <w:tcPr>
            <w:tcW w:w="120" w:type="dxa"/>
            <w:tcBorders>
              <w:left w:val="single" w:color="auto" w:sz="8" w:space="0"/>
              <w:bottom w:val="single" w:color="auto" w:sz="8" w:space="0"/>
            </w:tcBorders>
            <w:vAlign w:val="bottom"/>
          </w:tcPr>
          <w:p w14:paraId="6603AF87">
            <w:pPr>
              <w:rPr>
                <w:sz w:val="12"/>
                <w:szCs w:val="12"/>
              </w:rPr>
            </w:pPr>
          </w:p>
        </w:tc>
        <w:tc>
          <w:tcPr>
            <w:tcW w:w="2360" w:type="dxa"/>
            <w:tcBorders>
              <w:bottom w:val="single" w:color="auto" w:sz="8" w:space="0"/>
            </w:tcBorders>
            <w:vAlign w:val="bottom"/>
          </w:tcPr>
          <w:p w14:paraId="4E6990FF">
            <w:pPr>
              <w:rPr>
                <w:sz w:val="12"/>
                <w:szCs w:val="12"/>
              </w:rPr>
            </w:pPr>
          </w:p>
        </w:tc>
        <w:tc>
          <w:tcPr>
            <w:tcW w:w="1140" w:type="dxa"/>
            <w:tcBorders>
              <w:bottom w:val="single" w:color="auto" w:sz="8" w:space="0"/>
              <w:right w:val="single" w:color="auto" w:sz="8" w:space="0"/>
            </w:tcBorders>
            <w:vAlign w:val="bottom"/>
          </w:tcPr>
          <w:p w14:paraId="7905D2BA">
            <w:pPr>
              <w:rPr>
                <w:sz w:val="12"/>
                <w:szCs w:val="12"/>
              </w:rPr>
            </w:pPr>
          </w:p>
        </w:tc>
        <w:tc>
          <w:tcPr>
            <w:tcW w:w="6540" w:type="dxa"/>
            <w:vMerge w:val="continue"/>
            <w:tcBorders>
              <w:bottom w:val="single" w:color="auto" w:sz="8" w:space="0"/>
              <w:right w:val="single" w:color="auto" w:sz="8" w:space="0"/>
            </w:tcBorders>
            <w:vAlign w:val="bottom"/>
          </w:tcPr>
          <w:p w14:paraId="43C95714">
            <w:pPr>
              <w:rPr>
                <w:sz w:val="12"/>
                <w:szCs w:val="12"/>
              </w:rPr>
            </w:pPr>
          </w:p>
        </w:tc>
        <w:tc>
          <w:tcPr>
            <w:tcW w:w="30" w:type="dxa"/>
            <w:vAlign w:val="bottom"/>
          </w:tcPr>
          <w:p w14:paraId="2B061AD3">
            <w:pPr>
              <w:rPr>
                <w:sz w:val="1"/>
                <w:szCs w:val="1"/>
              </w:rPr>
            </w:pPr>
          </w:p>
        </w:tc>
      </w:tr>
      <w:tr w14:paraId="0CB0B590">
        <w:tblPrEx>
          <w:tblCellMar>
            <w:top w:w="0" w:type="dxa"/>
            <w:left w:w="0" w:type="dxa"/>
            <w:bottom w:w="0" w:type="dxa"/>
            <w:right w:w="0" w:type="dxa"/>
          </w:tblCellMar>
        </w:tblPrEx>
        <w:trPr>
          <w:trHeight w:val="262" w:hRule="atLeast"/>
        </w:trPr>
        <w:tc>
          <w:tcPr>
            <w:tcW w:w="3620" w:type="dxa"/>
            <w:gridSpan w:val="3"/>
            <w:vMerge w:val="restart"/>
            <w:tcBorders>
              <w:left w:val="single" w:color="auto" w:sz="8" w:space="0"/>
              <w:right w:val="single" w:color="auto" w:sz="8" w:space="0"/>
            </w:tcBorders>
            <w:vAlign w:val="bottom"/>
          </w:tcPr>
          <w:p w14:paraId="63EF2AD7">
            <w:pPr>
              <w:ind w:left="120"/>
              <w:rPr>
                <w:sz w:val="20"/>
                <w:szCs w:val="20"/>
              </w:rPr>
            </w:pPr>
            <w:r>
              <w:rPr>
                <w:rFonts w:eastAsia="Times New Roman"/>
                <w:sz w:val="24"/>
                <w:szCs w:val="24"/>
              </w:rPr>
              <w:t>Фактический адрес</w:t>
            </w:r>
          </w:p>
        </w:tc>
        <w:tc>
          <w:tcPr>
            <w:tcW w:w="6540" w:type="dxa"/>
            <w:tcBorders>
              <w:right w:val="single" w:color="auto" w:sz="8" w:space="0"/>
            </w:tcBorders>
            <w:vAlign w:val="bottom"/>
          </w:tcPr>
          <w:p w14:paraId="71292E2D">
            <w:pPr>
              <w:spacing w:line="256" w:lineRule="exact"/>
              <w:ind w:left="100"/>
              <w:rPr>
                <w:sz w:val="20"/>
                <w:szCs w:val="20"/>
              </w:rPr>
            </w:pPr>
            <w:r>
              <w:rPr>
                <w:rFonts w:eastAsia="Times New Roman"/>
                <w:sz w:val="24"/>
                <w:szCs w:val="24"/>
              </w:rPr>
              <w:t xml:space="preserve">452084, Республика Башкортостан, Миякинский район, </w:t>
            </w:r>
          </w:p>
        </w:tc>
        <w:tc>
          <w:tcPr>
            <w:tcW w:w="30" w:type="dxa"/>
            <w:vAlign w:val="bottom"/>
          </w:tcPr>
          <w:p w14:paraId="3BF7C3B2">
            <w:pPr>
              <w:rPr>
                <w:sz w:val="1"/>
                <w:szCs w:val="1"/>
              </w:rPr>
            </w:pPr>
          </w:p>
        </w:tc>
      </w:tr>
      <w:tr w14:paraId="5B4B2443">
        <w:tblPrEx>
          <w:tblCellMar>
            <w:top w:w="0" w:type="dxa"/>
            <w:left w:w="0" w:type="dxa"/>
            <w:bottom w:w="0" w:type="dxa"/>
            <w:right w:w="0" w:type="dxa"/>
          </w:tblCellMar>
        </w:tblPrEx>
        <w:trPr>
          <w:trHeight w:val="139" w:hRule="atLeast"/>
        </w:trPr>
        <w:tc>
          <w:tcPr>
            <w:tcW w:w="3620" w:type="dxa"/>
            <w:gridSpan w:val="3"/>
            <w:vMerge w:val="continue"/>
            <w:tcBorders>
              <w:left w:val="single" w:color="auto" w:sz="8" w:space="0"/>
              <w:right w:val="single" w:color="auto" w:sz="8" w:space="0"/>
            </w:tcBorders>
            <w:vAlign w:val="bottom"/>
          </w:tcPr>
          <w:p w14:paraId="5DDAE7BE">
            <w:pPr>
              <w:rPr>
                <w:sz w:val="12"/>
                <w:szCs w:val="12"/>
              </w:rPr>
            </w:pPr>
          </w:p>
        </w:tc>
        <w:tc>
          <w:tcPr>
            <w:tcW w:w="6540" w:type="dxa"/>
            <w:vMerge w:val="restart"/>
            <w:tcBorders>
              <w:right w:val="single" w:color="auto" w:sz="8" w:space="0"/>
            </w:tcBorders>
            <w:vAlign w:val="bottom"/>
          </w:tcPr>
          <w:p w14:paraId="5FAF4871">
            <w:pPr>
              <w:spacing w:line="273" w:lineRule="exact"/>
              <w:ind w:left="100"/>
              <w:rPr>
                <w:sz w:val="20"/>
                <w:szCs w:val="20"/>
              </w:rPr>
            </w:pPr>
            <w:r>
              <w:rPr>
                <w:rFonts w:eastAsia="Times New Roman"/>
                <w:sz w:val="24"/>
                <w:szCs w:val="24"/>
              </w:rPr>
              <w:t>с. Миякитамак, ул. Школьная, д.14</w:t>
            </w:r>
          </w:p>
        </w:tc>
        <w:tc>
          <w:tcPr>
            <w:tcW w:w="30" w:type="dxa"/>
            <w:vAlign w:val="bottom"/>
          </w:tcPr>
          <w:p w14:paraId="7AD48F35">
            <w:pPr>
              <w:rPr>
                <w:sz w:val="1"/>
                <w:szCs w:val="1"/>
              </w:rPr>
            </w:pPr>
          </w:p>
        </w:tc>
      </w:tr>
      <w:tr w14:paraId="631DF374">
        <w:tblPrEx>
          <w:tblCellMar>
            <w:top w:w="0" w:type="dxa"/>
            <w:left w:w="0" w:type="dxa"/>
            <w:bottom w:w="0" w:type="dxa"/>
            <w:right w:w="0" w:type="dxa"/>
          </w:tblCellMar>
        </w:tblPrEx>
        <w:trPr>
          <w:trHeight w:val="141" w:hRule="atLeast"/>
        </w:trPr>
        <w:tc>
          <w:tcPr>
            <w:tcW w:w="120" w:type="dxa"/>
            <w:tcBorders>
              <w:left w:val="single" w:color="auto" w:sz="8" w:space="0"/>
              <w:bottom w:val="single" w:color="auto" w:sz="8" w:space="0"/>
            </w:tcBorders>
            <w:vAlign w:val="bottom"/>
          </w:tcPr>
          <w:p w14:paraId="730E5C2F">
            <w:pPr>
              <w:rPr>
                <w:sz w:val="12"/>
                <w:szCs w:val="12"/>
              </w:rPr>
            </w:pPr>
          </w:p>
        </w:tc>
        <w:tc>
          <w:tcPr>
            <w:tcW w:w="2360" w:type="dxa"/>
            <w:tcBorders>
              <w:bottom w:val="single" w:color="auto" w:sz="8" w:space="0"/>
            </w:tcBorders>
            <w:vAlign w:val="bottom"/>
          </w:tcPr>
          <w:p w14:paraId="3648D7D1">
            <w:pPr>
              <w:rPr>
                <w:sz w:val="12"/>
                <w:szCs w:val="12"/>
              </w:rPr>
            </w:pPr>
          </w:p>
        </w:tc>
        <w:tc>
          <w:tcPr>
            <w:tcW w:w="1140" w:type="dxa"/>
            <w:tcBorders>
              <w:bottom w:val="single" w:color="auto" w:sz="8" w:space="0"/>
              <w:right w:val="single" w:color="auto" w:sz="8" w:space="0"/>
            </w:tcBorders>
            <w:vAlign w:val="bottom"/>
          </w:tcPr>
          <w:p w14:paraId="3D7B053F">
            <w:pPr>
              <w:rPr>
                <w:sz w:val="12"/>
                <w:szCs w:val="12"/>
              </w:rPr>
            </w:pPr>
          </w:p>
        </w:tc>
        <w:tc>
          <w:tcPr>
            <w:tcW w:w="6540" w:type="dxa"/>
            <w:vMerge w:val="continue"/>
            <w:tcBorders>
              <w:bottom w:val="single" w:color="auto" w:sz="8" w:space="0"/>
              <w:right w:val="single" w:color="auto" w:sz="8" w:space="0"/>
            </w:tcBorders>
            <w:vAlign w:val="bottom"/>
          </w:tcPr>
          <w:p w14:paraId="027AC263">
            <w:pPr>
              <w:rPr>
                <w:sz w:val="12"/>
                <w:szCs w:val="12"/>
              </w:rPr>
            </w:pPr>
          </w:p>
        </w:tc>
        <w:tc>
          <w:tcPr>
            <w:tcW w:w="30" w:type="dxa"/>
            <w:vAlign w:val="bottom"/>
          </w:tcPr>
          <w:p w14:paraId="55429ED2">
            <w:pPr>
              <w:rPr>
                <w:sz w:val="1"/>
                <w:szCs w:val="1"/>
              </w:rPr>
            </w:pPr>
          </w:p>
        </w:tc>
      </w:tr>
      <w:tr w14:paraId="1F0453A6">
        <w:tblPrEx>
          <w:tblCellMar>
            <w:top w:w="0" w:type="dxa"/>
            <w:left w:w="0" w:type="dxa"/>
            <w:bottom w:w="0" w:type="dxa"/>
            <w:right w:w="0" w:type="dxa"/>
          </w:tblCellMar>
        </w:tblPrEx>
        <w:trPr>
          <w:trHeight w:val="281" w:hRule="atLeast"/>
        </w:trPr>
        <w:tc>
          <w:tcPr>
            <w:tcW w:w="3620" w:type="dxa"/>
            <w:gridSpan w:val="3"/>
            <w:tcBorders>
              <w:left w:val="single" w:color="auto" w:sz="8" w:space="0"/>
              <w:right w:val="single" w:color="auto" w:sz="8" w:space="0"/>
            </w:tcBorders>
            <w:vAlign w:val="bottom"/>
          </w:tcPr>
          <w:p w14:paraId="7BE67715">
            <w:pPr>
              <w:ind w:left="120"/>
              <w:rPr>
                <w:sz w:val="20"/>
                <w:szCs w:val="20"/>
              </w:rPr>
            </w:pPr>
            <w:r>
              <w:rPr>
                <w:rFonts w:eastAsia="Times New Roman"/>
                <w:sz w:val="24"/>
                <w:szCs w:val="24"/>
              </w:rPr>
              <w:t>Телефон, факс</w:t>
            </w:r>
          </w:p>
        </w:tc>
        <w:tc>
          <w:tcPr>
            <w:tcW w:w="6540" w:type="dxa"/>
            <w:tcBorders>
              <w:right w:val="single" w:color="auto" w:sz="8" w:space="0"/>
            </w:tcBorders>
            <w:vAlign w:val="bottom"/>
          </w:tcPr>
          <w:p w14:paraId="737BD0A1">
            <w:pPr>
              <w:ind w:left="100"/>
              <w:rPr>
                <w:sz w:val="20"/>
                <w:szCs w:val="20"/>
              </w:rPr>
            </w:pPr>
            <w:r>
              <w:rPr>
                <w:rFonts w:eastAsia="Times New Roman"/>
                <w:sz w:val="24"/>
                <w:szCs w:val="24"/>
              </w:rPr>
              <w:t>8 (34788) 2-74-56</w:t>
            </w:r>
          </w:p>
        </w:tc>
        <w:tc>
          <w:tcPr>
            <w:tcW w:w="30" w:type="dxa"/>
            <w:vAlign w:val="bottom"/>
          </w:tcPr>
          <w:p w14:paraId="6C848BDB">
            <w:pPr>
              <w:rPr>
                <w:sz w:val="1"/>
                <w:szCs w:val="1"/>
              </w:rPr>
            </w:pPr>
          </w:p>
        </w:tc>
      </w:tr>
      <w:tr w14:paraId="4939C792">
        <w:tblPrEx>
          <w:tblCellMar>
            <w:top w:w="0" w:type="dxa"/>
            <w:left w:w="0" w:type="dxa"/>
            <w:bottom w:w="0" w:type="dxa"/>
            <w:right w:w="0" w:type="dxa"/>
          </w:tblCellMar>
        </w:tblPrEx>
        <w:trPr>
          <w:trHeight w:val="32" w:hRule="atLeast"/>
        </w:trPr>
        <w:tc>
          <w:tcPr>
            <w:tcW w:w="120" w:type="dxa"/>
            <w:tcBorders>
              <w:left w:val="single" w:color="auto" w:sz="8" w:space="0"/>
              <w:bottom w:val="single" w:color="auto" w:sz="8" w:space="0"/>
            </w:tcBorders>
            <w:vAlign w:val="bottom"/>
          </w:tcPr>
          <w:p w14:paraId="179F71B8">
            <w:pPr>
              <w:rPr>
                <w:sz w:val="2"/>
                <w:szCs w:val="2"/>
              </w:rPr>
            </w:pPr>
          </w:p>
        </w:tc>
        <w:tc>
          <w:tcPr>
            <w:tcW w:w="2360" w:type="dxa"/>
            <w:tcBorders>
              <w:bottom w:val="single" w:color="auto" w:sz="8" w:space="0"/>
            </w:tcBorders>
            <w:vAlign w:val="bottom"/>
          </w:tcPr>
          <w:p w14:paraId="7E0B6790">
            <w:pPr>
              <w:rPr>
                <w:sz w:val="2"/>
                <w:szCs w:val="2"/>
              </w:rPr>
            </w:pPr>
          </w:p>
        </w:tc>
        <w:tc>
          <w:tcPr>
            <w:tcW w:w="1140" w:type="dxa"/>
            <w:tcBorders>
              <w:bottom w:val="single" w:color="auto" w:sz="8" w:space="0"/>
              <w:right w:val="single" w:color="auto" w:sz="8" w:space="0"/>
            </w:tcBorders>
            <w:vAlign w:val="bottom"/>
          </w:tcPr>
          <w:p w14:paraId="44EE6D27">
            <w:pPr>
              <w:rPr>
                <w:sz w:val="2"/>
                <w:szCs w:val="2"/>
              </w:rPr>
            </w:pPr>
          </w:p>
        </w:tc>
        <w:tc>
          <w:tcPr>
            <w:tcW w:w="6540" w:type="dxa"/>
            <w:tcBorders>
              <w:bottom w:val="single" w:color="auto" w:sz="8" w:space="0"/>
              <w:right w:val="single" w:color="auto" w:sz="8" w:space="0"/>
            </w:tcBorders>
            <w:vAlign w:val="bottom"/>
          </w:tcPr>
          <w:p w14:paraId="7CDB245F">
            <w:pPr>
              <w:rPr>
                <w:sz w:val="2"/>
                <w:szCs w:val="2"/>
              </w:rPr>
            </w:pPr>
          </w:p>
        </w:tc>
        <w:tc>
          <w:tcPr>
            <w:tcW w:w="30" w:type="dxa"/>
            <w:vAlign w:val="bottom"/>
          </w:tcPr>
          <w:p w14:paraId="5A239FD0">
            <w:pPr>
              <w:rPr>
                <w:sz w:val="1"/>
                <w:szCs w:val="1"/>
              </w:rPr>
            </w:pPr>
          </w:p>
        </w:tc>
      </w:tr>
      <w:tr w14:paraId="1868B44B">
        <w:tblPrEx>
          <w:tblCellMar>
            <w:top w:w="0" w:type="dxa"/>
            <w:left w:w="0" w:type="dxa"/>
            <w:bottom w:w="0" w:type="dxa"/>
            <w:right w:w="0" w:type="dxa"/>
          </w:tblCellMar>
        </w:tblPrEx>
        <w:trPr>
          <w:trHeight w:val="262" w:hRule="atLeast"/>
        </w:trPr>
        <w:tc>
          <w:tcPr>
            <w:tcW w:w="3620" w:type="dxa"/>
            <w:gridSpan w:val="3"/>
            <w:tcBorders>
              <w:left w:val="single" w:color="auto" w:sz="8" w:space="0"/>
              <w:bottom w:val="single" w:color="auto" w:sz="8" w:space="0"/>
              <w:right w:val="single" w:color="auto" w:sz="8" w:space="0"/>
            </w:tcBorders>
            <w:vAlign w:val="bottom"/>
          </w:tcPr>
          <w:p w14:paraId="2691C148">
            <w:pPr>
              <w:spacing w:line="262" w:lineRule="exact"/>
              <w:ind w:left="120"/>
              <w:rPr>
                <w:sz w:val="20"/>
                <w:szCs w:val="20"/>
              </w:rPr>
            </w:pPr>
            <w:r>
              <w:rPr>
                <w:rFonts w:eastAsia="Times New Roman"/>
                <w:sz w:val="24"/>
                <w:szCs w:val="24"/>
              </w:rPr>
              <w:t>Адрес электронной почты</w:t>
            </w:r>
          </w:p>
        </w:tc>
        <w:tc>
          <w:tcPr>
            <w:tcW w:w="6540" w:type="dxa"/>
            <w:tcBorders>
              <w:bottom w:val="single" w:color="auto" w:sz="8" w:space="0"/>
              <w:right w:val="single" w:color="auto" w:sz="8" w:space="0"/>
            </w:tcBorders>
            <w:vAlign w:val="bottom"/>
          </w:tcPr>
          <w:p w14:paraId="70E67FE7">
            <w:pPr>
              <w:spacing w:line="262" w:lineRule="exact"/>
              <w:ind w:left="100"/>
              <w:rPr>
                <w:sz w:val="20"/>
                <w:szCs w:val="20"/>
              </w:rPr>
            </w:pPr>
            <w:r>
              <w:fldChar w:fldCharType="begin"/>
            </w:r>
            <w:r>
              <w:instrText xml:space="preserve"> HYPERLINK "mailto:sc_miaki_mitamak@mail.ru" </w:instrText>
            </w:r>
            <w:r>
              <w:fldChar w:fldCharType="separate"/>
            </w:r>
            <w:r>
              <w:rPr>
                <w:rStyle w:val="5"/>
                <w:rFonts w:eastAsia="Times New Roman"/>
                <w:sz w:val="24"/>
                <w:szCs w:val="24"/>
              </w:rPr>
              <w:t>sc_miaki_</w:t>
            </w:r>
            <w:r>
              <w:rPr>
                <w:rStyle w:val="5"/>
                <w:rFonts w:eastAsia="Times New Roman"/>
                <w:sz w:val="24"/>
                <w:szCs w:val="24"/>
                <w:lang w:val="en-US"/>
              </w:rPr>
              <w:t>mitamak</w:t>
            </w:r>
            <w:r>
              <w:rPr>
                <w:rStyle w:val="5"/>
                <w:rFonts w:eastAsia="Times New Roman"/>
                <w:sz w:val="24"/>
                <w:szCs w:val="24"/>
              </w:rPr>
              <w:t>@mail.ru</w:t>
            </w:r>
            <w:r>
              <w:rPr>
                <w:rStyle w:val="5"/>
                <w:rFonts w:eastAsia="Times New Roman"/>
                <w:sz w:val="24"/>
                <w:szCs w:val="24"/>
              </w:rPr>
              <w:fldChar w:fldCharType="end"/>
            </w:r>
          </w:p>
        </w:tc>
        <w:tc>
          <w:tcPr>
            <w:tcW w:w="30" w:type="dxa"/>
            <w:vAlign w:val="bottom"/>
          </w:tcPr>
          <w:p w14:paraId="71F87F14">
            <w:pPr>
              <w:rPr>
                <w:sz w:val="1"/>
                <w:szCs w:val="1"/>
              </w:rPr>
            </w:pPr>
          </w:p>
        </w:tc>
      </w:tr>
      <w:tr w14:paraId="097A2904">
        <w:tblPrEx>
          <w:tblCellMar>
            <w:top w:w="0" w:type="dxa"/>
            <w:left w:w="0" w:type="dxa"/>
            <w:bottom w:w="0" w:type="dxa"/>
            <w:right w:w="0" w:type="dxa"/>
          </w:tblCellMar>
        </w:tblPrEx>
        <w:trPr>
          <w:trHeight w:val="262" w:hRule="atLeast"/>
        </w:trPr>
        <w:tc>
          <w:tcPr>
            <w:tcW w:w="3620" w:type="dxa"/>
            <w:gridSpan w:val="3"/>
            <w:vMerge w:val="restart"/>
            <w:tcBorders>
              <w:left w:val="single" w:color="auto" w:sz="8" w:space="0"/>
              <w:right w:val="single" w:color="auto" w:sz="8" w:space="0"/>
            </w:tcBorders>
            <w:vAlign w:val="bottom"/>
          </w:tcPr>
          <w:p w14:paraId="514F2DEA">
            <w:pPr>
              <w:ind w:left="120"/>
              <w:rPr>
                <w:sz w:val="20"/>
                <w:szCs w:val="20"/>
              </w:rPr>
            </w:pPr>
            <w:r>
              <w:rPr>
                <w:rFonts w:eastAsia="Times New Roman"/>
                <w:sz w:val="24"/>
                <w:szCs w:val="24"/>
              </w:rPr>
              <w:t>Учредитель</w:t>
            </w:r>
          </w:p>
        </w:tc>
        <w:tc>
          <w:tcPr>
            <w:tcW w:w="6540" w:type="dxa"/>
            <w:tcBorders>
              <w:right w:val="single" w:color="auto" w:sz="8" w:space="0"/>
            </w:tcBorders>
            <w:vAlign w:val="bottom"/>
          </w:tcPr>
          <w:p w14:paraId="26577C80">
            <w:pPr>
              <w:spacing w:line="262" w:lineRule="exact"/>
              <w:ind w:left="100"/>
              <w:rPr>
                <w:sz w:val="20"/>
                <w:szCs w:val="20"/>
              </w:rPr>
            </w:pPr>
            <w:r>
              <w:rPr>
                <w:rFonts w:eastAsia="Times New Roman"/>
                <w:sz w:val="24"/>
                <w:szCs w:val="24"/>
              </w:rPr>
              <w:t>Администрация муниципального района Миякинский район</w:t>
            </w:r>
          </w:p>
        </w:tc>
        <w:tc>
          <w:tcPr>
            <w:tcW w:w="30" w:type="dxa"/>
            <w:vAlign w:val="bottom"/>
          </w:tcPr>
          <w:p w14:paraId="52E22178">
            <w:pPr>
              <w:rPr>
                <w:sz w:val="1"/>
                <w:szCs w:val="1"/>
              </w:rPr>
            </w:pPr>
          </w:p>
        </w:tc>
      </w:tr>
      <w:tr w14:paraId="2A92C7BC">
        <w:tblPrEx>
          <w:tblCellMar>
            <w:top w:w="0" w:type="dxa"/>
            <w:left w:w="0" w:type="dxa"/>
            <w:bottom w:w="0" w:type="dxa"/>
            <w:right w:w="0" w:type="dxa"/>
          </w:tblCellMar>
        </w:tblPrEx>
        <w:trPr>
          <w:trHeight w:val="134" w:hRule="atLeast"/>
        </w:trPr>
        <w:tc>
          <w:tcPr>
            <w:tcW w:w="3620" w:type="dxa"/>
            <w:gridSpan w:val="3"/>
            <w:vMerge w:val="continue"/>
            <w:tcBorders>
              <w:left w:val="single" w:color="auto" w:sz="8" w:space="0"/>
              <w:right w:val="single" w:color="auto" w:sz="8" w:space="0"/>
            </w:tcBorders>
            <w:vAlign w:val="bottom"/>
          </w:tcPr>
          <w:p w14:paraId="4E40162A">
            <w:pPr>
              <w:rPr>
                <w:sz w:val="11"/>
                <w:szCs w:val="11"/>
              </w:rPr>
            </w:pPr>
          </w:p>
        </w:tc>
        <w:tc>
          <w:tcPr>
            <w:tcW w:w="6540" w:type="dxa"/>
            <w:vMerge w:val="restart"/>
            <w:tcBorders>
              <w:right w:val="single" w:color="auto" w:sz="8" w:space="0"/>
            </w:tcBorders>
            <w:vAlign w:val="bottom"/>
          </w:tcPr>
          <w:p w14:paraId="1A3B23F9">
            <w:pPr>
              <w:spacing w:line="273" w:lineRule="exact"/>
              <w:ind w:left="100"/>
              <w:rPr>
                <w:sz w:val="20"/>
                <w:szCs w:val="20"/>
              </w:rPr>
            </w:pPr>
            <w:r>
              <w:rPr>
                <w:rFonts w:eastAsia="Times New Roman"/>
                <w:sz w:val="24"/>
                <w:szCs w:val="24"/>
              </w:rPr>
              <w:t>Республики Башкортостан</w:t>
            </w:r>
          </w:p>
        </w:tc>
        <w:tc>
          <w:tcPr>
            <w:tcW w:w="30" w:type="dxa"/>
            <w:vAlign w:val="bottom"/>
          </w:tcPr>
          <w:p w14:paraId="4BA5539E">
            <w:pPr>
              <w:rPr>
                <w:sz w:val="1"/>
                <w:szCs w:val="1"/>
              </w:rPr>
            </w:pPr>
          </w:p>
        </w:tc>
      </w:tr>
      <w:tr w14:paraId="5BDBC047">
        <w:tblPrEx>
          <w:tblCellMar>
            <w:top w:w="0" w:type="dxa"/>
            <w:left w:w="0" w:type="dxa"/>
            <w:bottom w:w="0" w:type="dxa"/>
            <w:right w:w="0" w:type="dxa"/>
          </w:tblCellMar>
        </w:tblPrEx>
        <w:trPr>
          <w:trHeight w:val="145" w:hRule="atLeast"/>
        </w:trPr>
        <w:tc>
          <w:tcPr>
            <w:tcW w:w="120" w:type="dxa"/>
            <w:tcBorders>
              <w:left w:val="single" w:color="auto" w:sz="8" w:space="0"/>
              <w:bottom w:val="single" w:color="auto" w:sz="8" w:space="0"/>
            </w:tcBorders>
            <w:vAlign w:val="bottom"/>
          </w:tcPr>
          <w:p w14:paraId="7F69ABE5">
            <w:pPr>
              <w:rPr>
                <w:sz w:val="12"/>
                <w:szCs w:val="12"/>
              </w:rPr>
            </w:pPr>
          </w:p>
        </w:tc>
        <w:tc>
          <w:tcPr>
            <w:tcW w:w="2360" w:type="dxa"/>
            <w:tcBorders>
              <w:bottom w:val="single" w:color="auto" w:sz="8" w:space="0"/>
            </w:tcBorders>
            <w:vAlign w:val="bottom"/>
          </w:tcPr>
          <w:p w14:paraId="193B2426">
            <w:pPr>
              <w:rPr>
                <w:sz w:val="12"/>
                <w:szCs w:val="12"/>
              </w:rPr>
            </w:pPr>
          </w:p>
        </w:tc>
        <w:tc>
          <w:tcPr>
            <w:tcW w:w="1140" w:type="dxa"/>
            <w:tcBorders>
              <w:bottom w:val="single" w:color="auto" w:sz="8" w:space="0"/>
              <w:right w:val="single" w:color="auto" w:sz="8" w:space="0"/>
            </w:tcBorders>
            <w:vAlign w:val="bottom"/>
          </w:tcPr>
          <w:p w14:paraId="0C6211B7">
            <w:pPr>
              <w:rPr>
                <w:sz w:val="12"/>
                <w:szCs w:val="12"/>
              </w:rPr>
            </w:pPr>
          </w:p>
        </w:tc>
        <w:tc>
          <w:tcPr>
            <w:tcW w:w="6540" w:type="dxa"/>
            <w:vMerge w:val="continue"/>
            <w:tcBorders>
              <w:bottom w:val="single" w:color="auto" w:sz="8" w:space="0"/>
              <w:right w:val="single" w:color="auto" w:sz="8" w:space="0"/>
            </w:tcBorders>
            <w:vAlign w:val="bottom"/>
          </w:tcPr>
          <w:p w14:paraId="18A258E3">
            <w:pPr>
              <w:rPr>
                <w:sz w:val="12"/>
                <w:szCs w:val="12"/>
              </w:rPr>
            </w:pPr>
          </w:p>
        </w:tc>
        <w:tc>
          <w:tcPr>
            <w:tcW w:w="30" w:type="dxa"/>
            <w:vAlign w:val="bottom"/>
          </w:tcPr>
          <w:p w14:paraId="6F20AB9D">
            <w:pPr>
              <w:rPr>
                <w:sz w:val="1"/>
                <w:szCs w:val="1"/>
              </w:rPr>
            </w:pPr>
          </w:p>
        </w:tc>
      </w:tr>
      <w:tr w14:paraId="1606F6BD">
        <w:tblPrEx>
          <w:tblCellMar>
            <w:top w:w="0" w:type="dxa"/>
            <w:left w:w="0" w:type="dxa"/>
            <w:bottom w:w="0" w:type="dxa"/>
            <w:right w:w="0" w:type="dxa"/>
          </w:tblCellMar>
        </w:tblPrEx>
        <w:trPr>
          <w:trHeight w:val="266" w:hRule="atLeast"/>
        </w:trPr>
        <w:tc>
          <w:tcPr>
            <w:tcW w:w="3620" w:type="dxa"/>
            <w:gridSpan w:val="3"/>
            <w:tcBorders>
              <w:left w:val="single" w:color="auto" w:sz="8" w:space="0"/>
              <w:bottom w:val="single" w:color="auto" w:sz="8" w:space="0"/>
              <w:right w:val="single" w:color="auto" w:sz="8" w:space="0"/>
            </w:tcBorders>
            <w:vAlign w:val="bottom"/>
          </w:tcPr>
          <w:p w14:paraId="6A19EA6E">
            <w:pPr>
              <w:spacing w:line="264" w:lineRule="exact"/>
              <w:ind w:left="120"/>
              <w:rPr>
                <w:sz w:val="20"/>
                <w:szCs w:val="20"/>
              </w:rPr>
            </w:pPr>
            <w:r>
              <w:rPr>
                <w:rFonts w:eastAsia="Times New Roman"/>
                <w:sz w:val="24"/>
                <w:szCs w:val="24"/>
              </w:rPr>
              <w:t>Лицензия</w:t>
            </w:r>
          </w:p>
        </w:tc>
        <w:tc>
          <w:tcPr>
            <w:tcW w:w="6540" w:type="dxa"/>
            <w:tcBorders>
              <w:bottom w:val="single" w:color="auto" w:sz="8" w:space="0"/>
              <w:right w:val="single" w:color="auto" w:sz="8" w:space="0"/>
            </w:tcBorders>
            <w:vAlign w:val="bottom"/>
          </w:tcPr>
          <w:p w14:paraId="67C670E6">
            <w:pPr>
              <w:spacing w:line="264" w:lineRule="exact"/>
              <w:ind w:left="100"/>
              <w:rPr>
                <w:sz w:val="20"/>
                <w:szCs w:val="20"/>
              </w:rPr>
            </w:pPr>
            <w:r>
              <w:rPr>
                <w:rFonts w:eastAsia="Times New Roman"/>
                <w:sz w:val="24"/>
                <w:szCs w:val="24"/>
              </w:rPr>
              <w:t>02Л01 №</w:t>
            </w:r>
            <w:r>
              <w:rPr>
                <w:rFonts w:eastAsia="Times New Roman"/>
                <w:sz w:val="24"/>
                <w:szCs w:val="24"/>
                <w:lang w:val="en-US"/>
              </w:rPr>
              <w:t xml:space="preserve"> </w:t>
            </w:r>
            <w:r>
              <w:rPr>
                <w:rFonts w:eastAsia="Times New Roman"/>
                <w:sz w:val="24"/>
                <w:szCs w:val="24"/>
              </w:rPr>
              <w:t>000</w:t>
            </w:r>
            <w:r>
              <w:rPr>
                <w:rFonts w:eastAsia="Times New Roman"/>
                <w:sz w:val="24"/>
                <w:szCs w:val="24"/>
                <w:lang w:val="en-US"/>
              </w:rPr>
              <w:t>4586</w:t>
            </w:r>
            <w:r>
              <w:rPr>
                <w:rFonts w:eastAsia="Times New Roman"/>
                <w:sz w:val="24"/>
                <w:szCs w:val="24"/>
              </w:rPr>
              <w:t>, №</w:t>
            </w:r>
            <w:r>
              <w:rPr>
                <w:rFonts w:eastAsia="Times New Roman"/>
                <w:sz w:val="24"/>
                <w:szCs w:val="24"/>
                <w:lang w:val="en-US"/>
              </w:rPr>
              <w:t xml:space="preserve"> </w:t>
            </w:r>
            <w:r>
              <w:rPr>
                <w:rFonts w:eastAsia="Times New Roman"/>
                <w:sz w:val="24"/>
                <w:szCs w:val="24"/>
              </w:rPr>
              <w:t>2</w:t>
            </w:r>
            <w:r>
              <w:rPr>
                <w:rFonts w:eastAsia="Times New Roman"/>
                <w:sz w:val="24"/>
                <w:szCs w:val="24"/>
                <w:lang w:val="en-US"/>
              </w:rPr>
              <w:t>866</w:t>
            </w:r>
            <w:r>
              <w:rPr>
                <w:rFonts w:eastAsia="Times New Roman"/>
                <w:sz w:val="24"/>
                <w:szCs w:val="24"/>
              </w:rPr>
              <w:t xml:space="preserve"> от </w:t>
            </w:r>
            <w:r>
              <w:rPr>
                <w:rFonts w:eastAsia="Times New Roman"/>
                <w:sz w:val="24"/>
                <w:szCs w:val="24"/>
                <w:lang w:val="en-US"/>
              </w:rPr>
              <w:t>16</w:t>
            </w:r>
            <w:r>
              <w:rPr>
                <w:rFonts w:eastAsia="Times New Roman"/>
                <w:sz w:val="24"/>
                <w:szCs w:val="24"/>
              </w:rPr>
              <w:t>.0</w:t>
            </w:r>
            <w:r>
              <w:rPr>
                <w:rFonts w:eastAsia="Times New Roman"/>
                <w:sz w:val="24"/>
                <w:szCs w:val="24"/>
                <w:lang w:val="en-US"/>
              </w:rPr>
              <w:t>9</w:t>
            </w:r>
            <w:r>
              <w:rPr>
                <w:rFonts w:eastAsia="Times New Roman"/>
                <w:sz w:val="24"/>
                <w:szCs w:val="24"/>
              </w:rPr>
              <w:t>.2014</w:t>
            </w:r>
          </w:p>
        </w:tc>
        <w:tc>
          <w:tcPr>
            <w:tcW w:w="30" w:type="dxa"/>
            <w:vAlign w:val="bottom"/>
          </w:tcPr>
          <w:p w14:paraId="214AFD77">
            <w:pPr>
              <w:rPr>
                <w:sz w:val="1"/>
                <w:szCs w:val="1"/>
              </w:rPr>
            </w:pPr>
          </w:p>
        </w:tc>
      </w:tr>
      <w:tr w14:paraId="49145BB4">
        <w:tblPrEx>
          <w:tblCellMar>
            <w:top w:w="0" w:type="dxa"/>
            <w:left w:w="0" w:type="dxa"/>
            <w:bottom w:w="0" w:type="dxa"/>
            <w:right w:w="0" w:type="dxa"/>
          </w:tblCellMar>
        </w:tblPrEx>
        <w:trPr>
          <w:trHeight w:val="262" w:hRule="atLeast"/>
        </w:trPr>
        <w:tc>
          <w:tcPr>
            <w:tcW w:w="3620" w:type="dxa"/>
            <w:gridSpan w:val="3"/>
            <w:tcBorders>
              <w:left w:val="single" w:color="auto" w:sz="8" w:space="0"/>
              <w:right w:val="single" w:color="auto" w:sz="8" w:space="0"/>
            </w:tcBorders>
            <w:vAlign w:val="bottom"/>
          </w:tcPr>
          <w:p w14:paraId="16F8A453">
            <w:pPr>
              <w:spacing w:line="263" w:lineRule="exact"/>
              <w:ind w:left="120"/>
              <w:rPr>
                <w:sz w:val="20"/>
                <w:szCs w:val="20"/>
              </w:rPr>
            </w:pPr>
            <w:r>
              <w:rPr>
                <w:rFonts w:eastAsia="Times New Roman"/>
                <w:sz w:val="24"/>
                <w:szCs w:val="24"/>
              </w:rPr>
              <w:t>Свидетельство о</w:t>
            </w:r>
          </w:p>
        </w:tc>
        <w:tc>
          <w:tcPr>
            <w:tcW w:w="6540" w:type="dxa"/>
            <w:vMerge w:val="restart"/>
            <w:tcBorders>
              <w:right w:val="single" w:color="auto" w:sz="8" w:space="0"/>
            </w:tcBorders>
            <w:vAlign w:val="bottom"/>
          </w:tcPr>
          <w:p w14:paraId="1B2C71D2">
            <w:pPr>
              <w:ind w:left="100"/>
              <w:rPr>
                <w:sz w:val="20"/>
                <w:szCs w:val="20"/>
                <w:lang w:val="en-US"/>
              </w:rPr>
            </w:pPr>
            <w:r>
              <w:rPr>
                <w:rFonts w:eastAsia="Times New Roman"/>
                <w:sz w:val="24"/>
                <w:szCs w:val="24"/>
              </w:rPr>
              <w:t>02А0</w:t>
            </w:r>
            <w:r>
              <w:rPr>
                <w:rFonts w:eastAsia="Times New Roman"/>
                <w:sz w:val="24"/>
                <w:szCs w:val="24"/>
                <w:lang w:val="en-US"/>
              </w:rPr>
              <w:t>2</w:t>
            </w:r>
            <w:r>
              <w:rPr>
                <w:rFonts w:eastAsia="Times New Roman"/>
                <w:sz w:val="24"/>
                <w:szCs w:val="24"/>
              </w:rPr>
              <w:t xml:space="preserve"> №</w:t>
            </w:r>
            <w:r>
              <w:rPr>
                <w:rFonts w:eastAsia="Times New Roman"/>
                <w:sz w:val="24"/>
                <w:szCs w:val="24"/>
                <w:lang w:val="en-US"/>
              </w:rPr>
              <w:t xml:space="preserve"> </w:t>
            </w:r>
            <w:r>
              <w:rPr>
                <w:rFonts w:eastAsia="Times New Roman"/>
                <w:sz w:val="24"/>
                <w:szCs w:val="24"/>
              </w:rPr>
              <w:t>0000</w:t>
            </w:r>
            <w:r>
              <w:rPr>
                <w:rFonts w:eastAsia="Times New Roman"/>
                <w:sz w:val="24"/>
                <w:szCs w:val="24"/>
                <w:lang w:val="en-US"/>
              </w:rPr>
              <w:t>438</w:t>
            </w:r>
            <w:r>
              <w:rPr>
                <w:rFonts w:eastAsia="Times New Roman"/>
                <w:sz w:val="24"/>
                <w:szCs w:val="24"/>
              </w:rPr>
              <w:t>, №</w:t>
            </w:r>
            <w:r>
              <w:rPr>
                <w:rFonts w:eastAsia="Times New Roman"/>
                <w:sz w:val="24"/>
                <w:szCs w:val="24"/>
                <w:lang w:val="en-US"/>
              </w:rPr>
              <w:t xml:space="preserve"> 1753</w:t>
            </w:r>
            <w:r>
              <w:rPr>
                <w:rFonts w:eastAsia="Times New Roman"/>
                <w:sz w:val="24"/>
                <w:szCs w:val="24"/>
              </w:rPr>
              <w:t xml:space="preserve"> от 0</w:t>
            </w:r>
            <w:r>
              <w:rPr>
                <w:rFonts w:eastAsia="Times New Roman"/>
                <w:sz w:val="24"/>
                <w:szCs w:val="24"/>
                <w:lang w:val="en-US"/>
              </w:rPr>
              <w:t>5</w:t>
            </w:r>
            <w:r>
              <w:rPr>
                <w:rFonts w:eastAsia="Times New Roman"/>
                <w:sz w:val="24"/>
                <w:szCs w:val="24"/>
              </w:rPr>
              <w:t>.06.201</w:t>
            </w:r>
            <w:r>
              <w:rPr>
                <w:rFonts w:eastAsia="Times New Roman"/>
                <w:sz w:val="24"/>
                <w:szCs w:val="24"/>
                <w:lang w:val="en-US"/>
              </w:rPr>
              <w:t>5</w:t>
            </w:r>
          </w:p>
        </w:tc>
        <w:tc>
          <w:tcPr>
            <w:tcW w:w="30" w:type="dxa"/>
            <w:vAlign w:val="bottom"/>
          </w:tcPr>
          <w:p w14:paraId="4BCA43BC">
            <w:pPr>
              <w:rPr>
                <w:sz w:val="1"/>
                <w:szCs w:val="1"/>
              </w:rPr>
            </w:pPr>
          </w:p>
        </w:tc>
      </w:tr>
      <w:tr w14:paraId="372FD00A">
        <w:tblPrEx>
          <w:tblCellMar>
            <w:top w:w="0" w:type="dxa"/>
            <w:left w:w="0" w:type="dxa"/>
            <w:bottom w:w="0" w:type="dxa"/>
            <w:right w:w="0" w:type="dxa"/>
          </w:tblCellMar>
        </w:tblPrEx>
        <w:trPr>
          <w:trHeight w:val="139" w:hRule="atLeast"/>
        </w:trPr>
        <w:tc>
          <w:tcPr>
            <w:tcW w:w="3620" w:type="dxa"/>
            <w:gridSpan w:val="3"/>
            <w:vMerge w:val="restart"/>
            <w:tcBorders>
              <w:left w:val="single" w:color="auto" w:sz="8" w:space="0"/>
              <w:right w:val="single" w:color="auto" w:sz="8" w:space="0"/>
            </w:tcBorders>
            <w:vAlign w:val="bottom"/>
          </w:tcPr>
          <w:p w14:paraId="3546C8F5">
            <w:pPr>
              <w:spacing w:line="273" w:lineRule="exact"/>
              <w:ind w:left="120"/>
              <w:rPr>
                <w:sz w:val="20"/>
                <w:szCs w:val="20"/>
              </w:rPr>
            </w:pPr>
            <w:r>
              <w:rPr>
                <w:rFonts w:eastAsia="Times New Roman"/>
                <w:sz w:val="24"/>
                <w:szCs w:val="24"/>
              </w:rPr>
              <w:t>государственной аккредитации</w:t>
            </w:r>
          </w:p>
        </w:tc>
        <w:tc>
          <w:tcPr>
            <w:tcW w:w="6540" w:type="dxa"/>
            <w:vMerge w:val="continue"/>
            <w:tcBorders>
              <w:right w:val="single" w:color="auto" w:sz="8" w:space="0"/>
            </w:tcBorders>
            <w:vAlign w:val="bottom"/>
          </w:tcPr>
          <w:p w14:paraId="47DE8235">
            <w:pPr>
              <w:rPr>
                <w:sz w:val="12"/>
                <w:szCs w:val="12"/>
              </w:rPr>
            </w:pPr>
          </w:p>
        </w:tc>
        <w:tc>
          <w:tcPr>
            <w:tcW w:w="30" w:type="dxa"/>
            <w:vAlign w:val="bottom"/>
          </w:tcPr>
          <w:p w14:paraId="1481CEA8">
            <w:pPr>
              <w:rPr>
                <w:sz w:val="1"/>
                <w:szCs w:val="1"/>
              </w:rPr>
            </w:pPr>
          </w:p>
        </w:tc>
      </w:tr>
      <w:tr w14:paraId="4496CAE9">
        <w:tblPrEx>
          <w:tblCellMar>
            <w:top w:w="0" w:type="dxa"/>
            <w:left w:w="0" w:type="dxa"/>
            <w:bottom w:w="0" w:type="dxa"/>
            <w:right w:w="0" w:type="dxa"/>
          </w:tblCellMar>
        </w:tblPrEx>
        <w:trPr>
          <w:trHeight w:val="141" w:hRule="atLeast"/>
        </w:trPr>
        <w:tc>
          <w:tcPr>
            <w:tcW w:w="3620" w:type="dxa"/>
            <w:gridSpan w:val="3"/>
            <w:vMerge w:val="continue"/>
            <w:tcBorders>
              <w:left w:val="single" w:color="auto" w:sz="8" w:space="0"/>
              <w:bottom w:val="single" w:color="auto" w:sz="8" w:space="0"/>
              <w:right w:val="single" w:color="auto" w:sz="8" w:space="0"/>
            </w:tcBorders>
            <w:vAlign w:val="bottom"/>
          </w:tcPr>
          <w:p w14:paraId="5CF2D19E">
            <w:pPr>
              <w:rPr>
                <w:sz w:val="12"/>
                <w:szCs w:val="12"/>
              </w:rPr>
            </w:pPr>
          </w:p>
        </w:tc>
        <w:tc>
          <w:tcPr>
            <w:tcW w:w="6540" w:type="dxa"/>
            <w:tcBorders>
              <w:bottom w:val="single" w:color="auto" w:sz="8" w:space="0"/>
              <w:right w:val="single" w:color="auto" w:sz="8" w:space="0"/>
            </w:tcBorders>
            <w:vAlign w:val="bottom"/>
          </w:tcPr>
          <w:p w14:paraId="3F40A100">
            <w:pPr>
              <w:rPr>
                <w:sz w:val="12"/>
                <w:szCs w:val="12"/>
              </w:rPr>
            </w:pPr>
          </w:p>
        </w:tc>
        <w:tc>
          <w:tcPr>
            <w:tcW w:w="30" w:type="dxa"/>
            <w:vAlign w:val="bottom"/>
          </w:tcPr>
          <w:p w14:paraId="76C3C759">
            <w:pPr>
              <w:rPr>
                <w:sz w:val="1"/>
                <w:szCs w:val="1"/>
              </w:rPr>
            </w:pPr>
          </w:p>
        </w:tc>
      </w:tr>
      <w:tr w14:paraId="7472436B">
        <w:tblPrEx>
          <w:tblCellMar>
            <w:top w:w="0" w:type="dxa"/>
            <w:left w:w="0" w:type="dxa"/>
            <w:bottom w:w="0" w:type="dxa"/>
            <w:right w:w="0" w:type="dxa"/>
          </w:tblCellMar>
        </w:tblPrEx>
        <w:trPr>
          <w:trHeight w:val="266" w:hRule="atLeast"/>
        </w:trPr>
        <w:tc>
          <w:tcPr>
            <w:tcW w:w="3620" w:type="dxa"/>
            <w:gridSpan w:val="3"/>
            <w:tcBorders>
              <w:left w:val="single" w:color="auto" w:sz="8" w:space="0"/>
              <w:bottom w:val="single" w:color="auto" w:sz="8" w:space="0"/>
              <w:right w:val="single" w:color="auto" w:sz="8" w:space="0"/>
            </w:tcBorders>
            <w:vAlign w:val="bottom"/>
          </w:tcPr>
          <w:p w14:paraId="277A7B1D">
            <w:pPr>
              <w:spacing w:line="264" w:lineRule="exact"/>
              <w:ind w:left="120"/>
              <w:rPr>
                <w:sz w:val="20"/>
                <w:szCs w:val="20"/>
              </w:rPr>
            </w:pPr>
            <w:r>
              <w:rPr>
                <w:rFonts w:eastAsia="Times New Roman"/>
                <w:sz w:val="24"/>
                <w:szCs w:val="24"/>
              </w:rPr>
              <w:t>Руководитель</w:t>
            </w:r>
          </w:p>
        </w:tc>
        <w:tc>
          <w:tcPr>
            <w:tcW w:w="6540" w:type="dxa"/>
            <w:tcBorders>
              <w:bottom w:val="single" w:color="auto" w:sz="8" w:space="0"/>
              <w:right w:val="single" w:color="auto" w:sz="8" w:space="0"/>
            </w:tcBorders>
            <w:vAlign w:val="bottom"/>
          </w:tcPr>
          <w:p w14:paraId="331FE3C1">
            <w:pPr>
              <w:spacing w:line="264" w:lineRule="exact"/>
              <w:rPr>
                <w:sz w:val="24"/>
                <w:szCs w:val="24"/>
              </w:rPr>
            </w:pPr>
            <w:r>
              <w:rPr>
                <w:sz w:val="24"/>
                <w:szCs w:val="24"/>
              </w:rPr>
              <w:t xml:space="preserve">  Магадеев Газинур Минезавитович</w:t>
            </w:r>
          </w:p>
        </w:tc>
        <w:tc>
          <w:tcPr>
            <w:tcW w:w="30" w:type="dxa"/>
            <w:vAlign w:val="bottom"/>
          </w:tcPr>
          <w:p w14:paraId="7C0286C8">
            <w:pPr>
              <w:rPr>
                <w:sz w:val="1"/>
                <w:szCs w:val="1"/>
              </w:rPr>
            </w:pPr>
          </w:p>
        </w:tc>
      </w:tr>
      <w:tr w14:paraId="0F1989DD">
        <w:tblPrEx>
          <w:tblCellMar>
            <w:top w:w="0" w:type="dxa"/>
            <w:left w:w="0" w:type="dxa"/>
            <w:bottom w:w="0" w:type="dxa"/>
            <w:right w:w="0" w:type="dxa"/>
          </w:tblCellMar>
        </w:tblPrEx>
        <w:trPr>
          <w:trHeight w:val="264" w:hRule="atLeast"/>
        </w:trPr>
        <w:tc>
          <w:tcPr>
            <w:tcW w:w="3620" w:type="dxa"/>
            <w:gridSpan w:val="3"/>
            <w:tcBorders>
              <w:left w:val="single" w:color="auto" w:sz="8" w:space="0"/>
              <w:right w:val="single" w:color="auto" w:sz="8" w:space="0"/>
            </w:tcBorders>
            <w:vAlign w:val="bottom"/>
          </w:tcPr>
          <w:p w14:paraId="1512B5CA">
            <w:pPr>
              <w:spacing w:line="264" w:lineRule="exact"/>
              <w:ind w:left="120"/>
              <w:rPr>
                <w:sz w:val="20"/>
                <w:szCs w:val="20"/>
              </w:rPr>
            </w:pPr>
            <w:r>
              <w:rPr>
                <w:rFonts w:eastAsia="Times New Roman"/>
                <w:sz w:val="24"/>
                <w:szCs w:val="24"/>
              </w:rPr>
              <w:t>Заместитель директора по</w:t>
            </w:r>
          </w:p>
        </w:tc>
        <w:tc>
          <w:tcPr>
            <w:tcW w:w="6540" w:type="dxa"/>
            <w:vMerge w:val="restart"/>
            <w:tcBorders>
              <w:right w:val="single" w:color="auto" w:sz="8" w:space="0"/>
            </w:tcBorders>
            <w:vAlign w:val="bottom"/>
          </w:tcPr>
          <w:p w14:paraId="7AEAB15E">
            <w:pPr>
              <w:ind w:left="100"/>
              <w:rPr>
                <w:sz w:val="20"/>
                <w:szCs w:val="20"/>
              </w:rPr>
            </w:pPr>
            <w:r>
              <w:rPr>
                <w:rFonts w:eastAsia="Times New Roman"/>
                <w:sz w:val="24"/>
                <w:szCs w:val="24"/>
              </w:rPr>
              <w:t>Валиахметова Алия Кабировна</w:t>
            </w:r>
          </w:p>
        </w:tc>
        <w:tc>
          <w:tcPr>
            <w:tcW w:w="30" w:type="dxa"/>
            <w:vAlign w:val="bottom"/>
          </w:tcPr>
          <w:p w14:paraId="604CB713">
            <w:pPr>
              <w:rPr>
                <w:sz w:val="1"/>
                <w:szCs w:val="1"/>
              </w:rPr>
            </w:pPr>
          </w:p>
        </w:tc>
      </w:tr>
      <w:tr w14:paraId="1D4F8410">
        <w:tblPrEx>
          <w:tblCellMar>
            <w:top w:w="0" w:type="dxa"/>
            <w:left w:w="0" w:type="dxa"/>
            <w:bottom w:w="0" w:type="dxa"/>
            <w:right w:w="0" w:type="dxa"/>
          </w:tblCellMar>
        </w:tblPrEx>
        <w:trPr>
          <w:trHeight w:val="134" w:hRule="atLeast"/>
        </w:trPr>
        <w:tc>
          <w:tcPr>
            <w:tcW w:w="3620" w:type="dxa"/>
            <w:gridSpan w:val="3"/>
            <w:vMerge w:val="restart"/>
            <w:tcBorders>
              <w:left w:val="single" w:color="auto" w:sz="8" w:space="0"/>
              <w:right w:val="single" w:color="auto" w:sz="8" w:space="0"/>
            </w:tcBorders>
            <w:vAlign w:val="bottom"/>
          </w:tcPr>
          <w:p w14:paraId="090193A5">
            <w:pPr>
              <w:spacing w:line="273" w:lineRule="exact"/>
              <w:ind w:left="120"/>
              <w:rPr>
                <w:sz w:val="20"/>
                <w:szCs w:val="20"/>
              </w:rPr>
            </w:pPr>
            <w:r>
              <w:rPr>
                <w:rFonts w:eastAsia="Times New Roman"/>
                <w:sz w:val="24"/>
                <w:szCs w:val="24"/>
              </w:rPr>
              <w:t>учебно-воспитательной работе</w:t>
            </w:r>
          </w:p>
        </w:tc>
        <w:tc>
          <w:tcPr>
            <w:tcW w:w="6540" w:type="dxa"/>
            <w:vMerge w:val="continue"/>
            <w:tcBorders>
              <w:right w:val="single" w:color="auto" w:sz="8" w:space="0"/>
            </w:tcBorders>
            <w:vAlign w:val="bottom"/>
          </w:tcPr>
          <w:p w14:paraId="1B502FDB">
            <w:pPr>
              <w:rPr>
                <w:sz w:val="11"/>
                <w:szCs w:val="11"/>
              </w:rPr>
            </w:pPr>
          </w:p>
        </w:tc>
        <w:tc>
          <w:tcPr>
            <w:tcW w:w="30" w:type="dxa"/>
            <w:vAlign w:val="bottom"/>
          </w:tcPr>
          <w:p w14:paraId="42F5FE9C">
            <w:pPr>
              <w:rPr>
                <w:sz w:val="1"/>
                <w:szCs w:val="1"/>
              </w:rPr>
            </w:pPr>
          </w:p>
        </w:tc>
      </w:tr>
      <w:tr w14:paraId="289EACD5">
        <w:tblPrEx>
          <w:tblCellMar>
            <w:top w:w="0" w:type="dxa"/>
            <w:left w:w="0" w:type="dxa"/>
            <w:bottom w:w="0" w:type="dxa"/>
            <w:right w:w="0" w:type="dxa"/>
          </w:tblCellMar>
        </w:tblPrEx>
        <w:trPr>
          <w:trHeight w:val="145" w:hRule="atLeast"/>
        </w:trPr>
        <w:tc>
          <w:tcPr>
            <w:tcW w:w="3620" w:type="dxa"/>
            <w:gridSpan w:val="3"/>
            <w:vMerge w:val="continue"/>
            <w:tcBorders>
              <w:left w:val="single" w:color="auto" w:sz="8" w:space="0"/>
              <w:bottom w:val="single" w:color="auto" w:sz="8" w:space="0"/>
              <w:right w:val="single" w:color="auto" w:sz="8" w:space="0"/>
            </w:tcBorders>
            <w:vAlign w:val="bottom"/>
          </w:tcPr>
          <w:p w14:paraId="1A6E7549">
            <w:pPr>
              <w:rPr>
                <w:sz w:val="12"/>
                <w:szCs w:val="12"/>
              </w:rPr>
            </w:pPr>
          </w:p>
        </w:tc>
        <w:tc>
          <w:tcPr>
            <w:tcW w:w="6540" w:type="dxa"/>
            <w:tcBorders>
              <w:bottom w:val="single" w:color="auto" w:sz="8" w:space="0"/>
              <w:right w:val="single" w:color="auto" w:sz="8" w:space="0"/>
            </w:tcBorders>
            <w:vAlign w:val="bottom"/>
          </w:tcPr>
          <w:p w14:paraId="2F80D7FC">
            <w:pPr>
              <w:rPr>
                <w:sz w:val="12"/>
                <w:szCs w:val="12"/>
              </w:rPr>
            </w:pPr>
          </w:p>
        </w:tc>
        <w:tc>
          <w:tcPr>
            <w:tcW w:w="30" w:type="dxa"/>
            <w:vAlign w:val="bottom"/>
          </w:tcPr>
          <w:p w14:paraId="657FF91B">
            <w:pPr>
              <w:rPr>
                <w:sz w:val="1"/>
                <w:szCs w:val="1"/>
              </w:rPr>
            </w:pPr>
          </w:p>
        </w:tc>
      </w:tr>
      <w:tr w14:paraId="1425CD43">
        <w:tblPrEx>
          <w:tblCellMar>
            <w:top w:w="0" w:type="dxa"/>
            <w:left w:w="0" w:type="dxa"/>
            <w:bottom w:w="0" w:type="dxa"/>
            <w:right w:w="0" w:type="dxa"/>
          </w:tblCellMar>
        </w:tblPrEx>
        <w:trPr>
          <w:trHeight w:val="262" w:hRule="atLeast"/>
        </w:trPr>
        <w:tc>
          <w:tcPr>
            <w:tcW w:w="3620" w:type="dxa"/>
            <w:gridSpan w:val="3"/>
            <w:tcBorders>
              <w:left w:val="single" w:color="auto" w:sz="8" w:space="0"/>
              <w:right w:val="single" w:color="auto" w:sz="8" w:space="0"/>
            </w:tcBorders>
            <w:vAlign w:val="bottom"/>
          </w:tcPr>
          <w:p w14:paraId="51C3888A">
            <w:pPr>
              <w:spacing w:line="262" w:lineRule="exact"/>
              <w:ind w:left="120"/>
              <w:rPr>
                <w:sz w:val="20"/>
                <w:szCs w:val="20"/>
              </w:rPr>
            </w:pPr>
            <w:r>
              <w:rPr>
                <w:rFonts w:eastAsia="Times New Roman"/>
                <w:sz w:val="24"/>
                <w:szCs w:val="24"/>
              </w:rPr>
              <w:t>Заместитель директора по</w:t>
            </w:r>
          </w:p>
        </w:tc>
        <w:tc>
          <w:tcPr>
            <w:tcW w:w="6540" w:type="dxa"/>
            <w:vMerge w:val="restart"/>
            <w:tcBorders>
              <w:right w:val="single" w:color="auto" w:sz="8" w:space="0"/>
            </w:tcBorders>
            <w:vAlign w:val="bottom"/>
          </w:tcPr>
          <w:p w14:paraId="6DA3A5B0">
            <w:pPr>
              <w:ind w:left="100"/>
              <w:rPr>
                <w:sz w:val="24"/>
                <w:szCs w:val="24"/>
              </w:rPr>
            </w:pPr>
            <w:r>
              <w:rPr>
                <w:sz w:val="24"/>
                <w:szCs w:val="24"/>
              </w:rPr>
              <w:t>Магдиева Гузель Вазировна</w:t>
            </w:r>
          </w:p>
        </w:tc>
        <w:tc>
          <w:tcPr>
            <w:tcW w:w="30" w:type="dxa"/>
            <w:vAlign w:val="bottom"/>
          </w:tcPr>
          <w:p w14:paraId="518A186E">
            <w:pPr>
              <w:rPr>
                <w:sz w:val="1"/>
                <w:szCs w:val="1"/>
              </w:rPr>
            </w:pPr>
          </w:p>
        </w:tc>
      </w:tr>
      <w:tr w14:paraId="6470AF75">
        <w:tblPrEx>
          <w:tblCellMar>
            <w:top w:w="0" w:type="dxa"/>
            <w:left w:w="0" w:type="dxa"/>
            <w:bottom w:w="0" w:type="dxa"/>
            <w:right w:w="0" w:type="dxa"/>
          </w:tblCellMar>
        </w:tblPrEx>
        <w:trPr>
          <w:trHeight w:val="134" w:hRule="atLeast"/>
        </w:trPr>
        <w:tc>
          <w:tcPr>
            <w:tcW w:w="3620" w:type="dxa"/>
            <w:gridSpan w:val="3"/>
            <w:vMerge w:val="restart"/>
            <w:tcBorders>
              <w:left w:val="single" w:color="auto" w:sz="8" w:space="0"/>
              <w:right w:val="single" w:color="auto" w:sz="8" w:space="0"/>
            </w:tcBorders>
            <w:vAlign w:val="bottom"/>
          </w:tcPr>
          <w:p w14:paraId="6CCF0B8B">
            <w:pPr>
              <w:spacing w:line="248" w:lineRule="exact"/>
              <w:ind w:left="120"/>
              <w:rPr>
                <w:sz w:val="20"/>
                <w:szCs w:val="20"/>
              </w:rPr>
            </w:pPr>
            <w:r>
              <w:rPr>
                <w:rFonts w:eastAsia="Times New Roman"/>
                <w:sz w:val="24"/>
                <w:szCs w:val="24"/>
              </w:rPr>
              <w:t>воспитательной работе</w:t>
            </w:r>
          </w:p>
        </w:tc>
        <w:tc>
          <w:tcPr>
            <w:tcW w:w="6540" w:type="dxa"/>
            <w:vMerge w:val="continue"/>
            <w:tcBorders>
              <w:right w:val="single" w:color="auto" w:sz="8" w:space="0"/>
            </w:tcBorders>
            <w:vAlign w:val="bottom"/>
          </w:tcPr>
          <w:p w14:paraId="0B06F493">
            <w:pPr>
              <w:rPr>
                <w:sz w:val="11"/>
                <w:szCs w:val="11"/>
              </w:rPr>
            </w:pPr>
          </w:p>
        </w:tc>
        <w:tc>
          <w:tcPr>
            <w:tcW w:w="30" w:type="dxa"/>
            <w:vAlign w:val="bottom"/>
          </w:tcPr>
          <w:p w14:paraId="55C02C5A">
            <w:pPr>
              <w:rPr>
                <w:sz w:val="1"/>
                <w:szCs w:val="1"/>
              </w:rPr>
            </w:pPr>
          </w:p>
        </w:tc>
      </w:tr>
      <w:tr w14:paraId="36CC68F5">
        <w:tblPrEx>
          <w:tblCellMar>
            <w:top w:w="0" w:type="dxa"/>
            <w:left w:w="0" w:type="dxa"/>
            <w:bottom w:w="0" w:type="dxa"/>
            <w:right w:w="0" w:type="dxa"/>
          </w:tblCellMar>
        </w:tblPrEx>
        <w:trPr>
          <w:trHeight w:val="114" w:hRule="atLeast"/>
        </w:trPr>
        <w:tc>
          <w:tcPr>
            <w:tcW w:w="3620" w:type="dxa"/>
            <w:gridSpan w:val="3"/>
            <w:vMerge w:val="continue"/>
            <w:tcBorders>
              <w:left w:val="single" w:color="auto" w:sz="8" w:space="0"/>
              <w:right w:val="single" w:color="auto" w:sz="8" w:space="0"/>
            </w:tcBorders>
            <w:vAlign w:val="bottom"/>
          </w:tcPr>
          <w:p w14:paraId="580BC063">
            <w:pPr>
              <w:rPr>
                <w:sz w:val="9"/>
                <w:szCs w:val="9"/>
              </w:rPr>
            </w:pPr>
          </w:p>
        </w:tc>
        <w:tc>
          <w:tcPr>
            <w:tcW w:w="6540" w:type="dxa"/>
            <w:tcBorders>
              <w:right w:val="single" w:color="auto" w:sz="8" w:space="0"/>
            </w:tcBorders>
            <w:vAlign w:val="bottom"/>
          </w:tcPr>
          <w:p w14:paraId="2A45CC7F">
            <w:pPr>
              <w:rPr>
                <w:sz w:val="9"/>
                <w:szCs w:val="9"/>
              </w:rPr>
            </w:pPr>
          </w:p>
        </w:tc>
        <w:tc>
          <w:tcPr>
            <w:tcW w:w="30" w:type="dxa"/>
            <w:vAlign w:val="bottom"/>
          </w:tcPr>
          <w:p w14:paraId="4DF47D36">
            <w:pPr>
              <w:rPr>
                <w:sz w:val="1"/>
                <w:szCs w:val="1"/>
              </w:rPr>
            </w:pPr>
          </w:p>
        </w:tc>
      </w:tr>
      <w:tr w14:paraId="5A6ACCA8">
        <w:tblPrEx>
          <w:tblCellMar>
            <w:top w:w="0" w:type="dxa"/>
            <w:left w:w="0" w:type="dxa"/>
            <w:bottom w:w="0" w:type="dxa"/>
            <w:right w:w="0" w:type="dxa"/>
          </w:tblCellMar>
        </w:tblPrEx>
        <w:trPr>
          <w:trHeight w:val="20" w:hRule="atLeast"/>
        </w:trPr>
        <w:tc>
          <w:tcPr>
            <w:tcW w:w="120" w:type="dxa"/>
            <w:tcBorders>
              <w:left w:val="single" w:color="auto" w:sz="8" w:space="0"/>
              <w:bottom w:val="single" w:color="auto" w:sz="8" w:space="0"/>
            </w:tcBorders>
            <w:vAlign w:val="bottom"/>
          </w:tcPr>
          <w:p w14:paraId="376B1A3F">
            <w:pPr>
              <w:spacing w:line="20" w:lineRule="exact"/>
              <w:rPr>
                <w:sz w:val="1"/>
                <w:szCs w:val="1"/>
              </w:rPr>
            </w:pPr>
          </w:p>
        </w:tc>
        <w:tc>
          <w:tcPr>
            <w:tcW w:w="2360" w:type="dxa"/>
            <w:tcBorders>
              <w:top w:val="single" w:color="auto" w:sz="8" w:space="0"/>
              <w:bottom w:val="single" w:color="auto" w:sz="8" w:space="0"/>
            </w:tcBorders>
            <w:vAlign w:val="bottom"/>
          </w:tcPr>
          <w:p w14:paraId="712A5D69">
            <w:pPr>
              <w:spacing w:line="20" w:lineRule="exact"/>
              <w:rPr>
                <w:sz w:val="1"/>
                <w:szCs w:val="1"/>
              </w:rPr>
            </w:pPr>
          </w:p>
        </w:tc>
        <w:tc>
          <w:tcPr>
            <w:tcW w:w="1140" w:type="dxa"/>
            <w:tcBorders>
              <w:bottom w:val="single" w:color="auto" w:sz="8" w:space="0"/>
              <w:right w:val="single" w:color="auto" w:sz="8" w:space="0"/>
            </w:tcBorders>
            <w:vAlign w:val="bottom"/>
          </w:tcPr>
          <w:p w14:paraId="78A6CA5B">
            <w:pPr>
              <w:spacing w:line="20" w:lineRule="exact"/>
              <w:rPr>
                <w:sz w:val="1"/>
                <w:szCs w:val="1"/>
              </w:rPr>
            </w:pPr>
          </w:p>
        </w:tc>
        <w:tc>
          <w:tcPr>
            <w:tcW w:w="6540" w:type="dxa"/>
            <w:tcBorders>
              <w:bottom w:val="single" w:color="auto" w:sz="8" w:space="0"/>
              <w:right w:val="single" w:color="auto" w:sz="8" w:space="0"/>
            </w:tcBorders>
            <w:vAlign w:val="bottom"/>
          </w:tcPr>
          <w:p w14:paraId="493C009C">
            <w:pPr>
              <w:spacing w:line="20" w:lineRule="exact"/>
              <w:rPr>
                <w:sz w:val="1"/>
                <w:szCs w:val="1"/>
              </w:rPr>
            </w:pPr>
          </w:p>
        </w:tc>
        <w:tc>
          <w:tcPr>
            <w:tcW w:w="30" w:type="dxa"/>
            <w:vAlign w:val="bottom"/>
          </w:tcPr>
          <w:p w14:paraId="12396D99">
            <w:pPr>
              <w:spacing w:line="20" w:lineRule="exact"/>
              <w:rPr>
                <w:sz w:val="1"/>
                <w:szCs w:val="1"/>
              </w:rPr>
            </w:pPr>
          </w:p>
        </w:tc>
      </w:tr>
    </w:tbl>
    <w:p w14:paraId="5037B74E">
      <w:pPr>
        <w:sectPr>
          <w:pgSz w:w="11900" w:h="16838"/>
          <w:pgMar w:top="1128" w:right="744" w:bottom="741" w:left="1020" w:header="0" w:footer="0" w:gutter="0"/>
          <w:cols w:equalWidth="0" w:num="1">
            <w:col w:w="10140"/>
          </w:cols>
        </w:sectPr>
      </w:pPr>
    </w:p>
    <w:p w14:paraId="721A4513">
      <w:pPr>
        <w:spacing w:line="234" w:lineRule="auto"/>
        <w:ind w:left="160" w:firstLine="711"/>
        <w:jc w:val="both"/>
        <w:rPr>
          <w:sz w:val="20"/>
          <w:szCs w:val="20"/>
        </w:rPr>
      </w:pPr>
      <w:r>
        <w:rPr>
          <w:rFonts w:eastAsia="Times New Roman"/>
          <w:sz w:val="28"/>
          <w:szCs w:val="28"/>
        </w:rPr>
        <w:t>МБОУ ООШ с. Миякитамак  основана в 1911 году. Здание школы кирпичное, двухэтажное. Общая площадь здания составляет  2238,1  кв.м.</w:t>
      </w:r>
    </w:p>
    <w:p w14:paraId="40AAE10C">
      <w:pPr>
        <w:spacing w:line="15" w:lineRule="exact"/>
        <w:jc w:val="both"/>
        <w:rPr>
          <w:sz w:val="20"/>
          <w:szCs w:val="20"/>
        </w:rPr>
      </w:pPr>
    </w:p>
    <w:p w14:paraId="47F9BF0D">
      <w:pPr>
        <w:spacing w:line="234" w:lineRule="auto"/>
        <w:ind w:left="160" w:right="20" w:firstLine="711"/>
        <w:jc w:val="both"/>
        <w:rPr>
          <w:sz w:val="20"/>
          <w:szCs w:val="20"/>
        </w:rPr>
      </w:pPr>
      <w:r>
        <w:rPr>
          <w:rFonts w:eastAsia="Times New Roman"/>
          <w:sz w:val="28"/>
          <w:szCs w:val="28"/>
        </w:rPr>
        <w:t>Земельный участок составляет 23221 кв.м. На участке расположена спортивная площадка.</w:t>
      </w:r>
    </w:p>
    <w:p w14:paraId="608AC527">
      <w:pPr>
        <w:spacing w:line="130" w:lineRule="exact"/>
        <w:rPr>
          <w:sz w:val="20"/>
          <w:szCs w:val="20"/>
        </w:rPr>
      </w:pPr>
    </w:p>
    <w:p w14:paraId="2CAB7845">
      <w:pPr>
        <w:numPr>
          <w:ilvl w:val="0"/>
          <w:numId w:val="2"/>
        </w:numPr>
        <w:tabs>
          <w:tab w:val="left" w:pos="2260"/>
        </w:tabs>
        <w:ind w:left="2260" w:hanging="291"/>
        <w:rPr>
          <w:rFonts w:eastAsia="Times New Roman"/>
          <w:b/>
          <w:bCs/>
          <w:sz w:val="28"/>
          <w:szCs w:val="28"/>
        </w:rPr>
      </w:pPr>
      <w:r>
        <w:rPr>
          <w:rFonts w:eastAsia="Times New Roman"/>
          <w:b/>
          <w:bCs/>
          <w:sz w:val="28"/>
          <w:szCs w:val="28"/>
        </w:rPr>
        <w:t>СИСТЕМА УПРАВЛЕНИЯ ОРГАНИЗАЦИЕЙ</w:t>
      </w:r>
    </w:p>
    <w:p w14:paraId="3CB9A77F">
      <w:pPr>
        <w:spacing w:line="10" w:lineRule="exact"/>
        <w:rPr>
          <w:sz w:val="20"/>
          <w:szCs w:val="20"/>
        </w:rPr>
      </w:pPr>
    </w:p>
    <w:p w14:paraId="2C667F61">
      <w:pPr>
        <w:spacing w:line="234" w:lineRule="auto"/>
        <w:ind w:left="160" w:right="20"/>
        <w:jc w:val="both"/>
        <w:rPr>
          <w:sz w:val="20"/>
          <w:szCs w:val="20"/>
        </w:rPr>
      </w:pPr>
      <w:r>
        <w:rPr>
          <w:rFonts w:eastAsia="Times New Roman"/>
          <w:sz w:val="28"/>
          <w:szCs w:val="28"/>
        </w:rPr>
        <w:t>Управление в МБОУ ООШ с.Миякитамак осуществляется на основе Федерального закона «Об образовании в Российской Федерации», Устава школы и локальных</w:t>
      </w:r>
      <w:r>
        <w:rPr>
          <w:sz w:val="20"/>
          <w:szCs w:val="20"/>
        </w:rPr>
        <w:t xml:space="preserve"> </w:t>
      </w:r>
      <w:r>
        <w:rPr>
          <w:rFonts w:eastAsia="Times New Roman"/>
          <w:sz w:val="28"/>
          <w:szCs w:val="28"/>
        </w:rPr>
        <w:t>актов, сотрудничества педагогического, ученического и родительского коллективов.</w:t>
      </w:r>
    </w:p>
    <w:p w14:paraId="7416E5DB">
      <w:pPr>
        <w:spacing w:line="16" w:lineRule="exact"/>
        <w:rPr>
          <w:sz w:val="20"/>
          <w:szCs w:val="20"/>
        </w:rPr>
      </w:pPr>
    </w:p>
    <w:p w14:paraId="47DEC107">
      <w:pPr>
        <w:spacing w:line="235" w:lineRule="auto"/>
        <w:ind w:left="160"/>
        <w:jc w:val="both"/>
        <w:rPr>
          <w:sz w:val="20"/>
          <w:szCs w:val="20"/>
        </w:rPr>
      </w:pPr>
      <w:r>
        <w:rPr>
          <w:rFonts w:eastAsia="Times New Roman"/>
          <w:sz w:val="28"/>
          <w:szCs w:val="28"/>
        </w:rPr>
        <w:t>Цель управления школой заключается в формировании современного образовательного пространства школьной организации, способствующего обеспечению равных и всесторонних возможностей для полноценного</w:t>
      </w:r>
      <w:r>
        <w:rPr>
          <w:sz w:val="20"/>
          <w:szCs w:val="20"/>
        </w:rPr>
        <w:t xml:space="preserve"> </w:t>
      </w:r>
      <w:r>
        <w:rPr>
          <w:rFonts w:eastAsia="Times New Roman"/>
          <w:sz w:val="28"/>
          <w:szCs w:val="28"/>
        </w:rPr>
        <w:t>образования, воспитания, развития каждого участника образовательной деятельности.</w:t>
      </w:r>
    </w:p>
    <w:p w14:paraId="6A208F04">
      <w:pPr>
        <w:spacing w:line="16" w:lineRule="exact"/>
        <w:rPr>
          <w:sz w:val="20"/>
          <w:szCs w:val="20"/>
        </w:rPr>
      </w:pPr>
    </w:p>
    <w:p w14:paraId="66EDD0AA">
      <w:pPr>
        <w:spacing w:line="235" w:lineRule="auto"/>
        <w:ind w:left="160" w:right="20" w:firstLine="72"/>
        <w:jc w:val="both"/>
        <w:rPr>
          <w:sz w:val="20"/>
          <w:szCs w:val="20"/>
        </w:rPr>
      </w:pPr>
      <w:r>
        <w:rPr>
          <w:rFonts w:eastAsia="Times New Roman"/>
          <w:sz w:val="28"/>
          <w:szCs w:val="28"/>
        </w:rPr>
        <w:t>Управляющая система школы представлена персональными (директор, заместители директора, учителя, классные руководители) и коллегиальными органами управления.</w:t>
      </w:r>
    </w:p>
    <w:p w14:paraId="47E09ECA">
      <w:pPr>
        <w:spacing w:line="24" w:lineRule="exact"/>
        <w:rPr>
          <w:sz w:val="20"/>
          <w:szCs w:val="20"/>
        </w:rPr>
      </w:pPr>
    </w:p>
    <w:p w14:paraId="33AEE423">
      <w:pPr>
        <w:tabs>
          <w:tab w:val="left" w:pos="2360"/>
          <w:tab w:val="left" w:pos="3500"/>
          <w:tab w:val="left" w:pos="4500"/>
          <w:tab w:val="left" w:pos="5860"/>
          <w:tab w:val="left" w:pos="6180"/>
          <w:tab w:val="left" w:pos="7020"/>
          <w:tab w:val="left" w:pos="8820"/>
        </w:tabs>
        <w:ind w:left="500"/>
        <w:rPr>
          <w:sz w:val="20"/>
          <w:szCs w:val="20"/>
        </w:rPr>
      </w:pPr>
      <w:r>
        <w:rPr>
          <w:rFonts w:eastAsia="Times New Roman"/>
          <w:sz w:val="28"/>
          <w:szCs w:val="28"/>
        </w:rPr>
        <w:t>Управляющая</w:t>
      </w:r>
      <w:r>
        <w:rPr>
          <w:rFonts w:eastAsia="Times New Roman"/>
          <w:sz w:val="28"/>
          <w:szCs w:val="28"/>
        </w:rPr>
        <w:tab/>
      </w:r>
      <w:r>
        <w:rPr>
          <w:rFonts w:eastAsia="Times New Roman"/>
          <w:sz w:val="28"/>
          <w:szCs w:val="28"/>
        </w:rPr>
        <w:t>система</w:t>
      </w:r>
      <w:r>
        <w:rPr>
          <w:rFonts w:eastAsia="Times New Roman"/>
          <w:sz w:val="28"/>
          <w:szCs w:val="28"/>
        </w:rPr>
        <w:tab/>
      </w:r>
      <w:r>
        <w:rPr>
          <w:rFonts w:eastAsia="Times New Roman"/>
          <w:sz w:val="28"/>
          <w:szCs w:val="28"/>
        </w:rPr>
        <w:t>школы</w:t>
      </w:r>
      <w:r>
        <w:rPr>
          <w:rFonts w:eastAsia="Times New Roman"/>
          <w:sz w:val="28"/>
          <w:szCs w:val="28"/>
        </w:rPr>
        <w:tab/>
      </w:r>
      <w:r>
        <w:rPr>
          <w:rFonts w:eastAsia="Times New Roman"/>
          <w:sz w:val="28"/>
          <w:szCs w:val="28"/>
        </w:rPr>
        <w:t>реализует</w:t>
      </w:r>
      <w:r>
        <w:rPr>
          <w:rFonts w:eastAsia="Times New Roman"/>
          <w:sz w:val="28"/>
          <w:szCs w:val="28"/>
        </w:rPr>
        <w:tab/>
      </w:r>
      <w:r>
        <w:rPr>
          <w:rFonts w:eastAsia="Times New Roman"/>
          <w:sz w:val="28"/>
          <w:szCs w:val="28"/>
        </w:rPr>
        <w:t>в</w:t>
      </w:r>
      <w:r>
        <w:rPr>
          <w:rFonts w:eastAsia="Times New Roman"/>
          <w:sz w:val="28"/>
          <w:szCs w:val="28"/>
        </w:rPr>
        <w:tab/>
      </w:r>
      <w:r>
        <w:rPr>
          <w:rFonts w:eastAsia="Times New Roman"/>
          <w:sz w:val="28"/>
          <w:szCs w:val="28"/>
        </w:rPr>
        <w:t>своей</w:t>
      </w:r>
      <w:r>
        <w:rPr>
          <w:rFonts w:eastAsia="Times New Roman"/>
          <w:sz w:val="28"/>
          <w:szCs w:val="28"/>
        </w:rPr>
        <w:tab/>
      </w:r>
      <w:r>
        <w:rPr>
          <w:rFonts w:eastAsia="Times New Roman"/>
          <w:sz w:val="28"/>
          <w:szCs w:val="28"/>
        </w:rPr>
        <w:t>деятельности</w:t>
      </w:r>
      <w:r>
        <w:rPr>
          <w:sz w:val="20"/>
          <w:szCs w:val="20"/>
        </w:rPr>
        <w:tab/>
      </w:r>
      <w:r>
        <w:rPr>
          <w:rFonts w:eastAsia="Times New Roman"/>
          <w:sz w:val="28"/>
          <w:szCs w:val="28"/>
        </w:rPr>
        <w:t>принципы</w:t>
      </w:r>
    </w:p>
    <w:p w14:paraId="645C95F0">
      <w:pPr>
        <w:spacing w:line="235" w:lineRule="auto"/>
        <w:jc w:val="both"/>
        <w:rPr>
          <w:sz w:val="20"/>
          <w:szCs w:val="20"/>
        </w:rPr>
      </w:pPr>
      <w:r>
        <w:rPr>
          <w:rFonts w:eastAsia="Times New Roman"/>
          <w:sz w:val="28"/>
          <w:szCs w:val="28"/>
        </w:rPr>
        <w:t>научности, целенаправленности, плановости, систематичности, перспективности, единства требований, оптимальности и объективности. Управление школой  осуществляет директор школы, в соответствии с</w:t>
      </w:r>
      <w:r>
        <w:rPr>
          <w:sz w:val="20"/>
          <w:szCs w:val="20"/>
        </w:rPr>
        <w:t xml:space="preserve"> </w:t>
      </w:r>
      <w:r>
        <w:rPr>
          <w:rFonts w:eastAsia="Times New Roman"/>
          <w:sz w:val="28"/>
          <w:szCs w:val="28"/>
        </w:rPr>
        <w:t>действующим законодательством, которому подчиняется трудовой коллектив в целом.</w:t>
      </w:r>
    </w:p>
    <w:p w14:paraId="059BE37A">
      <w:pPr>
        <w:spacing w:line="16" w:lineRule="exact"/>
        <w:jc w:val="both"/>
        <w:rPr>
          <w:sz w:val="20"/>
          <w:szCs w:val="20"/>
        </w:rPr>
      </w:pPr>
    </w:p>
    <w:p w14:paraId="721655F3">
      <w:pPr>
        <w:spacing w:line="235" w:lineRule="auto"/>
        <w:ind w:firstLine="494"/>
        <w:jc w:val="both"/>
        <w:rPr>
          <w:sz w:val="20"/>
          <w:szCs w:val="20"/>
        </w:rPr>
      </w:pPr>
      <w:r>
        <w:rPr>
          <w:rFonts w:eastAsia="Times New Roman"/>
          <w:sz w:val="28"/>
          <w:szCs w:val="28"/>
        </w:rPr>
        <w:t>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14:paraId="7F77762B">
      <w:pPr>
        <w:spacing w:line="3" w:lineRule="exact"/>
        <w:rPr>
          <w:sz w:val="20"/>
          <w:szCs w:val="20"/>
        </w:rPr>
      </w:pPr>
    </w:p>
    <w:p w14:paraId="2DB9F412">
      <w:pPr>
        <w:ind w:left="160"/>
        <w:rPr>
          <w:sz w:val="20"/>
          <w:szCs w:val="20"/>
        </w:rPr>
      </w:pPr>
      <w:r>
        <w:rPr>
          <w:rFonts w:eastAsia="Times New Roman"/>
          <w:sz w:val="28"/>
          <w:szCs w:val="28"/>
        </w:rPr>
        <w:t>Органы управления  образовательным учреждением:</w:t>
      </w:r>
    </w:p>
    <w:p w14:paraId="1340DBD3">
      <w:pPr>
        <w:numPr>
          <w:ilvl w:val="0"/>
          <w:numId w:val="3"/>
        </w:numPr>
        <w:tabs>
          <w:tab w:val="left" w:pos="1060"/>
        </w:tabs>
        <w:spacing w:line="238" w:lineRule="auto"/>
        <w:ind w:left="1060" w:hanging="547"/>
        <w:rPr>
          <w:rFonts w:ascii="Symbol" w:hAnsi="Symbol" w:eastAsia="Symbol" w:cs="Symbol"/>
          <w:sz w:val="28"/>
          <w:szCs w:val="28"/>
        </w:rPr>
      </w:pPr>
      <w:r>
        <w:rPr>
          <w:rFonts w:eastAsia="Times New Roman"/>
          <w:sz w:val="28"/>
          <w:szCs w:val="28"/>
        </w:rPr>
        <w:t>Общее собрание трудового коллектива школы</w:t>
      </w:r>
    </w:p>
    <w:p w14:paraId="74807D85">
      <w:pPr>
        <w:spacing w:line="3" w:lineRule="exact"/>
        <w:rPr>
          <w:rFonts w:ascii="Symbol" w:hAnsi="Symbol" w:eastAsia="Symbol" w:cs="Symbol"/>
          <w:sz w:val="28"/>
          <w:szCs w:val="28"/>
        </w:rPr>
      </w:pPr>
    </w:p>
    <w:p w14:paraId="1375E024">
      <w:pPr>
        <w:numPr>
          <w:ilvl w:val="0"/>
          <w:numId w:val="3"/>
        </w:numPr>
        <w:tabs>
          <w:tab w:val="left" w:pos="1060"/>
        </w:tabs>
        <w:ind w:left="1060" w:hanging="547"/>
        <w:rPr>
          <w:rFonts w:ascii="Symbol" w:hAnsi="Symbol" w:eastAsia="Symbol" w:cs="Symbol"/>
          <w:sz w:val="28"/>
          <w:szCs w:val="28"/>
        </w:rPr>
      </w:pPr>
      <w:r>
        <w:rPr>
          <w:rFonts w:eastAsia="Times New Roman"/>
          <w:sz w:val="28"/>
          <w:szCs w:val="28"/>
        </w:rPr>
        <w:t>Педагогический совет</w:t>
      </w:r>
    </w:p>
    <w:p w14:paraId="06CD3002">
      <w:pPr>
        <w:numPr>
          <w:ilvl w:val="0"/>
          <w:numId w:val="3"/>
        </w:numPr>
        <w:tabs>
          <w:tab w:val="left" w:pos="1060"/>
        </w:tabs>
        <w:spacing w:line="238" w:lineRule="auto"/>
        <w:ind w:left="1060" w:hanging="547"/>
        <w:rPr>
          <w:rFonts w:ascii="Symbol" w:hAnsi="Symbol" w:eastAsia="Symbol" w:cs="Symbol"/>
          <w:sz w:val="28"/>
          <w:szCs w:val="28"/>
        </w:rPr>
      </w:pPr>
      <w:r>
        <w:rPr>
          <w:rFonts w:eastAsia="Times New Roman"/>
          <w:sz w:val="28"/>
          <w:szCs w:val="28"/>
        </w:rPr>
        <w:t>Совет школы</w:t>
      </w:r>
    </w:p>
    <w:p w14:paraId="60258D64">
      <w:pPr>
        <w:numPr>
          <w:ilvl w:val="0"/>
          <w:numId w:val="3"/>
        </w:numPr>
        <w:tabs>
          <w:tab w:val="left" w:pos="1060"/>
        </w:tabs>
        <w:spacing w:line="238" w:lineRule="auto"/>
        <w:ind w:left="1060" w:hanging="547"/>
        <w:rPr>
          <w:rFonts w:ascii="Symbol" w:hAnsi="Symbol" w:eastAsia="Symbol" w:cs="Symbol"/>
          <w:sz w:val="28"/>
          <w:szCs w:val="28"/>
        </w:rPr>
      </w:pPr>
      <w:r>
        <w:rPr>
          <w:rFonts w:eastAsia="Times New Roman"/>
          <w:sz w:val="28"/>
          <w:szCs w:val="28"/>
        </w:rPr>
        <w:t>Совет обучающихся</w:t>
      </w:r>
    </w:p>
    <w:p w14:paraId="518B5610">
      <w:pPr>
        <w:numPr>
          <w:ilvl w:val="0"/>
          <w:numId w:val="3"/>
        </w:numPr>
        <w:tabs>
          <w:tab w:val="left" w:pos="1060"/>
        </w:tabs>
        <w:spacing w:line="238" w:lineRule="auto"/>
        <w:ind w:left="1060" w:hanging="547"/>
        <w:rPr>
          <w:rFonts w:ascii="Symbol" w:hAnsi="Symbol" w:eastAsia="Symbol" w:cs="Symbol"/>
          <w:sz w:val="28"/>
          <w:szCs w:val="28"/>
        </w:rPr>
      </w:pPr>
      <w:r>
        <w:rPr>
          <w:rFonts w:eastAsia="Times New Roman"/>
          <w:sz w:val="28"/>
          <w:szCs w:val="28"/>
        </w:rPr>
        <w:t>Совет родителей</w:t>
      </w:r>
    </w:p>
    <w:p w14:paraId="3CD6EF2B">
      <w:pPr>
        <w:spacing w:line="16" w:lineRule="exact"/>
        <w:rPr>
          <w:sz w:val="20"/>
          <w:szCs w:val="20"/>
        </w:rPr>
      </w:pPr>
    </w:p>
    <w:p w14:paraId="19B179F3">
      <w:pPr>
        <w:spacing w:line="234" w:lineRule="auto"/>
        <w:ind w:firstLine="288"/>
        <w:rPr>
          <w:sz w:val="20"/>
          <w:szCs w:val="20"/>
        </w:rPr>
      </w:pPr>
      <w:r>
        <w:rPr>
          <w:rFonts w:eastAsia="Times New Roman"/>
          <w:sz w:val="28"/>
          <w:szCs w:val="28"/>
        </w:rPr>
        <w:t>Все перечисленные структуры совместными усилиями решают основные задачи образовательной организации и соответствуют Уставу МБОУ ООШ с.Миякитамак.</w:t>
      </w:r>
    </w:p>
    <w:p w14:paraId="528EF17D">
      <w:pPr>
        <w:spacing w:line="5" w:lineRule="exact"/>
        <w:rPr>
          <w:sz w:val="20"/>
          <w:szCs w:val="20"/>
        </w:rPr>
      </w:pPr>
    </w:p>
    <w:p w14:paraId="02CA75AA">
      <w:pPr>
        <w:tabs>
          <w:tab w:val="left" w:pos="2340"/>
          <w:tab w:val="left" w:pos="4080"/>
          <w:tab w:val="left" w:pos="6560"/>
          <w:tab w:val="left" w:pos="8360"/>
        </w:tabs>
        <w:jc w:val="both"/>
        <w:rPr>
          <w:sz w:val="20"/>
          <w:szCs w:val="20"/>
        </w:rPr>
      </w:pPr>
      <w:r>
        <w:rPr>
          <w:rFonts w:eastAsia="Times New Roman"/>
          <w:sz w:val="28"/>
          <w:szCs w:val="28"/>
        </w:rPr>
        <w:t>Организация</w:t>
      </w:r>
      <w:r>
        <w:rPr>
          <w:sz w:val="20"/>
          <w:szCs w:val="20"/>
        </w:rPr>
        <w:tab/>
      </w:r>
      <w:r>
        <w:rPr>
          <w:rFonts w:eastAsia="Times New Roman"/>
          <w:sz w:val="28"/>
          <w:szCs w:val="28"/>
        </w:rPr>
        <w:t>управления</w:t>
      </w:r>
      <w:r>
        <w:rPr>
          <w:sz w:val="20"/>
          <w:szCs w:val="20"/>
        </w:rPr>
        <w:tab/>
      </w:r>
      <w:r>
        <w:rPr>
          <w:rFonts w:eastAsia="Times New Roman"/>
          <w:sz w:val="28"/>
          <w:szCs w:val="28"/>
        </w:rPr>
        <w:t>образовательного</w:t>
      </w:r>
      <w:r>
        <w:rPr>
          <w:sz w:val="20"/>
          <w:szCs w:val="20"/>
        </w:rPr>
        <w:tab/>
      </w:r>
      <w:r>
        <w:rPr>
          <w:rFonts w:eastAsia="Times New Roman"/>
          <w:sz w:val="28"/>
          <w:szCs w:val="28"/>
        </w:rPr>
        <w:t>учреждения</w:t>
      </w:r>
      <w:r>
        <w:rPr>
          <w:sz w:val="20"/>
          <w:szCs w:val="20"/>
        </w:rPr>
        <w:tab/>
      </w:r>
      <w:r>
        <w:rPr>
          <w:rFonts w:eastAsia="Times New Roman"/>
          <w:sz w:val="28"/>
          <w:szCs w:val="28"/>
        </w:rPr>
        <w:t>соответствует</w:t>
      </w:r>
    </w:p>
    <w:p w14:paraId="0DE6B426">
      <w:pPr>
        <w:spacing w:line="15" w:lineRule="exact"/>
        <w:jc w:val="both"/>
        <w:rPr>
          <w:sz w:val="20"/>
          <w:szCs w:val="20"/>
        </w:rPr>
      </w:pPr>
    </w:p>
    <w:p w14:paraId="6766A60E">
      <w:pPr>
        <w:spacing w:line="234" w:lineRule="auto"/>
        <w:jc w:val="both"/>
        <w:rPr>
          <w:sz w:val="20"/>
          <w:szCs w:val="20"/>
        </w:rPr>
      </w:pPr>
      <w:r>
        <w:rPr>
          <w:rFonts w:eastAsia="Times New Roman"/>
          <w:sz w:val="28"/>
          <w:szCs w:val="28"/>
        </w:rPr>
        <w:t>уставным требованиям. Собственные нормативные и организационно распорядительные документации соответствуют действующему законодательству</w:t>
      </w:r>
    </w:p>
    <w:p w14:paraId="03D06EE4">
      <w:pPr>
        <w:spacing w:line="15" w:lineRule="exact"/>
        <w:jc w:val="both"/>
        <w:rPr>
          <w:sz w:val="20"/>
          <w:szCs w:val="20"/>
        </w:rPr>
      </w:pPr>
    </w:p>
    <w:p w14:paraId="65F8DABA">
      <w:pPr>
        <w:numPr>
          <w:ilvl w:val="0"/>
          <w:numId w:val="4"/>
        </w:numPr>
        <w:tabs>
          <w:tab w:val="left" w:pos="259"/>
        </w:tabs>
        <w:spacing w:line="234" w:lineRule="auto"/>
        <w:ind w:firstLine="9"/>
        <w:jc w:val="both"/>
        <w:rPr>
          <w:rFonts w:eastAsia="Times New Roman"/>
          <w:sz w:val="28"/>
          <w:szCs w:val="28"/>
        </w:rPr>
      </w:pPr>
      <w:r>
        <w:rPr>
          <w:rFonts w:eastAsia="Times New Roman"/>
          <w:sz w:val="28"/>
          <w:szCs w:val="28"/>
        </w:rPr>
        <w:t>Уставу. Ведущим принципом управления является согласование интересов субъектов образовательной деятельности: обучающихся, родителей, учителей на основе открытости и ответственности всех субъектов образовательного процесса за образовательные результаты.</w:t>
      </w:r>
    </w:p>
    <w:p w14:paraId="620EDF62">
      <w:pPr>
        <w:sectPr>
          <w:pgSz w:w="11900" w:h="16838"/>
          <w:pgMar w:top="1141" w:right="844" w:bottom="1440" w:left="980" w:header="0" w:footer="0" w:gutter="0"/>
          <w:cols w:equalWidth="0" w:num="1">
            <w:col w:w="10080"/>
          </w:cols>
        </w:sectPr>
      </w:pPr>
    </w:p>
    <w:p w14:paraId="4208B6C4">
      <w:pPr>
        <w:spacing w:line="234" w:lineRule="auto"/>
        <w:jc w:val="both"/>
        <w:rPr>
          <w:sz w:val="20"/>
          <w:szCs w:val="20"/>
        </w:rPr>
      </w:pPr>
      <w:r>
        <w:rPr>
          <w:rFonts w:eastAsia="Times New Roman"/>
          <w:b/>
          <w:bCs/>
          <w:sz w:val="28"/>
          <w:szCs w:val="28"/>
        </w:rPr>
        <w:t xml:space="preserve">3. СОДЕРЖАНИЕ И КАЧЕСТВО ПОДГОТОВКИ ОБУЧАЮЩИХСЯ </w:t>
      </w:r>
      <w:r>
        <w:rPr>
          <w:rFonts w:eastAsia="Times New Roman"/>
          <w:sz w:val="28"/>
          <w:szCs w:val="28"/>
        </w:rPr>
        <w:t>Образовательная   программа   и   учебный   план   на   каждый   учебный   год предусматривают  выполнение  государственной  функции  школы  –  обеспечение</w:t>
      </w:r>
    </w:p>
    <w:p w14:paraId="4BD5A966">
      <w:pPr>
        <w:spacing w:line="18" w:lineRule="exact"/>
        <w:jc w:val="both"/>
        <w:rPr>
          <w:sz w:val="20"/>
          <w:szCs w:val="20"/>
        </w:rPr>
      </w:pPr>
    </w:p>
    <w:p w14:paraId="453A44A1">
      <w:pPr>
        <w:spacing w:line="238" w:lineRule="auto"/>
        <w:jc w:val="both"/>
        <w:rPr>
          <w:sz w:val="20"/>
          <w:szCs w:val="20"/>
        </w:rPr>
      </w:pPr>
      <w:r>
        <w:rPr>
          <w:rFonts w:eastAsia="Times New Roman"/>
          <w:sz w:val="28"/>
          <w:szCs w:val="28"/>
        </w:rPr>
        <w:t>базового основного общего образования и развитие ребёнка в процессе обучения. Учебный план муниципального бюджетного общеобразовательного учреждения МБОУ ООШ с.Миякитамак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2E11DCF4">
      <w:pPr>
        <w:spacing w:line="20" w:lineRule="exact"/>
        <w:jc w:val="both"/>
        <w:rPr>
          <w:sz w:val="20"/>
          <w:szCs w:val="20"/>
        </w:rPr>
      </w:pPr>
    </w:p>
    <w:p w14:paraId="746CD310">
      <w:pPr>
        <w:spacing w:line="234" w:lineRule="auto"/>
        <w:ind w:firstLine="283"/>
        <w:jc w:val="both"/>
        <w:rPr>
          <w:sz w:val="20"/>
          <w:szCs w:val="20"/>
        </w:rPr>
      </w:pPr>
      <w:r>
        <w:rPr>
          <w:rFonts w:eastAsia="Times New Roman"/>
          <w:sz w:val="28"/>
          <w:szCs w:val="28"/>
        </w:rPr>
        <w:t>Учебный план является основным организационным механизмом реализации образовательной программы.</w:t>
      </w:r>
    </w:p>
    <w:p w14:paraId="38A94760">
      <w:pPr>
        <w:spacing w:line="15" w:lineRule="exact"/>
        <w:rPr>
          <w:sz w:val="20"/>
          <w:szCs w:val="20"/>
        </w:rPr>
      </w:pPr>
    </w:p>
    <w:p w14:paraId="1C0BE1C3">
      <w:pPr>
        <w:numPr>
          <w:ilvl w:val="1"/>
          <w:numId w:val="5"/>
        </w:numPr>
        <w:tabs>
          <w:tab w:val="left" w:pos="755"/>
        </w:tabs>
        <w:spacing w:line="237" w:lineRule="auto"/>
        <w:ind w:left="160" w:firstLine="276"/>
        <w:jc w:val="both"/>
        <w:rPr>
          <w:rFonts w:eastAsia="Times New Roman"/>
          <w:sz w:val="28"/>
          <w:szCs w:val="28"/>
        </w:rPr>
      </w:pPr>
      <w:r>
        <w:rPr>
          <w:rFonts w:eastAsia="Times New Roman"/>
          <w:sz w:val="28"/>
          <w:szCs w:val="28"/>
        </w:rPr>
        <w:t>работе с обучающимися школа руководствуется Федеральным законом от 29.12.2012 № 273-ФЗ «Об образовании в Российской Федерации», ФГОС, Уставом школы, методическими письмами и рекомендациями Министерства образования и науки РФ, локальными актами МБОУ ООШ с.Миякитамак, в которых определен круг регулируемых вопросов о правах и обязанностях участников образовательных отношений.</w:t>
      </w:r>
    </w:p>
    <w:p w14:paraId="69793F53">
      <w:pPr>
        <w:spacing w:line="11" w:lineRule="exact"/>
        <w:rPr>
          <w:rFonts w:eastAsia="Times New Roman"/>
          <w:sz w:val="28"/>
          <w:szCs w:val="28"/>
        </w:rPr>
      </w:pPr>
    </w:p>
    <w:p w14:paraId="72FB129F">
      <w:pPr>
        <w:jc w:val="both"/>
        <w:rPr>
          <w:rFonts w:eastAsia="Times New Roman"/>
          <w:sz w:val="28"/>
          <w:szCs w:val="28"/>
        </w:rPr>
      </w:pPr>
      <w:r>
        <w:rPr>
          <w:rFonts w:eastAsia="Times New Roman"/>
          <w:sz w:val="28"/>
          <w:szCs w:val="28"/>
        </w:rPr>
        <w:t>Школа включает в себя два уровня обучения:</w:t>
      </w:r>
    </w:p>
    <w:p w14:paraId="60E2C882">
      <w:pPr>
        <w:jc w:val="both"/>
        <w:rPr>
          <w:rFonts w:eastAsia="Times New Roman"/>
          <w:sz w:val="28"/>
          <w:szCs w:val="28"/>
        </w:rPr>
      </w:pPr>
      <w:r>
        <w:rPr>
          <w:rFonts w:eastAsia="Times New Roman"/>
          <w:b/>
          <w:bCs/>
          <w:sz w:val="28"/>
          <w:szCs w:val="28"/>
        </w:rPr>
        <w:t>Первый уровень обучения – начальное общее образование</w:t>
      </w:r>
      <w:r>
        <w:rPr>
          <w:rFonts w:eastAsia="Times New Roman"/>
          <w:sz w:val="28"/>
          <w:szCs w:val="28"/>
        </w:rPr>
        <w:t>:</w:t>
      </w:r>
    </w:p>
    <w:p w14:paraId="07335D6A">
      <w:pPr>
        <w:spacing w:line="15" w:lineRule="exact"/>
        <w:jc w:val="both"/>
        <w:rPr>
          <w:rFonts w:eastAsia="Times New Roman"/>
          <w:sz w:val="28"/>
          <w:szCs w:val="28"/>
        </w:rPr>
      </w:pPr>
    </w:p>
    <w:p w14:paraId="12BDF383">
      <w:pPr>
        <w:spacing w:line="234" w:lineRule="auto"/>
        <w:jc w:val="both"/>
        <w:rPr>
          <w:rFonts w:eastAsia="Times New Roman"/>
          <w:sz w:val="28"/>
          <w:szCs w:val="28"/>
        </w:rPr>
      </w:pPr>
      <w:r>
        <w:rPr>
          <w:rFonts w:eastAsia="Times New Roman"/>
          <w:sz w:val="28"/>
          <w:szCs w:val="28"/>
        </w:rPr>
        <w:t>продолжительность обучения 4 года. Содержание образования в начальной школе обеспечивает решение важнейших целей начального образования:</w:t>
      </w:r>
    </w:p>
    <w:p w14:paraId="042661AA">
      <w:pPr>
        <w:numPr>
          <w:ilvl w:val="0"/>
          <w:numId w:val="5"/>
        </w:numPr>
        <w:tabs>
          <w:tab w:val="left" w:pos="320"/>
        </w:tabs>
        <w:jc w:val="both"/>
        <w:rPr>
          <w:rFonts w:eastAsia="Times New Roman"/>
          <w:sz w:val="28"/>
          <w:szCs w:val="28"/>
        </w:rPr>
      </w:pPr>
      <w:r>
        <w:rPr>
          <w:rFonts w:eastAsia="Times New Roman"/>
          <w:sz w:val="28"/>
          <w:szCs w:val="28"/>
        </w:rPr>
        <w:t>формирование гражданской позиции обучающихся;</w:t>
      </w:r>
    </w:p>
    <w:p w14:paraId="65D4F7A0">
      <w:pPr>
        <w:spacing w:line="14" w:lineRule="exact"/>
        <w:jc w:val="both"/>
        <w:rPr>
          <w:rFonts w:eastAsia="Times New Roman"/>
          <w:sz w:val="28"/>
          <w:szCs w:val="28"/>
        </w:rPr>
      </w:pPr>
    </w:p>
    <w:p w14:paraId="3111C2FF">
      <w:pPr>
        <w:numPr>
          <w:ilvl w:val="0"/>
          <w:numId w:val="5"/>
        </w:numPr>
        <w:tabs>
          <w:tab w:val="left" w:pos="323"/>
        </w:tabs>
        <w:ind w:hanging="7"/>
        <w:jc w:val="both"/>
        <w:rPr>
          <w:rFonts w:eastAsia="Times New Roman"/>
          <w:sz w:val="28"/>
          <w:szCs w:val="28"/>
        </w:rPr>
      </w:pPr>
      <w:r>
        <w:rPr>
          <w:rFonts w:eastAsia="Times New Roman"/>
          <w:sz w:val="28"/>
          <w:szCs w:val="28"/>
        </w:rPr>
        <w:t>приобщение обучающихся к общекультурным и национальным ценностям, информационным технологиям;</w:t>
      </w:r>
    </w:p>
    <w:p w14:paraId="74D84803">
      <w:pPr>
        <w:tabs>
          <w:tab w:val="left" w:pos="323"/>
        </w:tabs>
        <w:jc w:val="both"/>
        <w:rPr>
          <w:rFonts w:eastAsia="Times New Roman"/>
          <w:sz w:val="28"/>
          <w:szCs w:val="28"/>
        </w:rPr>
      </w:pPr>
      <w:r>
        <w:rPr>
          <w:rFonts w:eastAsia="Times New Roman"/>
          <w:sz w:val="28"/>
          <w:szCs w:val="28"/>
        </w:rPr>
        <w:t xml:space="preserve"> -обеспечение готовности к продолжению образования на последующих уровнях обучения;</w:t>
      </w:r>
    </w:p>
    <w:p w14:paraId="588F379F">
      <w:pPr>
        <w:spacing w:line="234" w:lineRule="auto"/>
        <w:jc w:val="both"/>
        <w:rPr>
          <w:sz w:val="20"/>
          <w:szCs w:val="20"/>
        </w:rPr>
      </w:pPr>
      <w:r>
        <w:rPr>
          <w:rFonts w:eastAsia="Times New Roman"/>
          <w:sz w:val="28"/>
          <w:szCs w:val="28"/>
        </w:rPr>
        <w:t>- формирование здорового образа жизни, элементарных правил поведения в экстремальных ситуациях;</w:t>
      </w:r>
    </w:p>
    <w:p w14:paraId="1ED02B2E">
      <w:pPr>
        <w:spacing w:line="15" w:lineRule="exact"/>
        <w:jc w:val="both"/>
        <w:rPr>
          <w:sz w:val="20"/>
          <w:szCs w:val="20"/>
        </w:rPr>
      </w:pPr>
    </w:p>
    <w:p w14:paraId="059E00F0">
      <w:pPr>
        <w:tabs>
          <w:tab w:val="left" w:pos="311"/>
        </w:tabs>
        <w:spacing w:line="236" w:lineRule="auto"/>
        <w:jc w:val="both"/>
        <w:rPr>
          <w:rFonts w:eastAsia="Times New Roman"/>
          <w:sz w:val="28"/>
          <w:szCs w:val="28"/>
        </w:rPr>
      </w:pPr>
      <w:r>
        <w:rPr>
          <w:rFonts w:eastAsia="Times New Roman"/>
          <w:sz w:val="28"/>
          <w:szCs w:val="28"/>
        </w:rPr>
        <w:t>- личностное развитие обучающихся в соответствии с их индивидуальностью. Обучение организовано по пятидневной учебной неделе. Для обучающихся первых классов дополнительные каникулы в феврале.</w:t>
      </w:r>
    </w:p>
    <w:p w14:paraId="26EFD71B">
      <w:pPr>
        <w:spacing w:line="15" w:lineRule="exact"/>
        <w:jc w:val="both"/>
        <w:rPr>
          <w:sz w:val="20"/>
          <w:szCs w:val="20"/>
        </w:rPr>
      </w:pPr>
    </w:p>
    <w:p w14:paraId="38F56119">
      <w:pPr>
        <w:spacing w:line="234" w:lineRule="auto"/>
        <w:ind w:left="160"/>
        <w:jc w:val="both"/>
        <w:rPr>
          <w:sz w:val="20"/>
          <w:szCs w:val="20"/>
        </w:rPr>
      </w:pPr>
      <w:r>
        <w:rPr>
          <w:rFonts w:eastAsia="Times New Roman"/>
          <w:b/>
          <w:bCs/>
          <w:sz w:val="28"/>
          <w:szCs w:val="28"/>
        </w:rPr>
        <w:t xml:space="preserve">Второй уровень обучения – основное общее образование: </w:t>
      </w:r>
      <w:r>
        <w:rPr>
          <w:rFonts w:eastAsia="Times New Roman"/>
          <w:sz w:val="28"/>
          <w:szCs w:val="28"/>
        </w:rPr>
        <w:t>продолжительность</w:t>
      </w:r>
      <w:r>
        <w:rPr>
          <w:rFonts w:eastAsia="Times New Roman"/>
          <w:b/>
          <w:bCs/>
          <w:sz w:val="28"/>
          <w:szCs w:val="28"/>
        </w:rPr>
        <w:t xml:space="preserve"> </w:t>
      </w:r>
      <w:r>
        <w:rPr>
          <w:rFonts w:eastAsia="Times New Roman"/>
          <w:sz w:val="28"/>
          <w:szCs w:val="28"/>
        </w:rPr>
        <w:t>обучения 5 лет. Учебный план, реализующий ФГОС ООО, состоит из двух частей</w:t>
      </w:r>
    </w:p>
    <w:p w14:paraId="798AB493">
      <w:pPr>
        <w:spacing w:line="16" w:lineRule="exact"/>
        <w:jc w:val="both"/>
        <w:rPr>
          <w:sz w:val="20"/>
          <w:szCs w:val="20"/>
        </w:rPr>
      </w:pPr>
    </w:p>
    <w:p w14:paraId="21BF8F0C">
      <w:pPr>
        <w:spacing w:line="234" w:lineRule="auto"/>
        <w:ind w:left="160" w:right="20"/>
        <w:jc w:val="both"/>
        <w:rPr>
          <w:sz w:val="20"/>
          <w:szCs w:val="20"/>
        </w:rPr>
      </w:pPr>
      <w:r>
        <w:rPr>
          <w:rFonts w:eastAsia="Times New Roman"/>
          <w:sz w:val="28"/>
          <w:szCs w:val="28"/>
        </w:rPr>
        <w:t>– обязательной части и части, формируемой участниками образовательных отношений.</w:t>
      </w:r>
    </w:p>
    <w:p w14:paraId="7250001A">
      <w:pPr>
        <w:spacing w:line="15" w:lineRule="exact"/>
        <w:rPr>
          <w:sz w:val="20"/>
          <w:szCs w:val="20"/>
        </w:rPr>
      </w:pPr>
    </w:p>
    <w:p w14:paraId="31C4D1DD">
      <w:pPr>
        <w:spacing w:line="238" w:lineRule="auto"/>
        <w:ind w:left="160" w:firstLine="144"/>
        <w:jc w:val="both"/>
        <w:rPr>
          <w:sz w:val="20"/>
          <w:szCs w:val="20"/>
        </w:rPr>
      </w:pPr>
      <w:r>
        <w:rPr>
          <w:rFonts w:eastAsia="Times New Roman"/>
          <w:sz w:val="28"/>
          <w:szCs w:val="28"/>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Она предусматривает следующие обязательные предметные области: русский язык и литература, родной язык и литература, иностранные языки, общественно-научные предметы, математика и информатика, естественно-научные предметы, искусство, технология, физическая культура и основы безопасности жизнедеятельности.</w:t>
      </w:r>
    </w:p>
    <w:p w14:paraId="210819D6">
      <w:pPr>
        <w:spacing w:line="21" w:lineRule="exact"/>
        <w:rPr>
          <w:sz w:val="20"/>
          <w:szCs w:val="20"/>
        </w:rPr>
      </w:pPr>
    </w:p>
    <w:p w14:paraId="5738A48C">
      <w:pPr>
        <w:spacing w:line="234" w:lineRule="auto"/>
        <w:ind w:left="160" w:right="20" w:firstLine="634"/>
        <w:jc w:val="both"/>
        <w:rPr>
          <w:sz w:val="20"/>
          <w:szCs w:val="20"/>
        </w:rPr>
      </w:pPr>
      <w:r>
        <w:rPr>
          <w:rFonts w:eastAsia="Times New Roman"/>
          <w:sz w:val="28"/>
          <w:szCs w:val="28"/>
        </w:rPr>
        <w:t>Часть учебного плана, формируемая участниками образовательных отношений, определяет содержание образования, обеспечивающего реализацию</w:t>
      </w:r>
    </w:p>
    <w:p w14:paraId="7E7C66E4">
      <w:pPr>
        <w:sectPr>
          <w:pgSz w:w="11900" w:h="16838"/>
          <w:pgMar w:top="1146" w:right="844" w:bottom="653" w:left="980" w:header="0" w:footer="0" w:gutter="0"/>
          <w:cols w:equalWidth="0" w:num="1">
            <w:col w:w="10080"/>
          </w:cols>
        </w:sectPr>
      </w:pPr>
    </w:p>
    <w:p w14:paraId="71628E9E">
      <w:pPr>
        <w:spacing w:line="234" w:lineRule="auto"/>
        <w:ind w:left="7"/>
        <w:jc w:val="both"/>
        <w:rPr>
          <w:sz w:val="20"/>
          <w:szCs w:val="20"/>
        </w:rPr>
      </w:pPr>
      <w:r>
        <w:rPr>
          <w:rFonts w:eastAsia="Times New Roman"/>
          <w:sz w:val="28"/>
          <w:szCs w:val="28"/>
        </w:rPr>
        <w:t>интересов и потребностей обучающихся, их родителей (законных представителей) и школы.</w:t>
      </w:r>
    </w:p>
    <w:p w14:paraId="0DBDCE29">
      <w:pPr>
        <w:ind w:left="707"/>
        <w:rPr>
          <w:sz w:val="20"/>
          <w:szCs w:val="20"/>
        </w:rPr>
      </w:pPr>
      <w:r>
        <w:rPr>
          <w:rFonts w:eastAsia="Times New Roman"/>
          <w:sz w:val="28"/>
          <w:szCs w:val="28"/>
        </w:rPr>
        <w:t>Основное  общее  образование  обеспечивает  личностное  самоопределение</w:t>
      </w:r>
    </w:p>
    <w:p w14:paraId="6162499B">
      <w:pPr>
        <w:tabs>
          <w:tab w:val="left" w:pos="2146"/>
          <w:tab w:val="left" w:pos="2826"/>
          <w:tab w:val="left" w:pos="5086"/>
          <w:tab w:val="left" w:pos="7286"/>
          <w:tab w:val="left" w:pos="8706"/>
        </w:tabs>
        <w:ind w:left="7"/>
        <w:rPr>
          <w:sz w:val="20"/>
          <w:szCs w:val="20"/>
        </w:rPr>
      </w:pPr>
      <w:r>
        <w:rPr>
          <w:rFonts w:eastAsia="Times New Roman"/>
          <w:sz w:val="28"/>
          <w:szCs w:val="28"/>
        </w:rPr>
        <w:t>обучающихся</w:t>
      </w:r>
      <w:r>
        <w:rPr>
          <w:sz w:val="20"/>
          <w:szCs w:val="20"/>
        </w:rPr>
        <w:tab/>
      </w:r>
      <w:r>
        <w:rPr>
          <w:rFonts w:eastAsia="Times New Roman"/>
          <w:sz w:val="28"/>
          <w:szCs w:val="28"/>
        </w:rPr>
        <w:t>–</w:t>
      </w:r>
      <w:r>
        <w:rPr>
          <w:sz w:val="20"/>
          <w:szCs w:val="20"/>
        </w:rPr>
        <w:tab/>
      </w:r>
      <w:r>
        <w:rPr>
          <w:rFonts w:eastAsia="Times New Roman"/>
          <w:sz w:val="28"/>
          <w:szCs w:val="28"/>
        </w:rPr>
        <w:t>формирование</w:t>
      </w:r>
      <w:r>
        <w:rPr>
          <w:sz w:val="20"/>
          <w:szCs w:val="20"/>
        </w:rPr>
        <w:tab/>
      </w:r>
      <w:r>
        <w:rPr>
          <w:rFonts w:eastAsia="Times New Roman"/>
          <w:sz w:val="28"/>
          <w:szCs w:val="28"/>
        </w:rPr>
        <w:t>нравственных</w:t>
      </w:r>
      <w:r>
        <w:rPr>
          <w:sz w:val="20"/>
          <w:szCs w:val="20"/>
        </w:rPr>
        <w:tab/>
      </w:r>
      <w:r>
        <w:rPr>
          <w:rFonts w:eastAsia="Times New Roman"/>
          <w:sz w:val="28"/>
          <w:szCs w:val="28"/>
        </w:rPr>
        <w:t>качеств</w:t>
      </w:r>
      <w:r>
        <w:rPr>
          <w:sz w:val="20"/>
          <w:szCs w:val="20"/>
        </w:rPr>
        <w:tab/>
      </w:r>
      <w:r>
        <w:rPr>
          <w:rFonts w:eastAsia="Times New Roman"/>
          <w:sz w:val="28"/>
          <w:szCs w:val="28"/>
        </w:rPr>
        <w:t>личности</w:t>
      </w:r>
      <w:r>
        <w:rPr>
          <w:rFonts w:eastAsia="Times New Roman"/>
          <w:sz w:val="27"/>
          <w:szCs w:val="27"/>
        </w:rPr>
        <w:t>,</w:t>
      </w:r>
    </w:p>
    <w:p w14:paraId="22400FE3">
      <w:pPr>
        <w:spacing w:line="20" w:lineRule="exact"/>
        <w:rPr>
          <w:sz w:val="20"/>
          <w:szCs w:val="20"/>
        </w:rPr>
      </w:pPr>
    </w:p>
    <w:p w14:paraId="3A02FC3E">
      <w:pPr>
        <w:spacing w:line="235" w:lineRule="auto"/>
        <w:ind w:left="7" w:right="20"/>
        <w:jc w:val="both"/>
        <w:rPr>
          <w:sz w:val="20"/>
          <w:szCs w:val="20"/>
        </w:rPr>
      </w:pPr>
      <w:r>
        <w:rPr>
          <w:rFonts w:eastAsia="Times New Roman"/>
          <w:sz w:val="28"/>
          <w:szCs w:val="28"/>
        </w:rPr>
        <w:t>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14:paraId="26C89EED">
      <w:pPr>
        <w:spacing w:line="19" w:lineRule="exact"/>
        <w:rPr>
          <w:sz w:val="20"/>
          <w:szCs w:val="20"/>
        </w:rPr>
      </w:pPr>
    </w:p>
    <w:p w14:paraId="31CE9CB1">
      <w:pPr>
        <w:spacing w:line="15" w:lineRule="exact"/>
        <w:rPr>
          <w:sz w:val="20"/>
          <w:szCs w:val="20"/>
        </w:rPr>
      </w:pPr>
    </w:p>
    <w:p w14:paraId="64A86FC9">
      <w:pPr>
        <w:spacing w:line="235" w:lineRule="auto"/>
        <w:ind w:left="7" w:firstLine="634"/>
        <w:jc w:val="both"/>
        <w:rPr>
          <w:sz w:val="20"/>
          <w:szCs w:val="20"/>
        </w:rPr>
      </w:pPr>
      <w:r>
        <w:rPr>
          <w:rFonts w:eastAsia="Times New Roman"/>
          <w:sz w:val="28"/>
          <w:szCs w:val="28"/>
        </w:rPr>
        <w:t>Учебный план школы выдерживает минимальную нагрузку обучающихся по всем классам по уровням, не допускает превышение максимального объема учебной нагрузки. Учебный процесс строился в соответствии с учебным планом,</w:t>
      </w:r>
    </w:p>
    <w:p w14:paraId="00948808">
      <w:pPr>
        <w:spacing w:line="19" w:lineRule="exact"/>
        <w:rPr>
          <w:sz w:val="20"/>
          <w:szCs w:val="20"/>
        </w:rPr>
      </w:pPr>
    </w:p>
    <w:p w14:paraId="3C9DD0CF">
      <w:pPr>
        <w:numPr>
          <w:ilvl w:val="0"/>
          <w:numId w:val="6"/>
        </w:numPr>
        <w:tabs>
          <w:tab w:val="left" w:pos="228"/>
        </w:tabs>
        <w:spacing w:line="234" w:lineRule="auto"/>
        <w:ind w:left="7" w:hanging="7"/>
        <w:rPr>
          <w:rFonts w:eastAsia="Times New Roman"/>
          <w:sz w:val="28"/>
          <w:szCs w:val="28"/>
        </w:rPr>
      </w:pPr>
      <w:r>
        <w:rPr>
          <w:rFonts w:eastAsia="Times New Roman"/>
          <w:sz w:val="28"/>
          <w:szCs w:val="28"/>
        </w:rPr>
        <w:t>режиме 5-ти дневной учебной недели, соответствовал требованиям санитарных норм и правил.</w:t>
      </w:r>
    </w:p>
    <w:p w14:paraId="5F9EE07E">
      <w:pPr>
        <w:spacing w:line="20" w:lineRule="exact"/>
        <w:rPr>
          <w:rFonts w:eastAsia="Times New Roman"/>
          <w:sz w:val="28"/>
          <w:szCs w:val="28"/>
        </w:rPr>
      </w:pPr>
    </w:p>
    <w:p w14:paraId="3CF40FA8">
      <w:pPr>
        <w:spacing w:line="232" w:lineRule="auto"/>
        <w:ind w:firstLine="418"/>
        <w:jc w:val="both"/>
        <w:rPr>
          <w:rFonts w:eastAsia="Times New Roman"/>
          <w:b/>
          <w:bCs/>
          <w:sz w:val="28"/>
          <w:szCs w:val="28"/>
        </w:rPr>
      </w:pPr>
      <w:r>
        <w:rPr>
          <w:rFonts w:eastAsia="Times New Roman"/>
          <w:b/>
          <w:bCs/>
          <w:sz w:val="28"/>
          <w:szCs w:val="28"/>
        </w:rPr>
        <w:t xml:space="preserve">Обучение детей с ограниченными возможностями здоровья </w:t>
      </w:r>
    </w:p>
    <w:p w14:paraId="32F8FB0B">
      <w:pPr>
        <w:spacing w:line="232" w:lineRule="auto"/>
        <w:ind w:firstLine="418"/>
        <w:jc w:val="both"/>
        <w:rPr>
          <w:rFonts w:eastAsia="Times New Roman"/>
          <w:sz w:val="28"/>
          <w:szCs w:val="28"/>
        </w:rPr>
      </w:pPr>
      <w:r>
        <w:rPr>
          <w:rFonts w:eastAsia="Times New Roman"/>
          <w:sz w:val="28"/>
          <w:szCs w:val="28"/>
        </w:rPr>
        <w:t>Целью работы с детьми с ОВЗ стало создание оптимальных психолого-педагогических условий для усвоения детьми с отклонениями в развитии соответствующих общеобразовательных программ, коррекции в отклонении развитии, социальной адаптации, психологического развития обучающихся.</w:t>
      </w:r>
    </w:p>
    <w:p w14:paraId="22909B02">
      <w:pPr>
        <w:spacing w:line="15" w:lineRule="exact"/>
        <w:rPr>
          <w:rFonts w:eastAsia="Times New Roman"/>
          <w:sz w:val="28"/>
          <w:szCs w:val="28"/>
        </w:rPr>
      </w:pPr>
    </w:p>
    <w:p w14:paraId="6F023CE1">
      <w:pPr>
        <w:spacing w:line="235" w:lineRule="auto"/>
        <w:ind w:left="7" w:firstLine="567"/>
        <w:jc w:val="both"/>
        <w:rPr>
          <w:rFonts w:eastAsia="Times New Roman"/>
          <w:sz w:val="28"/>
          <w:szCs w:val="28"/>
        </w:rPr>
      </w:pPr>
      <w:r>
        <w:rPr>
          <w:rFonts w:eastAsia="Times New Roman"/>
          <w:sz w:val="28"/>
          <w:szCs w:val="28"/>
        </w:rPr>
        <w:t>В МБОУ ООШ с. Миякитамак количество обучающихся с ОВЗ составляет 11 человек, которым по заключению ПМПК рекомендовано обучение по АОП в образовательной организации.</w:t>
      </w:r>
    </w:p>
    <w:p w14:paraId="5CE55A4E">
      <w:pPr>
        <w:spacing w:line="19" w:lineRule="exact"/>
        <w:rPr>
          <w:rFonts w:eastAsia="Times New Roman"/>
          <w:sz w:val="28"/>
          <w:szCs w:val="28"/>
        </w:rPr>
      </w:pPr>
    </w:p>
    <w:p w14:paraId="3D8D5A6B">
      <w:pPr>
        <w:spacing w:line="238" w:lineRule="auto"/>
        <w:ind w:left="7" w:firstLine="634"/>
        <w:jc w:val="both"/>
        <w:rPr>
          <w:rFonts w:eastAsia="Times New Roman"/>
          <w:sz w:val="28"/>
          <w:szCs w:val="28"/>
        </w:rPr>
      </w:pPr>
      <w:r>
        <w:rPr>
          <w:rFonts w:eastAsia="Times New Roman"/>
          <w:sz w:val="28"/>
          <w:szCs w:val="28"/>
        </w:rPr>
        <w:t>Главной задачей школы является достижение высокой эффективности обучения и воспитания. Основными целями школы являются формирование общей культуры личности обучающихся, на основе усвоения обязательного минимума общеобразовательных программ, их адаптация к жизни в обществе, создание основы для осознанного выбора и последующего освоения образовательных программ, воспитания гражданственности, трудолюбия, уважения к правам и свободам человека, любви к окружающей природе, семье, формирование здорового образа жизни.</w:t>
      </w:r>
    </w:p>
    <w:p w14:paraId="6EE447AA">
      <w:pPr>
        <w:spacing w:line="43" w:lineRule="exact"/>
        <w:rPr>
          <w:rFonts w:eastAsia="Times New Roman"/>
          <w:sz w:val="28"/>
          <w:szCs w:val="28"/>
        </w:rPr>
      </w:pPr>
    </w:p>
    <w:p w14:paraId="4B57463A">
      <w:pPr>
        <w:spacing w:line="237" w:lineRule="auto"/>
        <w:ind w:left="7" w:firstLine="706"/>
        <w:jc w:val="both"/>
        <w:rPr>
          <w:rFonts w:eastAsia="Times New Roman"/>
          <w:sz w:val="28"/>
          <w:szCs w:val="28"/>
        </w:rPr>
      </w:pPr>
      <w:r>
        <w:rPr>
          <w:rFonts w:eastAsia="Times New Roman"/>
          <w:sz w:val="28"/>
          <w:szCs w:val="28"/>
        </w:rPr>
        <w:t>Цели и задачи работы школы за прошедший год практически выполнены. Большинство обучающихся достигли базового компонента образования, а также запланированного уровня обученности, воспитанности, готовности к труду, продолжения образования; определились в отношении своей будущей профессии и формы получения образования; на уровне развивались познавательные интересы, укрепилось здоровье.</w:t>
      </w:r>
    </w:p>
    <w:p w14:paraId="6ACE0741">
      <w:pPr>
        <w:spacing w:line="25" w:lineRule="exact"/>
        <w:rPr>
          <w:rFonts w:eastAsia="Times New Roman"/>
          <w:sz w:val="28"/>
          <w:szCs w:val="28"/>
        </w:rPr>
      </w:pPr>
    </w:p>
    <w:p w14:paraId="1FA7D8B8">
      <w:pPr>
        <w:ind w:left="7"/>
        <w:rPr>
          <w:rFonts w:eastAsia="Times New Roman"/>
          <w:sz w:val="28"/>
          <w:szCs w:val="28"/>
        </w:rPr>
      </w:pPr>
      <w:r>
        <w:rPr>
          <w:rFonts w:eastAsia="Times New Roman"/>
          <w:sz w:val="28"/>
          <w:szCs w:val="28"/>
        </w:rPr>
        <w:t>На качество указанных результатов повлияли такие положительные факторы:</w:t>
      </w:r>
    </w:p>
    <w:p w14:paraId="40E36146">
      <w:pPr>
        <w:spacing w:line="20" w:lineRule="exact"/>
        <w:rPr>
          <w:rFonts w:eastAsia="Times New Roman"/>
          <w:sz w:val="28"/>
          <w:szCs w:val="28"/>
        </w:rPr>
      </w:pPr>
    </w:p>
    <w:p w14:paraId="4953E28C">
      <w:pPr>
        <w:spacing w:line="236" w:lineRule="auto"/>
        <w:ind w:left="7"/>
        <w:jc w:val="both"/>
        <w:rPr>
          <w:rFonts w:eastAsia="Times New Roman"/>
          <w:sz w:val="28"/>
          <w:szCs w:val="28"/>
        </w:rPr>
      </w:pPr>
      <w:r>
        <w:rPr>
          <w:rFonts w:eastAsia="Times New Roman"/>
          <w:sz w:val="28"/>
          <w:szCs w:val="28"/>
        </w:rPr>
        <w:t>- хороший санитарно-гигиенический режим школы, организационные условия: индивидуальные консультации, уровневый контроль, организация горячего питания, работа с родителями;</w:t>
      </w:r>
    </w:p>
    <w:p w14:paraId="040F689F">
      <w:pPr>
        <w:spacing w:line="34" w:lineRule="exact"/>
        <w:rPr>
          <w:rFonts w:eastAsia="Times New Roman"/>
          <w:sz w:val="28"/>
          <w:szCs w:val="28"/>
        </w:rPr>
      </w:pPr>
    </w:p>
    <w:p w14:paraId="3F3A3462">
      <w:pPr>
        <w:spacing w:line="241" w:lineRule="auto"/>
        <w:ind w:left="7"/>
        <w:rPr>
          <w:rFonts w:eastAsia="Times New Roman"/>
          <w:sz w:val="28"/>
          <w:szCs w:val="28"/>
        </w:rPr>
      </w:pPr>
      <w:r>
        <w:rPr>
          <w:rFonts w:eastAsia="Times New Roman"/>
          <w:sz w:val="28"/>
          <w:szCs w:val="28"/>
        </w:rPr>
        <w:t>- особое внимание уделялось развитию предметных компетенций, умений и культуры умственного труда;</w:t>
      </w:r>
    </w:p>
    <w:p w14:paraId="5B81CEC1">
      <w:pPr>
        <w:spacing w:line="241" w:lineRule="auto"/>
        <w:ind w:left="7"/>
        <w:rPr>
          <w:rFonts w:eastAsia="Times New Roman"/>
          <w:sz w:val="28"/>
          <w:szCs w:val="28"/>
        </w:rPr>
      </w:pPr>
      <w:r>
        <w:rPr>
          <w:rFonts w:eastAsia="Times New Roman"/>
          <w:sz w:val="28"/>
          <w:szCs w:val="28"/>
        </w:rPr>
        <w:t>- качество воспитательной работы с учащимися;</w:t>
      </w:r>
    </w:p>
    <w:p w14:paraId="5C46BFC8">
      <w:pPr>
        <w:sectPr>
          <w:pgSz w:w="11900" w:h="16838"/>
          <w:pgMar w:top="1141" w:right="844" w:bottom="1440" w:left="1133" w:header="0" w:footer="0" w:gutter="0"/>
          <w:cols w:equalWidth="0" w:num="1">
            <w:col w:w="9927"/>
          </w:cols>
        </w:sectPr>
      </w:pPr>
    </w:p>
    <w:p w14:paraId="67E5C561">
      <w:pPr>
        <w:spacing w:line="35" w:lineRule="exact"/>
        <w:rPr>
          <w:sz w:val="20"/>
          <w:szCs w:val="20"/>
        </w:rPr>
      </w:pPr>
    </w:p>
    <w:p w14:paraId="0BB08FED">
      <w:pPr>
        <w:spacing w:line="237" w:lineRule="auto"/>
        <w:ind w:left="20" w:right="120"/>
        <w:jc w:val="both"/>
        <w:rPr>
          <w:sz w:val="20"/>
          <w:szCs w:val="20"/>
        </w:rPr>
      </w:pPr>
      <w:r>
        <w:rPr>
          <w:rFonts w:eastAsia="Times New Roman"/>
          <w:sz w:val="28"/>
          <w:szCs w:val="28"/>
        </w:rPr>
        <w:t>- в школе традиционно поставлена система работы с родителями (индивидуальные беседы, родительские собрания, совместные мероприятия и т.д.),</w:t>
      </w:r>
    </w:p>
    <w:p w14:paraId="32AC2600">
      <w:pPr>
        <w:spacing w:line="20" w:lineRule="exact"/>
        <w:rPr>
          <w:sz w:val="20"/>
          <w:szCs w:val="20"/>
        </w:rPr>
      </w:pPr>
    </w:p>
    <w:tbl>
      <w:tblPr>
        <w:tblStyle w:val="4"/>
        <w:tblW w:w="9639" w:type="dxa"/>
        <w:tblInd w:w="0" w:type="dxa"/>
        <w:tblLayout w:type="fixed"/>
        <w:tblCellMar>
          <w:top w:w="0" w:type="dxa"/>
          <w:left w:w="0" w:type="dxa"/>
          <w:bottom w:w="0" w:type="dxa"/>
          <w:right w:w="0" w:type="dxa"/>
        </w:tblCellMar>
      </w:tblPr>
      <w:tblGrid>
        <w:gridCol w:w="20"/>
        <w:gridCol w:w="140"/>
        <w:gridCol w:w="20"/>
        <w:gridCol w:w="280"/>
        <w:gridCol w:w="20"/>
        <w:gridCol w:w="300"/>
        <w:gridCol w:w="1980"/>
        <w:gridCol w:w="20"/>
        <w:gridCol w:w="780"/>
        <w:gridCol w:w="500"/>
        <w:gridCol w:w="456"/>
        <w:gridCol w:w="504"/>
        <w:gridCol w:w="320"/>
        <w:gridCol w:w="1039"/>
        <w:gridCol w:w="3260"/>
      </w:tblGrid>
      <w:tr w14:paraId="0B6AD046">
        <w:tblPrEx>
          <w:tblCellMar>
            <w:top w:w="0" w:type="dxa"/>
            <w:left w:w="0" w:type="dxa"/>
            <w:bottom w:w="0" w:type="dxa"/>
            <w:right w:w="0" w:type="dxa"/>
          </w:tblCellMar>
        </w:tblPrEx>
        <w:trPr>
          <w:gridBefore w:val="1"/>
          <w:gridAfter w:val="2"/>
          <w:wBefore w:w="20" w:type="dxa"/>
          <w:wAfter w:w="4299" w:type="dxa"/>
          <w:trHeight w:val="322" w:hRule="atLeast"/>
        </w:trPr>
        <w:tc>
          <w:tcPr>
            <w:tcW w:w="160" w:type="dxa"/>
            <w:gridSpan w:val="2"/>
            <w:vAlign w:val="bottom"/>
          </w:tcPr>
          <w:p w14:paraId="31841FF0">
            <w:pPr>
              <w:rPr>
                <w:sz w:val="20"/>
                <w:szCs w:val="20"/>
              </w:rPr>
            </w:pPr>
            <w:r>
              <w:rPr>
                <w:rFonts w:eastAsia="Times New Roman"/>
                <w:sz w:val="28"/>
                <w:szCs w:val="28"/>
              </w:rPr>
              <w:t>-</w:t>
            </w:r>
          </w:p>
        </w:tc>
        <w:tc>
          <w:tcPr>
            <w:tcW w:w="300" w:type="dxa"/>
            <w:gridSpan w:val="2"/>
            <w:vAlign w:val="bottom"/>
          </w:tcPr>
          <w:p w14:paraId="13A463B3">
            <w:pPr>
              <w:rPr>
                <w:sz w:val="24"/>
                <w:szCs w:val="24"/>
              </w:rPr>
            </w:pPr>
          </w:p>
        </w:tc>
        <w:tc>
          <w:tcPr>
            <w:tcW w:w="2300" w:type="dxa"/>
            <w:gridSpan w:val="3"/>
            <w:vAlign w:val="bottom"/>
          </w:tcPr>
          <w:p w14:paraId="45938CAE">
            <w:pPr>
              <w:ind w:left="80"/>
              <w:rPr>
                <w:sz w:val="20"/>
                <w:szCs w:val="20"/>
              </w:rPr>
            </w:pPr>
            <w:r>
              <w:rPr>
                <w:rFonts w:eastAsia="Times New Roman"/>
                <w:sz w:val="28"/>
                <w:szCs w:val="28"/>
              </w:rPr>
              <w:t>осуществление</w:t>
            </w:r>
          </w:p>
        </w:tc>
        <w:tc>
          <w:tcPr>
            <w:tcW w:w="1280" w:type="dxa"/>
            <w:gridSpan w:val="2"/>
            <w:vAlign w:val="bottom"/>
          </w:tcPr>
          <w:p w14:paraId="2B55D4DE">
            <w:pPr>
              <w:ind w:left="40"/>
              <w:rPr>
                <w:sz w:val="20"/>
                <w:szCs w:val="20"/>
              </w:rPr>
            </w:pPr>
            <w:r>
              <w:rPr>
                <w:rFonts w:eastAsia="Times New Roman"/>
                <w:sz w:val="28"/>
                <w:szCs w:val="28"/>
              </w:rPr>
              <w:t>контроля</w:t>
            </w:r>
          </w:p>
        </w:tc>
        <w:tc>
          <w:tcPr>
            <w:tcW w:w="960" w:type="dxa"/>
            <w:gridSpan w:val="2"/>
            <w:vAlign w:val="bottom"/>
          </w:tcPr>
          <w:p w14:paraId="3C3F75A8">
            <w:pPr>
              <w:ind w:left="320"/>
              <w:rPr>
                <w:sz w:val="20"/>
                <w:szCs w:val="20"/>
              </w:rPr>
            </w:pPr>
            <w:r>
              <w:rPr>
                <w:rFonts w:eastAsia="Times New Roman"/>
                <w:w w:val="98"/>
                <w:sz w:val="28"/>
                <w:szCs w:val="28"/>
              </w:rPr>
              <w:t>было</w:t>
            </w:r>
          </w:p>
        </w:tc>
        <w:tc>
          <w:tcPr>
            <w:tcW w:w="320" w:type="dxa"/>
            <w:vAlign w:val="bottom"/>
          </w:tcPr>
          <w:p w14:paraId="41666A23">
            <w:pPr>
              <w:ind w:left="40"/>
              <w:rPr>
                <w:sz w:val="20"/>
                <w:szCs w:val="20"/>
              </w:rPr>
            </w:pPr>
            <w:r>
              <w:rPr>
                <w:rFonts w:eastAsia="Times New Roman"/>
                <w:sz w:val="28"/>
                <w:szCs w:val="28"/>
              </w:rPr>
              <w:t>и</w:t>
            </w:r>
          </w:p>
        </w:tc>
      </w:tr>
      <w:tr w14:paraId="3BEA2D65">
        <w:tblPrEx>
          <w:tblCellMar>
            <w:top w:w="0" w:type="dxa"/>
            <w:left w:w="0" w:type="dxa"/>
            <w:bottom w:w="0" w:type="dxa"/>
            <w:right w:w="0" w:type="dxa"/>
          </w:tblCellMar>
        </w:tblPrEx>
        <w:trPr>
          <w:gridBefore w:val="1"/>
          <w:gridAfter w:val="2"/>
          <w:wBefore w:w="20" w:type="dxa"/>
          <w:wAfter w:w="4299" w:type="dxa"/>
          <w:trHeight w:val="322" w:hRule="atLeast"/>
        </w:trPr>
        <w:tc>
          <w:tcPr>
            <w:tcW w:w="5000" w:type="dxa"/>
            <w:gridSpan w:val="11"/>
            <w:vAlign w:val="bottom"/>
          </w:tcPr>
          <w:p w14:paraId="6211357C">
            <w:pPr>
              <w:rPr>
                <w:sz w:val="20"/>
                <w:szCs w:val="20"/>
              </w:rPr>
            </w:pPr>
            <w:r>
              <w:rPr>
                <w:rFonts w:eastAsia="Times New Roman"/>
                <w:sz w:val="28"/>
                <w:szCs w:val="28"/>
              </w:rPr>
              <w:t>предупреждающим) и компетентным.</w:t>
            </w:r>
          </w:p>
        </w:tc>
        <w:tc>
          <w:tcPr>
            <w:tcW w:w="320" w:type="dxa"/>
            <w:vAlign w:val="bottom"/>
          </w:tcPr>
          <w:p w14:paraId="453F5DCB">
            <w:pPr>
              <w:rPr>
                <w:sz w:val="24"/>
                <w:szCs w:val="24"/>
              </w:rPr>
            </w:pPr>
          </w:p>
        </w:tc>
      </w:tr>
      <w:tr w14:paraId="3C4A65D3">
        <w:tblPrEx>
          <w:tblCellMar>
            <w:top w:w="0" w:type="dxa"/>
            <w:left w:w="0" w:type="dxa"/>
            <w:bottom w:w="0" w:type="dxa"/>
            <w:right w:w="0" w:type="dxa"/>
          </w:tblCellMar>
        </w:tblPrEx>
        <w:trPr>
          <w:gridAfter w:val="9"/>
          <w:wAfter w:w="8859" w:type="dxa"/>
          <w:trHeight w:val="341" w:hRule="atLeast"/>
        </w:trPr>
        <w:tc>
          <w:tcPr>
            <w:tcW w:w="160" w:type="dxa"/>
            <w:gridSpan w:val="2"/>
            <w:vAlign w:val="bottom"/>
          </w:tcPr>
          <w:p w14:paraId="1A55CF03">
            <w:pPr>
              <w:rPr>
                <w:sz w:val="24"/>
                <w:szCs w:val="24"/>
              </w:rPr>
            </w:pPr>
          </w:p>
        </w:tc>
        <w:tc>
          <w:tcPr>
            <w:tcW w:w="300" w:type="dxa"/>
            <w:gridSpan w:val="2"/>
            <w:vAlign w:val="bottom"/>
          </w:tcPr>
          <w:p w14:paraId="2799968A">
            <w:pPr>
              <w:rPr>
                <w:sz w:val="24"/>
                <w:szCs w:val="24"/>
              </w:rPr>
            </w:pPr>
          </w:p>
        </w:tc>
        <w:tc>
          <w:tcPr>
            <w:tcW w:w="320" w:type="dxa"/>
            <w:gridSpan w:val="2"/>
            <w:vAlign w:val="bottom"/>
          </w:tcPr>
          <w:p w14:paraId="784FEE13">
            <w:pPr>
              <w:rPr>
                <w:sz w:val="24"/>
                <w:szCs w:val="24"/>
              </w:rPr>
            </w:pPr>
          </w:p>
        </w:tc>
      </w:tr>
      <w:tr w14:paraId="492DDF58">
        <w:tblPrEx>
          <w:tblCellMar>
            <w:top w:w="0" w:type="dxa"/>
            <w:left w:w="0" w:type="dxa"/>
            <w:bottom w:w="0" w:type="dxa"/>
            <w:right w:w="0" w:type="dxa"/>
          </w:tblCellMar>
        </w:tblPrEx>
        <w:trPr>
          <w:trHeight w:val="252" w:hRule="atLeast"/>
        </w:trPr>
        <w:tc>
          <w:tcPr>
            <w:tcW w:w="160" w:type="dxa"/>
            <w:gridSpan w:val="2"/>
            <w:vAlign w:val="bottom"/>
          </w:tcPr>
          <w:p w14:paraId="64748085">
            <w:pPr>
              <w:rPr>
                <w:sz w:val="21"/>
                <w:szCs w:val="21"/>
              </w:rPr>
            </w:pPr>
          </w:p>
        </w:tc>
        <w:tc>
          <w:tcPr>
            <w:tcW w:w="300" w:type="dxa"/>
            <w:gridSpan w:val="2"/>
            <w:tcBorders>
              <w:bottom w:val="single" w:color="auto" w:sz="8" w:space="0"/>
            </w:tcBorders>
            <w:vAlign w:val="bottom"/>
          </w:tcPr>
          <w:p w14:paraId="77C2D7E5">
            <w:pPr>
              <w:rPr>
                <w:sz w:val="21"/>
                <w:szCs w:val="21"/>
              </w:rPr>
            </w:pPr>
          </w:p>
        </w:tc>
        <w:tc>
          <w:tcPr>
            <w:tcW w:w="2300" w:type="dxa"/>
            <w:gridSpan w:val="3"/>
            <w:tcBorders>
              <w:bottom w:val="single" w:color="auto" w:sz="8" w:space="0"/>
            </w:tcBorders>
            <w:vAlign w:val="bottom"/>
          </w:tcPr>
          <w:p w14:paraId="1C658115">
            <w:pPr>
              <w:rPr>
                <w:sz w:val="21"/>
                <w:szCs w:val="21"/>
              </w:rPr>
            </w:pPr>
          </w:p>
        </w:tc>
        <w:tc>
          <w:tcPr>
            <w:tcW w:w="800" w:type="dxa"/>
            <w:gridSpan w:val="2"/>
            <w:tcBorders>
              <w:bottom w:val="single" w:color="auto" w:sz="8" w:space="0"/>
            </w:tcBorders>
            <w:vAlign w:val="bottom"/>
          </w:tcPr>
          <w:p w14:paraId="5A1FAD17">
            <w:pPr>
              <w:rPr>
                <w:sz w:val="21"/>
                <w:szCs w:val="21"/>
              </w:rPr>
            </w:pPr>
          </w:p>
        </w:tc>
        <w:tc>
          <w:tcPr>
            <w:tcW w:w="2819" w:type="dxa"/>
            <w:gridSpan w:val="5"/>
            <w:tcBorders>
              <w:bottom w:val="single" w:color="auto" w:sz="8" w:space="0"/>
            </w:tcBorders>
            <w:vAlign w:val="bottom"/>
          </w:tcPr>
          <w:p w14:paraId="741F02F8">
            <w:pPr>
              <w:rPr>
                <w:sz w:val="21"/>
                <w:szCs w:val="21"/>
              </w:rPr>
            </w:pPr>
          </w:p>
        </w:tc>
        <w:tc>
          <w:tcPr>
            <w:tcW w:w="3260" w:type="dxa"/>
            <w:tcBorders>
              <w:bottom w:val="single" w:color="auto" w:sz="8" w:space="0"/>
            </w:tcBorders>
            <w:vAlign w:val="bottom"/>
          </w:tcPr>
          <w:p w14:paraId="5F2D0FE9">
            <w:pPr>
              <w:rPr>
                <w:sz w:val="21"/>
                <w:szCs w:val="21"/>
              </w:rPr>
            </w:pPr>
          </w:p>
        </w:tc>
      </w:tr>
      <w:tr w14:paraId="46FB3A0A">
        <w:tblPrEx>
          <w:tblCellMar>
            <w:top w:w="0" w:type="dxa"/>
            <w:left w:w="0" w:type="dxa"/>
            <w:bottom w:w="0" w:type="dxa"/>
            <w:right w:w="0" w:type="dxa"/>
          </w:tblCellMar>
        </w:tblPrEx>
        <w:trPr>
          <w:trHeight w:val="260" w:hRule="atLeast"/>
        </w:trPr>
        <w:tc>
          <w:tcPr>
            <w:tcW w:w="160" w:type="dxa"/>
            <w:gridSpan w:val="2"/>
            <w:tcBorders>
              <w:right w:val="single" w:color="auto" w:sz="8" w:space="0"/>
            </w:tcBorders>
            <w:vAlign w:val="bottom"/>
          </w:tcPr>
          <w:p w14:paraId="7EF3BB7C"/>
        </w:tc>
        <w:tc>
          <w:tcPr>
            <w:tcW w:w="300" w:type="dxa"/>
            <w:gridSpan w:val="2"/>
            <w:vAlign w:val="bottom"/>
          </w:tcPr>
          <w:p w14:paraId="3B2EE655"/>
        </w:tc>
        <w:tc>
          <w:tcPr>
            <w:tcW w:w="2300" w:type="dxa"/>
            <w:gridSpan w:val="3"/>
            <w:vAlign w:val="bottom"/>
          </w:tcPr>
          <w:p w14:paraId="4E9223CC"/>
        </w:tc>
        <w:tc>
          <w:tcPr>
            <w:tcW w:w="800" w:type="dxa"/>
            <w:gridSpan w:val="2"/>
            <w:tcBorders>
              <w:right w:val="single" w:color="auto" w:sz="8" w:space="0"/>
            </w:tcBorders>
            <w:vAlign w:val="bottom"/>
          </w:tcPr>
          <w:p w14:paraId="2040377E"/>
        </w:tc>
        <w:tc>
          <w:tcPr>
            <w:tcW w:w="2819" w:type="dxa"/>
            <w:gridSpan w:val="5"/>
            <w:tcBorders>
              <w:right w:val="single" w:color="auto" w:sz="8" w:space="0"/>
            </w:tcBorders>
            <w:vAlign w:val="bottom"/>
          </w:tcPr>
          <w:p w14:paraId="2EF9827E">
            <w:pPr>
              <w:spacing w:line="260" w:lineRule="exact"/>
              <w:jc w:val="center"/>
              <w:rPr>
                <w:sz w:val="20"/>
                <w:szCs w:val="20"/>
              </w:rPr>
            </w:pPr>
            <w:r>
              <w:rPr>
                <w:rFonts w:eastAsia="Times New Roman"/>
                <w:w w:val="99"/>
                <w:sz w:val="24"/>
                <w:szCs w:val="24"/>
              </w:rPr>
              <w:t>2023-2024</w:t>
            </w:r>
          </w:p>
        </w:tc>
        <w:tc>
          <w:tcPr>
            <w:tcW w:w="3260" w:type="dxa"/>
            <w:tcBorders>
              <w:right w:val="single" w:color="auto" w:sz="8" w:space="0"/>
            </w:tcBorders>
            <w:vAlign w:val="bottom"/>
          </w:tcPr>
          <w:p w14:paraId="6CB0581E">
            <w:pPr>
              <w:spacing w:line="260" w:lineRule="exact"/>
              <w:rPr>
                <w:sz w:val="20"/>
                <w:szCs w:val="20"/>
              </w:rPr>
            </w:pPr>
            <w:r>
              <w:rPr>
                <w:rFonts w:eastAsia="Times New Roman"/>
                <w:w w:val="99"/>
                <w:sz w:val="24"/>
                <w:szCs w:val="24"/>
              </w:rPr>
              <w:t>2024-2025</w:t>
            </w:r>
          </w:p>
        </w:tc>
      </w:tr>
      <w:tr w14:paraId="180B4520">
        <w:tblPrEx>
          <w:tblCellMar>
            <w:top w:w="0" w:type="dxa"/>
            <w:left w:w="0" w:type="dxa"/>
            <w:bottom w:w="0" w:type="dxa"/>
            <w:right w:w="0" w:type="dxa"/>
          </w:tblCellMar>
        </w:tblPrEx>
        <w:trPr>
          <w:trHeight w:val="248" w:hRule="atLeast"/>
        </w:trPr>
        <w:tc>
          <w:tcPr>
            <w:tcW w:w="160" w:type="dxa"/>
            <w:gridSpan w:val="2"/>
            <w:tcBorders>
              <w:right w:val="single" w:color="auto" w:sz="8" w:space="0"/>
            </w:tcBorders>
            <w:vAlign w:val="bottom"/>
          </w:tcPr>
          <w:p w14:paraId="167A47C2">
            <w:pPr>
              <w:rPr>
                <w:sz w:val="21"/>
                <w:szCs w:val="21"/>
              </w:rPr>
            </w:pPr>
          </w:p>
        </w:tc>
        <w:tc>
          <w:tcPr>
            <w:tcW w:w="300" w:type="dxa"/>
            <w:gridSpan w:val="2"/>
            <w:tcBorders>
              <w:bottom w:val="single" w:color="auto" w:sz="8" w:space="0"/>
            </w:tcBorders>
            <w:vAlign w:val="bottom"/>
          </w:tcPr>
          <w:p w14:paraId="57D03EC5">
            <w:pPr>
              <w:rPr>
                <w:sz w:val="21"/>
                <w:szCs w:val="21"/>
              </w:rPr>
            </w:pPr>
          </w:p>
        </w:tc>
        <w:tc>
          <w:tcPr>
            <w:tcW w:w="2300" w:type="dxa"/>
            <w:gridSpan w:val="3"/>
            <w:tcBorders>
              <w:bottom w:val="single" w:color="auto" w:sz="8" w:space="0"/>
            </w:tcBorders>
            <w:vAlign w:val="bottom"/>
          </w:tcPr>
          <w:p w14:paraId="1039DBB6">
            <w:pPr>
              <w:rPr>
                <w:sz w:val="21"/>
                <w:szCs w:val="21"/>
              </w:rPr>
            </w:pPr>
          </w:p>
        </w:tc>
        <w:tc>
          <w:tcPr>
            <w:tcW w:w="800" w:type="dxa"/>
            <w:gridSpan w:val="2"/>
            <w:tcBorders>
              <w:bottom w:val="single" w:color="auto" w:sz="8" w:space="0"/>
              <w:right w:val="single" w:color="auto" w:sz="8" w:space="0"/>
            </w:tcBorders>
            <w:vAlign w:val="bottom"/>
          </w:tcPr>
          <w:p w14:paraId="1BD0760F">
            <w:pPr>
              <w:rPr>
                <w:sz w:val="21"/>
                <w:szCs w:val="21"/>
              </w:rPr>
            </w:pPr>
          </w:p>
        </w:tc>
        <w:tc>
          <w:tcPr>
            <w:tcW w:w="956" w:type="dxa"/>
            <w:gridSpan w:val="2"/>
            <w:tcBorders>
              <w:bottom w:val="single" w:color="auto" w:sz="8" w:space="0"/>
            </w:tcBorders>
            <w:vAlign w:val="bottom"/>
          </w:tcPr>
          <w:p w14:paraId="110EFDAB">
            <w:pPr>
              <w:rPr>
                <w:sz w:val="21"/>
                <w:szCs w:val="21"/>
              </w:rPr>
            </w:pPr>
          </w:p>
        </w:tc>
        <w:tc>
          <w:tcPr>
            <w:tcW w:w="1863" w:type="dxa"/>
            <w:gridSpan w:val="3"/>
            <w:tcBorders>
              <w:bottom w:val="single" w:color="auto" w:sz="8" w:space="0"/>
              <w:right w:val="single" w:color="auto" w:sz="8" w:space="0"/>
            </w:tcBorders>
            <w:vAlign w:val="bottom"/>
          </w:tcPr>
          <w:p w14:paraId="47F3F900">
            <w:pPr>
              <w:rPr>
                <w:sz w:val="21"/>
                <w:szCs w:val="21"/>
              </w:rPr>
            </w:pPr>
          </w:p>
        </w:tc>
        <w:tc>
          <w:tcPr>
            <w:tcW w:w="3260" w:type="dxa"/>
            <w:tcBorders>
              <w:bottom w:val="single" w:color="auto" w:sz="8" w:space="0"/>
              <w:right w:val="single" w:color="auto" w:sz="8" w:space="0"/>
            </w:tcBorders>
            <w:vAlign w:val="bottom"/>
          </w:tcPr>
          <w:p w14:paraId="1EB22B47">
            <w:pPr>
              <w:rPr>
                <w:sz w:val="21"/>
                <w:szCs w:val="21"/>
              </w:rPr>
            </w:pPr>
          </w:p>
        </w:tc>
      </w:tr>
      <w:tr w14:paraId="0B530DFD">
        <w:tblPrEx>
          <w:tblCellMar>
            <w:top w:w="0" w:type="dxa"/>
            <w:left w:w="0" w:type="dxa"/>
            <w:bottom w:w="0" w:type="dxa"/>
            <w:right w:w="0" w:type="dxa"/>
          </w:tblCellMar>
        </w:tblPrEx>
        <w:trPr>
          <w:trHeight w:val="256" w:hRule="atLeast"/>
        </w:trPr>
        <w:tc>
          <w:tcPr>
            <w:tcW w:w="160" w:type="dxa"/>
            <w:gridSpan w:val="2"/>
            <w:tcBorders>
              <w:right w:val="single" w:color="auto" w:sz="8" w:space="0"/>
            </w:tcBorders>
            <w:vAlign w:val="bottom"/>
          </w:tcPr>
          <w:p w14:paraId="46C555A9"/>
        </w:tc>
        <w:tc>
          <w:tcPr>
            <w:tcW w:w="300" w:type="dxa"/>
            <w:gridSpan w:val="2"/>
            <w:vAlign w:val="bottom"/>
          </w:tcPr>
          <w:p w14:paraId="72A83349">
            <w:pPr>
              <w:spacing w:line="256" w:lineRule="exact"/>
              <w:ind w:left="80"/>
              <w:rPr>
                <w:sz w:val="20"/>
                <w:szCs w:val="20"/>
              </w:rPr>
            </w:pPr>
            <w:r>
              <w:rPr>
                <w:rFonts w:eastAsia="Times New Roman"/>
                <w:sz w:val="24"/>
                <w:szCs w:val="24"/>
              </w:rPr>
              <w:t>1.</w:t>
            </w:r>
          </w:p>
        </w:tc>
        <w:tc>
          <w:tcPr>
            <w:tcW w:w="2300" w:type="dxa"/>
            <w:gridSpan w:val="3"/>
            <w:vAlign w:val="bottom"/>
          </w:tcPr>
          <w:p w14:paraId="377EC7DF">
            <w:pPr>
              <w:spacing w:line="256" w:lineRule="exact"/>
              <w:ind w:left="20"/>
              <w:rPr>
                <w:sz w:val="20"/>
                <w:szCs w:val="20"/>
              </w:rPr>
            </w:pPr>
            <w:r>
              <w:rPr>
                <w:rFonts w:eastAsia="Times New Roman"/>
                <w:sz w:val="24"/>
                <w:szCs w:val="24"/>
              </w:rPr>
              <w:t>Количество классов,</w:t>
            </w:r>
          </w:p>
        </w:tc>
        <w:tc>
          <w:tcPr>
            <w:tcW w:w="800" w:type="dxa"/>
            <w:gridSpan w:val="2"/>
            <w:tcBorders>
              <w:right w:val="single" w:color="auto" w:sz="8" w:space="0"/>
            </w:tcBorders>
            <w:vAlign w:val="bottom"/>
          </w:tcPr>
          <w:p w14:paraId="0C645407"/>
        </w:tc>
        <w:tc>
          <w:tcPr>
            <w:tcW w:w="956" w:type="dxa"/>
            <w:gridSpan w:val="2"/>
            <w:vAlign w:val="bottom"/>
          </w:tcPr>
          <w:p w14:paraId="7513C4ED">
            <w:pPr>
              <w:spacing w:line="256" w:lineRule="exact"/>
              <w:ind w:left="400"/>
              <w:jc w:val="center"/>
              <w:rPr>
                <w:sz w:val="20"/>
                <w:szCs w:val="20"/>
              </w:rPr>
            </w:pPr>
            <w:r>
              <w:rPr>
                <w:sz w:val="20"/>
                <w:szCs w:val="20"/>
              </w:rPr>
              <w:t>6</w:t>
            </w:r>
          </w:p>
        </w:tc>
        <w:tc>
          <w:tcPr>
            <w:tcW w:w="1863" w:type="dxa"/>
            <w:gridSpan w:val="3"/>
            <w:tcBorders>
              <w:right w:val="single" w:color="auto" w:sz="8" w:space="0"/>
            </w:tcBorders>
            <w:vAlign w:val="bottom"/>
          </w:tcPr>
          <w:p w14:paraId="10C8D55A">
            <w:pPr>
              <w:spacing w:line="256" w:lineRule="exact"/>
              <w:ind w:left="400"/>
              <w:jc w:val="center"/>
              <w:rPr>
                <w:sz w:val="20"/>
                <w:szCs w:val="20"/>
              </w:rPr>
            </w:pPr>
          </w:p>
        </w:tc>
        <w:tc>
          <w:tcPr>
            <w:tcW w:w="3260" w:type="dxa"/>
            <w:tcBorders>
              <w:right w:val="single" w:color="auto" w:sz="8" w:space="0"/>
            </w:tcBorders>
            <w:vAlign w:val="bottom"/>
          </w:tcPr>
          <w:p w14:paraId="2177A966">
            <w:pPr>
              <w:spacing w:line="256" w:lineRule="exact"/>
              <w:ind w:left="400"/>
              <w:jc w:val="center"/>
              <w:rPr>
                <w:sz w:val="20"/>
                <w:szCs w:val="20"/>
              </w:rPr>
            </w:pPr>
            <w:r>
              <w:rPr>
                <w:sz w:val="20"/>
                <w:szCs w:val="20"/>
              </w:rPr>
              <w:t>9</w:t>
            </w:r>
          </w:p>
        </w:tc>
      </w:tr>
      <w:tr w14:paraId="36EB3B0C">
        <w:tblPrEx>
          <w:tblCellMar>
            <w:top w:w="0" w:type="dxa"/>
            <w:left w:w="0" w:type="dxa"/>
            <w:bottom w:w="0" w:type="dxa"/>
            <w:right w:w="0" w:type="dxa"/>
          </w:tblCellMar>
        </w:tblPrEx>
        <w:trPr>
          <w:trHeight w:val="278" w:hRule="atLeast"/>
        </w:trPr>
        <w:tc>
          <w:tcPr>
            <w:tcW w:w="160" w:type="dxa"/>
            <w:gridSpan w:val="2"/>
            <w:tcBorders>
              <w:right w:val="single" w:color="auto" w:sz="8" w:space="0"/>
            </w:tcBorders>
            <w:vAlign w:val="bottom"/>
          </w:tcPr>
          <w:p w14:paraId="33B9F5B7">
            <w:pPr>
              <w:rPr>
                <w:sz w:val="24"/>
                <w:szCs w:val="24"/>
              </w:rPr>
            </w:pPr>
          </w:p>
        </w:tc>
        <w:tc>
          <w:tcPr>
            <w:tcW w:w="2600" w:type="dxa"/>
            <w:gridSpan w:val="5"/>
            <w:vAlign w:val="bottom"/>
          </w:tcPr>
          <w:p w14:paraId="19DA1F9A">
            <w:pPr>
              <w:ind w:left="80"/>
              <w:rPr>
                <w:sz w:val="20"/>
                <w:szCs w:val="20"/>
              </w:rPr>
            </w:pPr>
            <w:r>
              <w:rPr>
                <w:rFonts w:eastAsia="Times New Roman"/>
                <w:sz w:val="24"/>
                <w:szCs w:val="24"/>
              </w:rPr>
              <w:t>переходящих на</w:t>
            </w:r>
          </w:p>
        </w:tc>
        <w:tc>
          <w:tcPr>
            <w:tcW w:w="800" w:type="dxa"/>
            <w:gridSpan w:val="2"/>
            <w:tcBorders>
              <w:right w:val="single" w:color="auto" w:sz="8" w:space="0"/>
            </w:tcBorders>
            <w:vAlign w:val="bottom"/>
          </w:tcPr>
          <w:p w14:paraId="730E1029">
            <w:pPr>
              <w:rPr>
                <w:sz w:val="24"/>
                <w:szCs w:val="24"/>
              </w:rPr>
            </w:pPr>
          </w:p>
        </w:tc>
        <w:tc>
          <w:tcPr>
            <w:tcW w:w="956" w:type="dxa"/>
            <w:gridSpan w:val="2"/>
            <w:vAlign w:val="bottom"/>
          </w:tcPr>
          <w:p w14:paraId="27F5AB34">
            <w:pPr>
              <w:rPr>
                <w:sz w:val="24"/>
                <w:szCs w:val="24"/>
              </w:rPr>
            </w:pPr>
          </w:p>
        </w:tc>
        <w:tc>
          <w:tcPr>
            <w:tcW w:w="1863" w:type="dxa"/>
            <w:gridSpan w:val="3"/>
            <w:tcBorders>
              <w:right w:val="single" w:color="auto" w:sz="8" w:space="0"/>
            </w:tcBorders>
            <w:vAlign w:val="bottom"/>
          </w:tcPr>
          <w:p w14:paraId="58C4C389">
            <w:pPr>
              <w:rPr>
                <w:sz w:val="24"/>
                <w:szCs w:val="24"/>
              </w:rPr>
            </w:pPr>
          </w:p>
        </w:tc>
        <w:tc>
          <w:tcPr>
            <w:tcW w:w="3260" w:type="dxa"/>
            <w:tcBorders>
              <w:right w:val="single" w:color="auto" w:sz="8" w:space="0"/>
            </w:tcBorders>
            <w:vAlign w:val="bottom"/>
          </w:tcPr>
          <w:p w14:paraId="44012ACD">
            <w:pPr>
              <w:rPr>
                <w:sz w:val="24"/>
                <w:szCs w:val="24"/>
              </w:rPr>
            </w:pPr>
          </w:p>
        </w:tc>
      </w:tr>
      <w:tr w14:paraId="62C5119C">
        <w:tblPrEx>
          <w:tblCellMar>
            <w:top w:w="0" w:type="dxa"/>
            <w:left w:w="0" w:type="dxa"/>
            <w:bottom w:w="0" w:type="dxa"/>
            <w:right w:w="0" w:type="dxa"/>
          </w:tblCellMar>
        </w:tblPrEx>
        <w:trPr>
          <w:trHeight w:val="274" w:hRule="atLeast"/>
        </w:trPr>
        <w:tc>
          <w:tcPr>
            <w:tcW w:w="160" w:type="dxa"/>
            <w:gridSpan w:val="2"/>
            <w:tcBorders>
              <w:right w:val="single" w:color="auto" w:sz="8" w:space="0"/>
            </w:tcBorders>
            <w:vAlign w:val="bottom"/>
          </w:tcPr>
          <w:p w14:paraId="634A7842">
            <w:pPr>
              <w:rPr>
                <w:sz w:val="23"/>
                <w:szCs w:val="23"/>
              </w:rPr>
            </w:pPr>
          </w:p>
        </w:tc>
        <w:tc>
          <w:tcPr>
            <w:tcW w:w="3400" w:type="dxa"/>
            <w:gridSpan w:val="7"/>
            <w:tcBorders>
              <w:right w:val="single" w:color="auto" w:sz="8" w:space="0"/>
            </w:tcBorders>
            <w:vAlign w:val="bottom"/>
          </w:tcPr>
          <w:p w14:paraId="1F70F660">
            <w:pPr>
              <w:spacing w:line="273" w:lineRule="exact"/>
              <w:ind w:left="80"/>
              <w:rPr>
                <w:sz w:val="20"/>
                <w:szCs w:val="20"/>
              </w:rPr>
            </w:pPr>
            <w:r>
              <w:rPr>
                <w:sz w:val="20"/>
                <w:szCs w:val="20"/>
              </w:rPr>
              <w:t>Обновленные ФГОС</w:t>
            </w:r>
          </w:p>
        </w:tc>
        <w:tc>
          <w:tcPr>
            <w:tcW w:w="956" w:type="dxa"/>
            <w:gridSpan w:val="2"/>
            <w:vAlign w:val="bottom"/>
          </w:tcPr>
          <w:p w14:paraId="12233558">
            <w:pPr>
              <w:rPr>
                <w:sz w:val="23"/>
                <w:szCs w:val="23"/>
              </w:rPr>
            </w:pPr>
          </w:p>
        </w:tc>
        <w:tc>
          <w:tcPr>
            <w:tcW w:w="1863" w:type="dxa"/>
            <w:gridSpan w:val="3"/>
            <w:tcBorders>
              <w:right w:val="single" w:color="auto" w:sz="8" w:space="0"/>
            </w:tcBorders>
            <w:vAlign w:val="bottom"/>
          </w:tcPr>
          <w:p w14:paraId="57307EC0">
            <w:pPr>
              <w:rPr>
                <w:sz w:val="23"/>
                <w:szCs w:val="23"/>
              </w:rPr>
            </w:pPr>
          </w:p>
        </w:tc>
        <w:tc>
          <w:tcPr>
            <w:tcW w:w="3260" w:type="dxa"/>
            <w:tcBorders>
              <w:right w:val="single" w:color="auto" w:sz="8" w:space="0"/>
            </w:tcBorders>
            <w:vAlign w:val="bottom"/>
          </w:tcPr>
          <w:p w14:paraId="47A39669">
            <w:pPr>
              <w:rPr>
                <w:sz w:val="23"/>
                <w:szCs w:val="23"/>
              </w:rPr>
            </w:pPr>
          </w:p>
        </w:tc>
      </w:tr>
      <w:tr w14:paraId="01678CDE">
        <w:tblPrEx>
          <w:tblCellMar>
            <w:top w:w="0" w:type="dxa"/>
            <w:left w:w="0" w:type="dxa"/>
            <w:bottom w:w="0" w:type="dxa"/>
            <w:right w:w="0" w:type="dxa"/>
          </w:tblCellMar>
        </w:tblPrEx>
        <w:trPr>
          <w:trHeight w:val="283" w:hRule="atLeast"/>
        </w:trPr>
        <w:tc>
          <w:tcPr>
            <w:tcW w:w="160" w:type="dxa"/>
            <w:gridSpan w:val="2"/>
            <w:tcBorders>
              <w:right w:val="single" w:color="auto" w:sz="8" w:space="0"/>
            </w:tcBorders>
            <w:vAlign w:val="bottom"/>
          </w:tcPr>
          <w:p w14:paraId="73BB05DD">
            <w:pPr>
              <w:rPr>
                <w:sz w:val="24"/>
                <w:szCs w:val="24"/>
              </w:rPr>
            </w:pPr>
          </w:p>
        </w:tc>
        <w:tc>
          <w:tcPr>
            <w:tcW w:w="2600" w:type="dxa"/>
            <w:gridSpan w:val="5"/>
            <w:tcBorders>
              <w:bottom w:val="single" w:color="auto" w:sz="8" w:space="0"/>
            </w:tcBorders>
            <w:vAlign w:val="bottom"/>
          </w:tcPr>
          <w:p w14:paraId="522A88C9">
            <w:pPr>
              <w:ind w:left="80"/>
              <w:rPr>
                <w:sz w:val="20"/>
                <w:szCs w:val="20"/>
              </w:rPr>
            </w:pPr>
          </w:p>
        </w:tc>
        <w:tc>
          <w:tcPr>
            <w:tcW w:w="800" w:type="dxa"/>
            <w:gridSpan w:val="2"/>
            <w:tcBorders>
              <w:bottom w:val="single" w:color="auto" w:sz="8" w:space="0"/>
              <w:right w:val="single" w:color="auto" w:sz="8" w:space="0"/>
            </w:tcBorders>
            <w:vAlign w:val="bottom"/>
          </w:tcPr>
          <w:p w14:paraId="3E01D0A3">
            <w:pPr>
              <w:rPr>
                <w:sz w:val="24"/>
                <w:szCs w:val="24"/>
              </w:rPr>
            </w:pPr>
          </w:p>
        </w:tc>
        <w:tc>
          <w:tcPr>
            <w:tcW w:w="956" w:type="dxa"/>
            <w:gridSpan w:val="2"/>
            <w:tcBorders>
              <w:bottom w:val="single" w:color="auto" w:sz="8" w:space="0"/>
            </w:tcBorders>
            <w:vAlign w:val="bottom"/>
          </w:tcPr>
          <w:p w14:paraId="28161319">
            <w:pPr>
              <w:rPr>
                <w:sz w:val="24"/>
                <w:szCs w:val="24"/>
              </w:rPr>
            </w:pPr>
          </w:p>
        </w:tc>
        <w:tc>
          <w:tcPr>
            <w:tcW w:w="1863" w:type="dxa"/>
            <w:gridSpan w:val="3"/>
            <w:tcBorders>
              <w:bottom w:val="single" w:color="auto" w:sz="8" w:space="0"/>
              <w:right w:val="single" w:color="auto" w:sz="8" w:space="0"/>
            </w:tcBorders>
            <w:vAlign w:val="bottom"/>
          </w:tcPr>
          <w:p w14:paraId="37B00441">
            <w:pPr>
              <w:rPr>
                <w:sz w:val="24"/>
                <w:szCs w:val="24"/>
              </w:rPr>
            </w:pPr>
          </w:p>
        </w:tc>
        <w:tc>
          <w:tcPr>
            <w:tcW w:w="3260" w:type="dxa"/>
            <w:tcBorders>
              <w:bottom w:val="single" w:color="auto" w:sz="8" w:space="0"/>
              <w:right w:val="single" w:color="auto" w:sz="8" w:space="0"/>
            </w:tcBorders>
            <w:vAlign w:val="bottom"/>
          </w:tcPr>
          <w:p w14:paraId="20DCCE58">
            <w:pPr>
              <w:rPr>
                <w:sz w:val="24"/>
                <w:szCs w:val="24"/>
              </w:rPr>
            </w:pPr>
          </w:p>
        </w:tc>
      </w:tr>
      <w:tr w14:paraId="0115CD0C">
        <w:tblPrEx>
          <w:tblCellMar>
            <w:top w:w="0" w:type="dxa"/>
            <w:left w:w="0" w:type="dxa"/>
            <w:bottom w:w="0" w:type="dxa"/>
            <w:right w:w="0" w:type="dxa"/>
          </w:tblCellMar>
        </w:tblPrEx>
        <w:trPr>
          <w:trHeight w:val="260" w:hRule="atLeast"/>
        </w:trPr>
        <w:tc>
          <w:tcPr>
            <w:tcW w:w="160" w:type="dxa"/>
            <w:gridSpan w:val="2"/>
            <w:tcBorders>
              <w:right w:val="single" w:color="auto" w:sz="8" w:space="0"/>
            </w:tcBorders>
            <w:vAlign w:val="bottom"/>
          </w:tcPr>
          <w:p w14:paraId="1D7D7B47"/>
        </w:tc>
        <w:tc>
          <w:tcPr>
            <w:tcW w:w="300" w:type="dxa"/>
            <w:gridSpan w:val="2"/>
            <w:vAlign w:val="bottom"/>
          </w:tcPr>
          <w:p w14:paraId="4370AA13">
            <w:pPr>
              <w:spacing w:line="259" w:lineRule="exact"/>
              <w:ind w:left="80"/>
              <w:rPr>
                <w:sz w:val="20"/>
                <w:szCs w:val="20"/>
              </w:rPr>
            </w:pPr>
            <w:r>
              <w:rPr>
                <w:rFonts w:eastAsia="Times New Roman"/>
                <w:sz w:val="24"/>
                <w:szCs w:val="24"/>
              </w:rPr>
              <w:t>2.</w:t>
            </w:r>
          </w:p>
        </w:tc>
        <w:tc>
          <w:tcPr>
            <w:tcW w:w="2300" w:type="dxa"/>
            <w:gridSpan w:val="3"/>
            <w:vAlign w:val="bottom"/>
          </w:tcPr>
          <w:p w14:paraId="2D3FFCA0">
            <w:pPr>
              <w:spacing w:line="259" w:lineRule="exact"/>
              <w:ind w:left="20"/>
              <w:rPr>
                <w:sz w:val="20"/>
                <w:szCs w:val="20"/>
              </w:rPr>
            </w:pPr>
            <w:r>
              <w:rPr>
                <w:rFonts w:eastAsia="Times New Roman"/>
                <w:sz w:val="24"/>
                <w:szCs w:val="24"/>
              </w:rPr>
              <w:t>Количество</w:t>
            </w:r>
          </w:p>
        </w:tc>
        <w:tc>
          <w:tcPr>
            <w:tcW w:w="800" w:type="dxa"/>
            <w:gridSpan w:val="2"/>
            <w:tcBorders>
              <w:right w:val="single" w:color="auto" w:sz="8" w:space="0"/>
            </w:tcBorders>
            <w:vAlign w:val="bottom"/>
          </w:tcPr>
          <w:p w14:paraId="3238A002"/>
        </w:tc>
        <w:tc>
          <w:tcPr>
            <w:tcW w:w="956" w:type="dxa"/>
            <w:gridSpan w:val="2"/>
            <w:vAlign w:val="bottom"/>
          </w:tcPr>
          <w:p w14:paraId="65908C1D">
            <w:pPr>
              <w:spacing w:line="259" w:lineRule="exact"/>
              <w:ind w:left="400"/>
              <w:jc w:val="center"/>
              <w:rPr>
                <w:sz w:val="20"/>
                <w:szCs w:val="20"/>
              </w:rPr>
            </w:pPr>
            <w:r>
              <w:rPr>
                <w:rFonts w:eastAsia="Times New Roman"/>
                <w:w w:val="99"/>
                <w:sz w:val="24"/>
                <w:szCs w:val="24"/>
              </w:rPr>
              <w:t>13</w:t>
            </w:r>
          </w:p>
        </w:tc>
        <w:tc>
          <w:tcPr>
            <w:tcW w:w="1863" w:type="dxa"/>
            <w:gridSpan w:val="3"/>
            <w:tcBorders>
              <w:right w:val="single" w:color="auto" w:sz="8" w:space="0"/>
            </w:tcBorders>
            <w:vAlign w:val="bottom"/>
          </w:tcPr>
          <w:p w14:paraId="77902E19">
            <w:pPr>
              <w:spacing w:line="259" w:lineRule="exact"/>
              <w:ind w:left="400"/>
              <w:jc w:val="center"/>
              <w:rPr>
                <w:sz w:val="20"/>
                <w:szCs w:val="20"/>
              </w:rPr>
            </w:pPr>
          </w:p>
        </w:tc>
        <w:tc>
          <w:tcPr>
            <w:tcW w:w="3260" w:type="dxa"/>
            <w:tcBorders>
              <w:right w:val="single" w:color="auto" w:sz="8" w:space="0"/>
            </w:tcBorders>
            <w:vAlign w:val="bottom"/>
          </w:tcPr>
          <w:p w14:paraId="270BDE25">
            <w:pPr>
              <w:spacing w:line="259" w:lineRule="exact"/>
              <w:ind w:left="400"/>
              <w:jc w:val="center"/>
              <w:rPr>
                <w:sz w:val="20"/>
                <w:szCs w:val="20"/>
              </w:rPr>
            </w:pPr>
            <w:r>
              <w:rPr>
                <w:sz w:val="20"/>
                <w:szCs w:val="20"/>
              </w:rPr>
              <w:t>12</w:t>
            </w:r>
          </w:p>
        </w:tc>
      </w:tr>
      <w:tr w14:paraId="2DC62F8E">
        <w:tblPrEx>
          <w:tblCellMar>
            <w:top w:w="0" w:type="dxa"/>
            <w:left w:w="0" w:type="dxa"/>
            <w:bottom w:w="0" w:type="dxa"/>
            <w:right w:w="0" w:type="dxa"/>
          </w:tblCellMar>
        </w:tblPrEx>
        <w:trPr>
          <w:trHeight w:val="278" w:hRule="atLeast"/>
        </w:trPr>
        <w:tc>
          <w:tcPr>
            <w:tcW w:w="160" w:type="dxa"/>
            <w:gridSpan w:val="2"/>
            <w:tcBorders>
              <w:right w:val="single" w:color="auto" w:sz="8" w:space="0"/>
            </w:tcBorders>
            <w:vAlign w:val="bottom"/>
          </w:tcPr>
          <w:p w14:paraId="318A1A5B">
            <w:pPr>
              <w:rPr>
                <w:sz w:val="24"/>
                <w:szCs w:val="24"/>
              </w:rPr>
            </w:pPr>
          </w:p>
        </w:tc>
        <w:tc>
          <w:tcPr>
            <w:tcW w:w="3400" w:type="dxa"/>
            <w:gridSpan w:val="7"/>
            <w:tcBorders>
              <w:right w:val="single" w:color="auto" w:sz="8" w:space="0"/>
            </w:tcBorders>
            <w:vAlign w:val="bottom"/>
          </w:tcPr>
          <w:p w14:paraId="0D9EB470">
            <w:pPr>
              <w:ind w:left="80"/>
              <w:rPr>
                <w:sz w:val="20"/>
                <w:szCs w:val="20"/>
              </w:rPr>
            </w:pPr>
            <w:r>
              <w:rPr>
                <w:rFonts w:eastAsia="Times New Roman"/>
                <w:sz w:val="24"/>
                <w:szCs w:val="24"/>
              </w:rPr>
              <w:t>подготовленных учителей к</w:t>
            </w:r>
          </w:p>
        </w:tc>
        <w:tc>
          <w:tcPr>
            <w:tcW w:w="956" w:type="dxa"/>
            <w:gridSpan w:val="2"/>
            <w:vAlign w:val="bottom"/>
          </w:tcPr>
          <w:p w14:paraId="10607FBA">
            <w:pPr>
              <w:rPr>
                <w:sz w:val="24"/>
                <w:szCs w:val="24"/>
              </w:rPr>
            </w:pPr>
          </w:p>
        </w:tc>
        <w:tc>
          <w:tcPr>
            <w:tcW w:w="1863" w:type="dxa"/>
            <w:gridSpan w:val="3"/>
            <w:tcBorders>
              <w:right w:val="single" w:color="auto" w:sz="8" w:space="0"/>
            </w:tcBorders>
            <w:vAlign w:val="bottom"/>
          </w:tcPr>
          <w:p w14:paraId="3E2C1689">
            <w:pPr>
              <w:rPr>
                <w:sz w:val="24"/>
                <w:szCs w:val="24"/>
              </w:rPr>
            </w:pPr>
          </w:p>
        </w:tc>
        <w:tc>
          <w:tcPr>
            <w:tcW w:w="3260" w:type="dxa"/>
            <w:tcBorders>
              <w:right w:val="single" w:color="auto" w:sz="8" w:space="0"/>
            </w:tcBorders>
            <w:vAlign w:val="bottom"/>
          </w:tcPr>
          <w:p w14:paraId="769111E4">
            <w:pPr>
              <w:rPr>
                <w:sz w:val="24"/>
                <w:szCs w:val="24"/>
              </w:rPr>
            </w:pPr>
          </w:p>
        </w:tc>
      </w:tr>
      <w:tr w14:paraId="1DDEE29C">
        <w:tblPrEx>
          <w:tblCellMar>
            <w:top w:w="0" w:type="dxa"/>
            <w:left w:w="0" w:type="dxa"/>
            <w:bottom w:w="0" w:type="dxa"/>
            <w:right w:w="0" w:type="dxa"/>
          </w:tblCellMar>
        </w:tblPrEx>
        <w:trPr>
          <w:trHeight w:val="274" w:hRule="atLeast"/>
        </w:trPr>
        <w:tc>
          <w:tcPr>
            <w:tcW w:w="160" w:type="dxa"/>
            <w:gridSpan w:val="2"/>
            <w:tcBorders>
              <w:right w:val="single" w:color="auto" w:sz="8" w:space="0"/>
            </w:tcBorders>
            <w:vAlign w:val="bottom"/>
          </w:tcPr>
          <w:p w14:paraId="5CBB9F31">
            <w:pPr>
              <w:rPr>
                <w:sz w:val="23"/>
                <w:szCs w:val="23"/>
              </w:rPr>
            </w:pPr>
          </w:p>
        </w:tc>
        <w:tc>
          <w:tcPr>
            <w:tcW w:w="3400" w:type="dxa"/>
            <w:gridSpan w:val="7"/>
            <w:tcBorders>
              <w:right w:val="single" w:color="auto" w:sz="8" w:space="0"/>
            </w:tcBorders>
            <w:vAlign w:val="bottom"/>
          </w:tcPr>
          <w:p w14:paraId="24B4FDFA">
            <w:pPr>
              <w:spacing w:line="273" w:lineRule="exact"/>
              <w:ind w:left="80"/>
              <w:rPr>
                <w:sz w:val="20"/>
                <w:szCs w:val="20"/>
              </w:rPr>
            </w:pPr>
            <w:r>
              <w:rPr>
                <w:rFonts w:eastAsia="Times New Roman"/>
                <w:sz w:val="24"/>
                <w:szCs w:val="24"/>
              </w:rPr>
              <w:t>введению обновленных ФГОС</w:t>
            </w:r>
          </w:p>
        </w:tc>
        <w:tc>
          <w:tcPr>
            <w:tcW w:w="956" w:type="dxa"/>
            <w:gridSpan w:val="2"/>
            <w:vAlign w:val="bottom"/>
          </w:tcPr>
          <w:p w14:paraId="03975A88">
            <w:pPr>
              <w:rPr>
                <w:sz w:val="23"/>
                <w:szCs w:val="23"/>
              </w:rPr>
            </w:pPr>
          </w:p>
        </w:tc>
        <w:tc>
          <w:tcPr>
            <w:tcW w:w="1863" w:type="dxa"/>
            <w:gridSpan w:val="3"/>
            <w:tcBorders>
              <w:right w:val="single" w:color="auto" w:sz="8" w:space="0"/>
            </w:tcBorders>
            <w:vAlign w:val="bottom"/>
          </w:tcPr>
          <w:p w14:paraId="3D01F203">
            <w:pPr>
              <w:rPr>
                <w:sz w:val="23"/>
                <w:szCs w:val="23"/>
              </w:rPr>
            </w:pPr>
          </w:p>
        </w:tc>
        <w:tc>
          <w:tcPr>
            <w:tcW w:w="3260" w:type="dxa"/>
            <w:tcBorders>
              <w:right w:val="single" w:color="auto" w:sz="8" w:space="0"/>
            </w:tcBorders>
            <w:vAlign w:val="bottom"/>
          </w:tcPr>
          <w:p w14:paraId="4EB1E3E4">
            <w:pPr>
              <w:rPr>
                <w:sz w:val="23"/>
                <w:szCs w:val="23"/>
              </w:rPr>
            </w:pPr>
          </w:p>
        </w:tc>
      </w:tr>
      <w:tr w14:paraId="7A4B7419">
        <w:tblPrEx>
          <w:tblCellMar>
            <w:top w:w="0" w:type="dxa"/>
            <w:left w:w="0" w:type="dxa"/>
            <w:bottom w:w="0" w:type="dxa"/>
            <w:right w:w="0" w:type="dxa"/>
          </w:tblCellMar>
        </w:tblPrEx>
        <w:trPr>
          <w:trHeight w:val="282" w:hRule="atLeast"/>
        </w:trPr>
        <w:tc>
          <w:tcPr>
            <w:tcW w:w="160" w:type="dxa"/>
            <w:gridSpan w:val="2"/>
            <w:tcBorders>
              <w:right w:val="single" w:color="auto" w:sz="8" w:space="0"/>
            </w:tcBorders>
            <w:vAlign w:val="bottom"/>
          </w:tcPr>
          <w:p w14:paraId="6FAE8E7F">
            <w:pPr>
              <w:rPr>
                <w:sz w:val="24"/>
                <w:szCs w:val="24"/>
              </w:rPr>
            </w:pPr>
          </w:p>
        </w:tc>
        <w:tc>
          <w:tcPr>
            <w:tcW w:w="3400" w:type="dxa"/>
            <w:gridSpan w:val="7"/>
            <w:tcBorders>
              <w:bottom w:val="single" w:color="auto" w:sz="8" w:space="0"/>
              <w:right w:val="single" w:color="auto" w:sz="8" w:space="0"/>
            </w:tcBorders>
            <w:vAlign w:val="bottom"/>
          </w:tcPr>
          <w:p w14:paraId="7F7CB6BE">
            <w:pPr>
              <w:ind w:left="80"/>
              <w:rPr>
                <w:sz w:val="20"/>
                <w:szCs w:val="20"/>
              </w:rPr>
            </w:pPr>
          </w:p>
        </w:tc>
        <w:tc>
          <w:tcPr>
            <w:tcW w:w="956" w:type="dxa"/>
            <w:gridSpan w:val="2"/>
            <w:tcBorders>
              <w:bottom w:val="single" w:color="auto" w:sz="8" w:space="0"/>
            </w:tcBorders>
            <w:vAlign w:val="bottom"/>
          </w:tcPr>
          <w:p w14:paraId="54DA0112">
            <w:pPr>
              <w:rPr>
                <w:sz w:val="24"/>
                <w:szCs w:val="24"/>
              </w:rPr>
            </w:pPr>
          </w:p>
        </w:tc>
        <w:tc>
          <w:tcPr>
            <w:tcW w:w="1863" w:type="dxa"/>
            <w:gridSpan w:val="3"/>
            <w:tcBorders>
              <w:bottom w:val="single" w:color="auto" w:sz="8" w:space="0"/>
              <w:right w:val="single" w:color="auto" w:sz="8" w:space="0"/>
            </w:tcBorders>
            <w:vAlign w:val="bottom"/>
          </w:tcPr>
          <w:p w14:paraId="45A76C9B">
            <w:pPr>
              <w:rPr>
                <w:sz w:val="24"/>
                <w:szCs w:val="24"/>
              </w:rPr>
            </w:pPr>
          </w:p>
        </w:tc>
        <w:tc>
          <w:tcPr>
            <w:tcW w:w="3260" w:type="dxa"/>
            <w:tcBorders>
              <w:bottom w:val="single" w:color="auto" w:sz="8" w:space="0"/>
              <w:right w:val="single" w:color="auto" w:sz="8" w:space="0"/>
            </w:tcBorders>
            <w:vAlign w:val="bottom"/>
          </w:tcPr>
          <w:p w14:paraId="52795E80">
            <w:pPr>
              <w:rPr>
                <w:sz w:val="24"/>
                <w:szCs w:val="24"/>
              </w:rPr>
            </w:pPr>
          </w:p>
        </w:tc>
      </w:tr>
      <w:tr w14:paraId="5FF6D900">
        <w:tblPrEx>
          <w:tblCellMar>
            <w:top w:w="0" w:type="dxa"/>
            <w:left w:w="0" w:type="dxa"/>
            <w:bottom w:w="0" w:type="dxa"/>
            <w:right w:w="0" w:type="dxa"/>
          </w:tblCellMar>
        </w:tblPrEx>
        <w:trPr>
          <w:trHeight w:val="259" w:hRule="atLeast"/>
        </w:trPr>
        <w:tc>
          <w:tcPr>
            <w:tcW w:w="160" w:type="dxa"/>
            <w:gridSpan w:val="2"/>
            <w:tcBorders>
              <w:right w:val="single" w:color="auto" w:sz="8" w:space="0"/>
            </w:tcBorders>
            <w:vAlign w:val="bottom"/>
          </w:tcPr>
          <w:p w14:paraId="182E6357"/>
        </w:tc>
        <w:tc>
          <w:tcPr>
            <w:tcW w:w="300" w:type="dxa"/>
            <w:gridSpan w:val="2"/>
            <w:vAlign w:val="bottom"/>
          </w:tcPr>
          <w:p w14:paraId="3A8473F3">
            <w:pPr>
              <w:spacing w:line="259" w:lineRule="exact"/>
              <w:ind w:left="80"/>
              <w:rPr>
                <w:sz w:val="20"/>
                <w:szCs w:val="20"/>
              </w:rPr>
            </w:pPr>
            <w:r>
              <w:rPr>
                <w:rFonts w:eastAsia="Times New Roman"/>
                <w:sz w:val="24"/>
                <w:szCs w:val="24"/>
              </w:rPr>
              <w:t>3.</w:t>
            </w:r>
          </w:p>
        </w:tc>
        <w:tc>
          <w:tcPr>
            <w:tcW w:w="2300" w:type="dxa"/>
            <w:gridSpan w:val="3"/>
            <w:vAlign w:val="bottom"/>
          </w:tcPr>
          <w:p w14:paraId="06DB87B1">
            <w:pPr>
              <w:spacing w:line="259" w:lineRule="exact"/>
              <w:ind w:left="20"/>
              <w:rPr>
                <w:sz w:val="20"/>
                <w:szCs w:val="20"/>
              </w:rPr>
            </w:pPr>
            <w:r>
              <w:rPr>
                <w:rFonts w:eastAsia="Times New Roman"/>
                <w:sz w:val="24"/>
                <w:szCs w:val="24"/>
              </w:rPr>
              <w:t>Количество учителей,</w:t>
            </w:r>
          </w:p>
        </w:tc>
        <w:tc>
          <w:tcPr>
            <w:tcW w:w="800" w:type="dxa"/>
            <w:gridSpan w:val="2"/>
            <w:tcBorders>
              <w:right w:val="single" w:color="auto" w:sz="8" w:space="0"/>
            </w:tcBorders>
            <w:vAlign w:val="bottom"/>
          </w:tcPr>
          <w:p w14:paraId="5730832B"/>
        </w:tc>
        <w:tc>
          <w:tcPr>
            <w:tcW w:w="956" w:type="dxa"/>
            <w:gridSpan w:val="2"/>
            <w:vAlign w:val="bottom"/>
          </w:tcPr>
          <w:p w14:paraId="5E26B7E4">
            <w:pPr>
              <w:spacing w:line="259" w:lineRule="exact"/>
              <w:ind w:left="400"/>
              <w:jc w:val="center"/>
              <w:rPr>
                <w:sz w:val="20"/>
                <w:szCs w:val="20"/>
              </w:rPr>
            </w:pPr>
            <w:r>
              <w:rPr>
                <w:rFonts w:eastAsia="Times New Roman"/>
                <w:w w:val="99"/>
                <w:sz w:val="24"/>
                <w:szCs w:val="24"/>
              </w:rPr>
              <w:t>13</w:t>
            </w:r>
          </w:p>
        </w:tc>
        <w:tc>
          <w:tcPr>
            <w:tcW w:w="1863" w:type="dxa"/>
            <w:gridSpan w:val="3"/>
            <w:tcBorders>
              <w:right w:val="single" w:color="auto" w:sz="8" w:space="0"/>
            </w:tcBorders>
            <w:vAlign w:val="bottom"/>
          </w:tcPr>
          <w:p w14:paraId="0CBB5E43">
            <w:pPr>
              <w:spacing w:line="259" w:lineRule="exact"/>
              <w:ind w:left="400"/>
              <w:jc w:val="center"/>
              <w:rPr>
                <w:sz w:val="20"/>
                <w:szCs w:val="20"/>
              </w:rPr>
            </w:pPr>
          </w:p>
        </w:tc>
        <w:tc>
          <w:tcPr>
            <w:tcW w:w="3260" w:type="dxa"/>
            <w:tcBorders>
              <w:right w:val="single" w:color="auto" w:sz="8" w:space="0"/>
            </w:tcBorders>
            <w:vAlign w:val="bottom"/>
          </w:tcPr>
          <w:p w14:paraId="131098B0">
            <w:pPr>
              <w:spacing w:line="259" w:lineRule="exact"/>
              <w:ind w:left="400"/>
              <w:jc w:val="center"/>
              <w:rPr>
                <w:sz w:val="20"/>
                <w:szCs w:val="20"/>
              </w:rPr>
            </w:pPr>
            <w:r>
              <w:rPr>
                <w:sz w:val="20"/>
                <w:szCs w:val="20"/>
              </w:rPr>
              <w:t>12</w:t>
            </w:r>
          </w:p>
        </w:tc>
      </w:tr>
      <w:tr w14:paraId="53090BFE">
        <w:tblPrEx>
          <w:tblCellMar>
            <w:top w:w="0" w:type="dxa"/>
            <w:left w:w="0" w:type="dxa"/>
            <w:bottom w:w="0" w:type="dxa"/>
            <w:right w:w="0" w:type="dxa"/>
          </w:tblCellMar>
        </w:tblPrEx>
        <w:trPr>
          <w:trHeight w:val="279" w:hRule="atLeast"/>
        </w:trPr>
        <w:tc>
          <w:tcPr>
            <w:tcW w:w="160" w:type="dxa"/>
            <w:gridSpan w:val="2"/>
            <w:tcBorders>
              <w:right w:val="single" w:color="auto" w:sz="8" w:space="0"/>
            </w:tcBorders>
            <w:vAlign w:val="bottom"/>
          </w:tcPr>
          <w:p w14:paraId="55211DB4">
            <w:pPr>
              <w:rPr>
                <w:sz w:val="24"/>
                <w:szCs w:val="24"/>
              </w:rPr>
            </w:pPr>
          </w:p>
        </w:tc>
        <w:tc>
          <w:tcPr>
            <w:tcW w:w="3400" w:type="dxa"/>
            <w:gridSpan w:val="7"/>
            <w:tcBorders>
              <w:right w:val="single" w:color="auto" w:sz="8" w:space="0"/>
            </w:tcBorders>
            <w:vAlign w:val="bottom"/>
          </w:tcPr>
          <w:p w14:paraId="7CE84914">
            <w:pPr>
              <w:ind w:left="80"/>
              <w:rPr>
                <w:sz w:val="20"/>
                <w:szCs w:val="20"/>
              </w:rPr>
            </w:pPr>
            <w:r>
              <w:rPr>
                <w:rFonts w:eastAsia="Times New Roman"/>
                <w:sz w:val="24"/>
                <w:szCs w:val="24"/>
              </w:rPr>
              <w:t>повышающих квалификацию в</w:t>
            </w:r>
          </w:p>
        </w:tc>
        <w:tc>
          <w:tcPr>
            <w:tcW w:w="956" w:type="dxa"/>
            <w:gridSpan w:val="2"/>
            <w:vAlign w:val="bottom"/>
          </w:tcPr>
          <w:p w14:paraId="176AD723">
            <w:pPr>
              <w:rPr>
                <w:sz w:val="24"/>
                <w:szCs w:val="24"/>
              </w:rPr>
            </w:pPr>
          </w:p>
        </w:tc>
        <w:tc>
          <w:tcPr>
            <w:tcW w:w="1863" w:type="dxa"/>
            <w:gridSpan w:val="3"/>
            <w:tcBorders>
              <w:right w:val="single" w:color="auto" w:sz="8" w:space="0"/>
            </w:tcBorders>
            <w:vAlign w:val="bottom"/>
          </w:tcPr>
          <w:p w14:paraId="5E2AB2BB">
            <w:pPr>
              <w:rPr>
                <w:sz w:val="24"/>
                <w:szCs w:val="24"/>
              </w:rPr>
            </w:pPr>
          </w:p>
        </w:tc>
        <w:tc>
          <w:tcPr>
            <w:tcW w:w="3260" w:type="dxa"/>
            <w:tcBorders>
              <w:right w:val="single" w:color="auto" w:sz="8" w:space="0"/>
            </w:tcBorders>
            <w:vAlign w:val="bottom"/>
          </w:tcPr>
          <w:p w14:paraId="038BC3E1">
            <w:pPr>
              <w:rPr>
                <w:sz w:val="24"/>
                <w:szCs w:val="24"/>
              </w:rPr>
            </w:pPr>
          </w:p>
        </w:tc>
      </w:tr>
      <w:tr w14:paraId="2DC726BA">
        <w:tblPrEx>
          <w:tblCellMar>
            <w:top w:w="0" w:type="dxa"/>
            <w:left w:w="0" w:type="dxa"/>
            <w:bottom w:w="0" w:type="dxa"/>
            <w:right w:w="0" w:type="dxa"/>
          </w:tblCellMar>
        </w:tblPrEx>
        <w:trPr>
          <w:trHeight w:val="280" w:hRule="atLeast"/>
        </w:trPr>
        <w:tc>
          <w:tcPr>
            <w:tcW w:w="160" w:type="dxa"/>
            <w:gridSpan w:val="2"/>
            <w:tcBorders>
              <w:right w:val="single" w:color="auto" w:sz="8" w:space="0"/>
            </w:tcBorders>
            <w:vAlign w:val="bottom"/>
          </w:tcPr>
          <w:p w14:paraId="2519E04A">
            <w:pPr>
              <w:rPr>
                <w:sz w:val="24"/>
                <w:szCs w:val="24"/>
              </w:rPr>
            </w:pPr>
          </w:p>
        </w:tc>
        <w:tc>
          <w:tcPr>
            <w:tcW w:w="2600" w:type="dxa"/>
            <w:gridSpan w:val="5"/>
            <w:tcBorders>
              <w:bottom w:val="single" w:color="auto" w:sz="8" w:space="0"/>
            </w:tcBorders>
            <w:vAlign w:val="bottom"/>
          </w:tcPr>
          <w:p w14:paraId="68FA2E4D">
            <w:pPr>
              <w:spacing w:line="273" w:lineRule="exact"/>
              <w:ind w:left="80"/>
              <w:rPr>
                <w:sz w:val="20"/>
                <w:szCs w:val="20"/>
              </w:rPr>
            </w:pPr>
            <w:r>
              <w:rPr>
                <w:rFonts w:eastAsia="Times New Roman"/>
                <w:sz w:val="24"/>
                <w:szCs w:val="24"/>
              </w:rPr>
              <w:t>соответствии ФГОС</w:t>
            </w:r>
          </w:p>
        </w:tc>
        <w:tc>
          <w:tcPr>
            <w:tcW w:w="800" w:type="dxa"/>
            <w:gridSpan w:val="2"/>
            <w:tcBorders>
              <w:bottom w:val="single" w:color="auto" w:sz="8" w:space="0"/>
              <w:right w:val="single" w:color="auto" w:sz="8" w:space="0"/>
            </w:tcBorders>
            <w:vAlign w:val="bottom"/>
          </w:tcPr>
          <w:p w14:paraId="7148C8E3">
            <w:pPr>
              <w:rPr>
                <w:sz w:val="24"/>
                <w:szCs w:val="24"/>
              </w:rPr>
            </w:pPr>
          </w:p>
        </w:tc>
        <w:tc>
          <w:tcPr>
            <w:tcW w:w="956" w:type="dxa"/>
            <w:gridSpan w:val="2"/>
            <w:tcBorders>
              <w:bottom w:val="single" w:color="auto" w:sz="8" w:space="0"/>
            </w:tcBorders>
            <w:vAlign w:val="bottom"/>
          </w:tcPr>
          <w:p w14:paraId="33014C9F">
            <w:pPr>
              <w:rPr>
                <w:sz w:val="24"/>
                <w:szCs w:val="24"/>
              </w:rPr>
            </w:pPr>
          </w:p>
        </w:tc>
        <w:tc>
          <w:tcPr>
            <w:tcW w:w="1863" w:type="dxa"/>
            <w:gridSpan w:val="3"/>
            <w:tcBorders>
              <w:bottom w:val="single" w:color="auto" w:sz="8" w:space="0"/>
              <w:right w:val="single" w:color="auto" w:sz="8" w:space="0"/>
            </w:tcBorders>
            <w:vAlign w:val="bottom"/>
          </w:tcPr>
          <w:p w14:paraId="08148D42">
            <w:pPr>
              <w:rPr>
                <w:sz w:val="24"/>
                <w:szCs w:val="24"/>
              </w:rPr>
            </w:pPr>
          </w:p>
        </w:tc>
        <w:tc>
          <w:tcPr>
            <w:tcW w:w="3260" w:type="dxa"/>
            <w:tcBorders>
              <w:bottom w:val="single" w:color="auto" w:sz="8" w:space="0"/>
              <w:right w:val="single" w:color="auto" w:sz="8" w:space="0"/>
            </w:tcBorders>
            <w:vAlign w:val="bottom"/>
          </w:tcPr>
          <w:p w14:paraId="1E0D2F5B">
            <w:pPr>
              <w:rPr>
                <w:sz w:val="24"/>
                <w:szCs w:val="24"/>
              </w:rPr>
            </w:pPr>
          </w:p>
        </w:tc>
      </w:tr>
      <w:tr w14:paraId="0BB60338">
        <w:tblPrEx>
          <w:tblCellMar>
            <w:top w:w="0" w:type="dxa"/>
            <w:left w:w="0" w:type="dxa"/>
            <w:bottom w:w="0" w:type="dxa"/>
            <w:right w:w="0" w:type="dxa"/>
          </w:tblCellMar>
        </w:tblPrEx>
        <w:trPr>
          <w:trHeight w:val="262" w:hRule="atLeast"/>
        </w:trPr>
        <w:tc>
          <w:tcPr>
            <w:tcW w:w="160" w:type="dxa"/>
            <w:gridSpan w:val="2"/>
            <w:tcBorders>
              <w:right w:val="single" w:color="auto" w:sz="8" w:space="0"/>
            </w:tcBorders>
            <w:vAlign w:val="bottom"/>
          </w:tcPr>
          <w:p w14:paraId="4469C518"/>
        </w:tc>
        <w:tc>
          <w:tcPr>
            <w:tcW w:w="300" w:type="dxa"/>
            <w:gridSpan w:val="2"/>
            <w:vAlign w:val="bottom"/>
          </w:tcPr>
          <w:p w14:paraId="4264B664">
            <w:pPr>
              <w:spacing w:line="262" w:lineRule="exact"/>
              <w:ind w:left="80"/>
              <w:rPr>
                <w:sz w:val="20"/>
                <w:szCs w:val="20"/>
              </w:rPr>
            </w:pPr>
            <w:r>
              <w:rPr>
                <w:rFonts w:eastAsia="Times New Roman"/>
                <w:sz w:val="24"/>
                <w:szCs w:val="24"/>
              </w:rPr>
              <w:t>4.</w:t>
            </w:r>
          </w:p>
        </w:tc>
        <w:tc>
          <w:tcPr>
            <w:tcW w:w="3100" w:type="dxa"/>
            <w:gridSpan w:val="5"/>
            <w:tcBorders>
              <w:right w:val="single" w:color="auto" w:sz="8" w:space="0"/>
            </w:tcBorders>
            <w:vAlign w:val="bottom"/>
          </w:tcPr>
          <w:p w14:paraId="640F72CE">
            <w:pPr>
              <w:spacing w:line="262" w:lineRule="exact"/>
              <w:ind w:left="20"/>
              <w:rPr>
                <w:sz w:val="20"/>
                <w:szCs w:val="20"/>
              </w:rPr>
            </w:pPr>
            <w:r>
              <w:rPr>
                <w:rFonts w:eastAsia="Times New Roman"/>
                <w:sz w:val="24"/>
                <w:szCs w:val="24"/>
              </w:rPr>
              <w:t>Организация массового</w:t>
            </w:r>
          </w:p>
        </w:tc>
        <w:tc>
          <w:tcPr>
            <w:tcW w:w="956" w:type="dxa"/>
            <w:gridSpan w:val="2"/>
            <w:vAlign w:val="bottom"/>
          </w:tcPr>
          <w:p w14:paraId="70564AEA">
            <w:pPr>
              <w:jc w:val="center"/>
            </w:pPr>
            <w:r>
              <w:t>+</w:t>
            </w:r>
          </w:p>
        </w:tc>
        <w:tc>
          <w:tcPr>
            <w:tcW w:w="1863" w:type="dxa"/>
            <w:gridSpan w:val="3"/>
            <w:tcBorders>
              <w:right w:val="single" w:color="auto" w:sz="8" w:space="0"/>
            </w:tcBorders>
            <w:vAlign w:val="bottom"/>
          </w:tcPr>
          <w:p w14:paraId="389973E0">
            <w:pPr>
              <w:spacing w:line="262" w:lineRule="exact"/>
              <w:jc w:val="center"/>
              <w:rPr>
                <w:sz w:val="20"/>
                <w:szCs w:val="20"/>
              </w:rPr>
            </w:pPr>
          </w:p>
        </w:tc>
        <w:tc>
          <w:tcPr>
            <w:tcW w:w="3260" w:type="dxa"/>
            <w:tcBorders>
              <w:right w:val="single" w:color="auto" w:sz="8" w:space="0"/>
            </w:tcBorders>
            <w:vAlign w:val="bottom"/>
          </w:tcPr>
          <w:p w14:paraId="10A49729">
            <w:pPr>
              <w:spacing w:line="262" w:lineRule="exact"/>
              <w:ind w:left="420"/>
              <w:jc w:val="center"/>
              <w:rPr>
                <w:sz w:val="20"/>
                <w:szCs w:val="20"/>
              </w:rPr>
            </w:pPr>
            <w:r>
              <w:rPr>
                <w:rFonts w:eastAsia="Times New Roman"/>
                <w:sz w:val="24"/>
                <w:szCs w:val="24"/>
              </w:rPr>
              <w:t>+</w:t>
            </w:r>
          </w:p>
        </w:tc>
      </w:tr>
      <w:tr w14:paraId="106360C4">
        <w:tblPrEx>
          <w:tblCellMar>
            <w:top w:w="0" w:type="dxa"/>
            <w:left w:w="0" w:type="dxa"/>
            <w:bottom w:w="0" w:type="dxa"/>
            <w:right w:w="0" w:type="dxa"/>
          </w:tblCellMar>
        </w:tblPrEx>
        <w:trPr>
          <w:trHeight w:val="278" w:hRule="atLeast"/>
        </w:trPr>
        <w:tc>
          <w:tcPr>
            <w:tcW w:w="160" w:type="dxa"/>
            <w:gridSpan w:val="2"/>
            <w:tcBorders>
              <w:right w:val="single" w:color="auto" w:sz="8" w:space="0"/>
            </w:tcBorders>
            <w:vAlign w:val="bottom"/>
          </w:tcPr>
          <w:p w14:paraId="70555A2C">
            <w:pPr>
              <w:rPr>
                <w:sz w:val="24"/>
                <w:szCs w:val="24"/>
              </w:rPr>
            </w:pPr>
          </w:p>
        </w:tc>
        <w:tc>
          <w:tcPr>
            <w:tcW w:w="2600" w:type="dxa"/>
            <w:gridSpan w:val="5"/>
            <w:vAlign w:val="bottom"/>
          </w:tcPr>
          <w:p w14:paraId="2FF365D4">
            <w:pPr>
              <w:ind w:left="80"/>
              <w:rPr>
                <w:sz w:val="20"/>
                <w:szCs w:val="20"/>
              </w:rPr>
            </w:pPr>
            <w:r>
              <w:rPr>
                <w:rFonts w:eastAsia="Times New Roman"/>
                <w:sz w:val="24"/>
                <w:szCs w:val="24"/>
              </w:rPr>
              <w:t>обучения работников</w:t>
            </w:r>
          </w:p>
        </w:tc>
        <w:tc>
          <w:tcPr>
            <w:tcW w:w="800" w:type="dxa"/>
            <w:gridSpan w:val="2"/>
            <w:tcBorders>
              <w:right w:val="single" w:color="auto" w:sz="8" w:space="0"/>
            </w:tcBorders>
            <w:vAlign w:val="bottom"/>
          </w:tcPr>
          <w:p w14:paraId="3A51AE95">
            <w:pPr>
              <w:rPr>
                <w:sz w:val="24"/>
                <w:szCs w:val="24"/>
              </w:rPr>
            </w:pPr>
          </w:p>
        </w:tc>
        <w:tc>
          <w:tcPr>
            <w:tcW w:w="956" w:type="dxa"/>
            <w:gridSpan w:val="2"/>
            <w:vAlign w:val="bottom"/>
          </w:tcPr>
          <w:p w14:paraId="72BEDCCB">
            <w:pPr>
              <w:rPr>
                <w:sz w:val="24"/>
                <w:szCs w:val="24"/>
              </w:rPr>
            </w:pPr>
          </w:p>
        </w:tc>
        <w:tc>
          <w:tcPr>
            <w:tcW w:w="1863" w:type="dxa"/>
            <w:gridSpan w:val="3"/>
            <w:tcBorders>
              <w:right w:val="single" w:color="auto" w:sz="8" w:space="0"/>
            </w:tcBorders>
            <w:vAlign w:val="bottom"/>
          </w:tcPr>
          <w:p w14:paraId="1C5B24BD">
            <w:pPr>
              <w:rPr>
                <w:sz w:val="24"/>
                <w:szCs w:val="24"/>
              </w:rPr>
            </w:pPr>
          </w:p>
        </w:tc>
        <w:tc>
          <w:tcPr>
            <w:tcW w:w="3260" w:type="dxa"/>
            <w:tcBorders>
              <w:right w:val="single" w:color="auto" w:sz="8" w:space="0"/>
            </w:tcBorders>
            <w:vAlign w:val="bottom"/>
          </w:tcPr>
          <w:p w14:paraId="7241BF3D">
            <w:pPr>
              <w:rPr>
                <w:sz w:val="24"/>
                <w:szCs w:val="24"/>
              </w:rPr>
            </w:pPr>
          </w:p>
        </w:tc>
      </w:tr>
      <w:tr w14:paraId="57964EB1">
        <w:tblPrEx>
          <w:tblCellMar>
            <w:top w:w="0" w:type="dxa"/>
            <w:left w:w="0" w:type="dxa"/>
            <w:bottom w:w="0" w:type="dxa"/>
            <w:right w:w="0" w:type="dxa"/>
          </w:tblCellMar>
        </w:tblPrEx>
        <w:trPr>
          <w:trHeight w:val="274" w:hRule="atLeast"/>
        </w:trPr>
        <w:tc>
          <w:tcPr>
            <w:tcW w:w="160" w:type="dxa"/>
            <w:gridSpan w:val="2"/>
            <w:tcBorders>
              <w:right w:val="single" w:color="auto" w:sz="8" w:space="0"/>
            </w:tcBorders>
            <w:vAlign w:val="bottom"/>
          </w:tcPr>
          <w:p w14:paraId="115C3F79">
            <w:pPr>
              <w:rPr>
                <w:sz w:val="23"/>
                <w:szCs w:val="23"/>
              </w:rPr>
            </w:pPr>
          </w:p>
        </w:tc>
        <w:tc>
          <w:tcPr>
            <w:tcW w:w="2600" w:type="dxa"/>
            <w:gridSpan w:val="5"/>
            <w:vAlign w:val="bottom"/>
          </w:tcPr>
          <w:p w14:paraId="58D06CBD">
            <w:pPr>
              <w:spacing w:line="273" w:lineRule="exact"/>
              <w:ind w:left="80"/>
              <w:rPr>
                <w:sz w:val="20"/>
                <w:szCs w:val="20"/>
              </w:rPr>
            </w:pPr>
            <w:r>
              <w:rPr>
                <w:rFonts w:eastAsia="Times New Roman"/>
                <w:sz w:val="24"/>
                <w:szCs w:val="24"/>
              </w:rPr>
              <w:t>образования по всему</w:t>
            </w:r>
          </w:p>
        </w:tc>
        <w:tc>
          <w:tcPr>
            <w:tcW w:w="800" w:type="dxa"/>
            <w:gridSpan w:val="2"/>
            <w:tcBorders>
              <w:right w:val="single" w:color="auto" w:sz="8" w:space="0"/>
            </w:tcBorders>
            <w:vAlign w:val="bottom"/>
          </w:tcPr>
          <w:p w14:paraId="4DBB4AA9">
            <w:pPr>
              <w:rPr>
                <w:sz w:val="23"/>
                <w:szCs w:val="23"/>
              </w:rPr>
            </w:pPr>
          </w:p>
        </w:tc>
        <w:tc>
          <w:tcPr>
            <w:tcW w:w="956" w:type="dxa"/>
            <w:gridSpan w:val="2"/>
            <w:vAlign w:val="bottom"/>
          </w:tcPr>
          <w:p w14:paraId="5B0DB3C4">
            <w:pPr>
              <w:rPr>
                <w:sz w:val="23"/>
                <w:szCs w:val="23"/>
              </w:rPr>
            </w:pPr>
          </w:p>
        </w:tc>
        <w:tc>
          <w:tcPr>
            <w:tcW w:w="1863" w:type="dxa"/>
            <w:gridSpan w:val="3"/>
            <w:tcBorders>
              <w:right w:val="single" w:color="auto" w:sz="8" w:space="0"/>
            </w:tcBorders>
            <w:vAlign w:val="bottom"/>
          </w:tcPr>
          <w:p w14:paraId="1A44AEC5">
            <w:pPr>
              <w:rPr>
                <w:sz w:val="23"/>
                <w:szCs w:val="23"/>
              </w:rPr>
            </w:pPr>
          </w:p>
        </w:tc>
        <w:tc>
          <w:tcPr>
            <w:tcW w:w="3260" w:type="dxa"/>
            <w:tcBorders>
              <w:right w:val="single" w:color="auto" w:sz="8" w:space="0"/>
            </w:tcBorders>
            <w:vAlign w:val="bottom"/>
          </w:tcPr>
          <w:p w14:paraId="62E3BDE0">
            <w:pPr>
              <w:rPr>
                <w:sz w:val="23"/>
                <w:szCs w:val="23"/>
              </w:rPr>
            </w:pPr>
          </w:p>
        </w:tc>
      </w:tr>
      <w:tr w14:paraId="7436C8A3">
        <w:tblPrEx>
          <w:tblCellMar>
            <w:top w:w="0" w:type="dxa"/>
            <w:left w:w="0" w:type="dxa"/>
            <w:bottom w:w="0" w:type="dxa"/>
            <w:right w:w="0" w:type="dxa"/>
          </w:tblCellMar>
        </w:tblPrEx>
        <w:trPr>
          <w:trHeight w:val="278" w:hRule="atLeast"/>
        </w:trPr>
        <w:tc>
          <w:tcPr>
            <w:tcW w:w="160" w:type="dxa"/>
            <w:gridSpan w:val="2"/>
            <w:tcBorders>
              <w:right w:val="single" w:color="auto" w:sz="8" w:space="0"/>
            </w:tcBorders>
            <w:vAlign w:val="bottom"/>
          </w:tcPr>
          <w:p w14:paraId="069A3E1E">
            <w:pPr>
              <w:rPr>
                <w:sz w:val="24"/>
                <w:szCs w:val="24"/>
              </w:rPr>
            </w:pPr>
          </w:p>
        </w:tc>
        <w:tc>
          <w:tcPr>
            <w:tcW w:w="2600" w:type="dxa"/>
            <w:gridSpan w:val="5"/>
            <w:vAlign w:val="bottom"/>
          </w:tcPr>
          <w:p w14:paraId="50C1E2A0">
            <w:pPr>
              <w:ind w:left="80"/>
              <w:rPr>
                <w:sz w:val="20"/>
                <w:szCs w:val="20"/>
              </w:rPr>
            </w:pPr>
            <w:r>
              <w:rPr>
                <w:rFonts w:eastAsia="Times New Roman"/>
                <w:sz w:val="24"/>
                <w:szCs w:val="24"/>
              </w:rPr>
              <w:t>комплексу вопросов</w:t>
            </w:r>
          </w:p>
        </w:tc>
        <w:tc>
          <w:tcPr>
            <w:tcW w:w="800" w:type="dxa"/>
            <w:gridSpan w:val="2"/>
            <w:tcBorders>
              <w:right w:val="single" w:color="auto" w:sz="8" w:space="0"/>
            </w:tcBorders>
            <w:vAlign w:val="bottom"/>
          </w:tcPr>
          <w:p w14:paraId="7BA29A10">
            <w:pPr>
              <w:rPr>
                <w:sz w:val="24"/>
                <w:szCs w:val="24"/>
              </w:rPr>
            </w:pPr>
          </w:p>
        </w:tc>
        <w:tc>
          <w:tcPr>
            <w:tcW w:w="956" w:type="dxa"/>
            <w:gridSpan w:val="2"/>
            <w:vAlign w:val="bottom"/>
          </w:tcPr>
          <w:p w14:paraId="79D0DB85">
            <w:pPr>
              <w:rPr>
                <w:sz w:val="24"/>
                <w:szCs w:val="24"/>
              </w:rPr>
            </w:pPr>
          </w:p>
        </w:tc>
        <w:tc>
          <w:tcPr>
            <w:tcW w:w="1863" w:type="dxa"/>
            <w:gridSpan w:val="3"/>
            <w:tcBorders>
              <w:right w:val="single" w:color="auto" w:sz="8" w:space="0"/>
            </w:tcBorders>
            <w:vAlign w:val="bottom"/>
          </w:tcPr>
          <w:p w14:paraId="6E9CE17A">
            <w:pPr>
              <w:rPr>
                <w:sz w:val="24"/>
                <w:szCs w:val="24"/>
              </w:rPr>
            </w:pPr>
          </w:p>
        </w:tc>
        <w:tc>
          <w:tcPr>
            <w:tcW w:w="3260" w:type="dxa"/>
            <w:tcBorders>
              <w:right w:val="single" w:color="auto" w:sz="8" w:space="0"/>
            </w:tcBorders>
            <w:vAlign w:val="bottom"/>
          </w:tcPr>
          <w:p w14:paraId="4ED5982C">
            <w:pPr>
              <w:rPr>
                <w:sz w:val="24"/>
                <w:szCs w:val="24"/>
              </w:rPr>
            </w:pPr>
          </w:p>
        </w:tc>
      </w:tr>
      <w:tr w14:paraId="5472459E">
        <w:tblPrEx>
          <w:tblCellMar>
            <w:top w:w="0" w:type="dxa"/>
            <w:left w:w="0" w:type="dxa"/>
            <w:bottom w:w="0" w:type="dxa"/>
            <w:right w:w="0" w:type="dxa"/>
          </w:tblCellMar>
        </w:tblPrEx>
        <w:trPr>
          <w:trHeight w:val="274" w:hRule="atLeast"/>
        </w:trPr>
        <w:tc>
          <w:tcPr>
            <w:tcW w:w="160" w:type="dxa"/>
            <w:gridSpan w:val="2"/>
            <w:tcBorders>
              <w:right w:val="single" w:color="auto" w:sz="8" w:space="0"/>
            </w:tcBorders>
            <w:vAlign w:val="bottom"/>
          </w:tcPr>
          <w:p w14:paraId="1C6DB7E2">
            <w:pPr>
              <w:rPr>
                <w:sz w:val="23"/>
                <w:szCs w:val="23"/>
              </w:rPr>
            </w:pPr>
          </w:p>
        </w:tc>
        <w:tc>
          <w:tcPr>
            <w:tcW w:w="2600" w:type="dxa"/>
            <w:gridSpan w:val="5"/>
            <w:vAlign w:val="bottom"/>
          </w:tcPr>
          <w:p w14:paraId="7B893BD8">
            <w:pPr>
              <w:spacing w:line="274" w:lineRule="exact"/>
              <w:ind w:left="80"/>
              <w:rPr>
                <w:sz w:val="20"/>
                <w:szCs w:val="20"/>
              </w:rPr>
            </w:pPr>
            <w:r>
              <w:rPr>
                <w:rFonts w:eastAsia="Times New Roman"/>
                <w:sz w:val="24"/>
                <w:szCs w:val="24"/>
              </w:rPr>
              <w:t>связанных с введением</w:t>
            </w:r>
          </w:p>
        </w:tc>
        <w:tc>
          <w:tcPr>
            <w:tcW w:w="800" w:type="dxa"/>
            <w:gridSpan w:val="2"/>
            <w:tcBorders>
              <w:right w:val="single" w:color="auto" w:sz="8" w:space="0"/>
            </w:tcBorders>
            <w:vAlign w:val="bottom"/>
          </w:tcPr>
          <w:p w14:paraId="7D682C35">
            <w:pPr>
              <w:rPr>
                <w:sz w:val="23"/>
                <w:szCs w:val="23"/>
              </w:rPr>
            </w:pPr>
            <w:r>
              <w:rPr>
                <w:sz w:val="23"/>
                <w:szCs w:val="23"/>
              </w:rPr>
              <w:t>обновл</w:t>
            </w:r>
          </w:p>
        </w:tc>
        <w:tc>
          <w:tcPr>
            <w:tcW w:w="956" w:type="dxa"/>
            <w:gridSpan w:val="2"/>
            <w:vAlign w:val="bottom"/>
          </w:tcPr>
          <w:p w14:paraId="12FED124">
            <w:pPr>
              <w:rPr>
                <w:sz w:val="23"/>
                <w:szCs w:val="23"/>
              </w:rPr>
            </w:pPr>
          </w:p>
        </w:tc>
        <w:tc>
          <w:tcPr>
            <w:tcW w:w="1863" w:type="dxa"/>
            <w:gridSpan w:val="3"/>
            <w:tcBorders>
              <w:right w:val="single" w:color="auto" w:sz="8" w:space="0"/>
            </w:tcBorders>
            <w:vAlign w:val="bottom"/>
          </w:tcPr>
          <w:p w14:paraId="40D16801">
            <w:pPr>
              <w:rPr>
                <w:sz w:val="23"/>
                <w:szCs w:val="23"/>
              </w:rPr>
            </w:pPr>
          </w:p>
        </w:tc>
        <w:tc>
          <w:tcPr>
            <w:tcW w:w="3260" w:type="dxa"/>
            <w:tcBorders>
              <w:right w:val="single" w:color="auto" w:sz="8" w:space="0"/>
            </w:tcBorders>
            <w:vAlign w:val="bottom"/>
          </w:tcPr>
          <w:p w14:paraId="5B02CEFD">
            <w:pPr>
              <w:rPr>
                <w:sz w:val="23"/>
                <w:szCs w:val="23"/>
              </w:rPr>
            </w:pPr>
          </w:p>
        </w:tc>
      </w:tr>
      <w:tr w14:paraId="54A08407">
        <w:tblPrEx>
          <w:tblCellMar>
            <w:top w:w="0" w:type="dxa"/>
            <w:left w:w="0" w:type="dxa"/>
            <w:bottom w:w="0" w:type="dxa"/>
            <w:right w:w="0" w:type="dxa"/>
          </w:tblCellMar>
        </w:tblPrEx>
        <w:trPr>
          <w:trHeight w:val="282" w:hRule="atLeast"/>
        </w:trPr>
        <w:tc>
          <w:tcPr>
            <w:tcW w:w="160" w:type="dxa"/>
            <w:gridSpan w:val="2"/>
            <w:tcBorders>
              <w:right w:val="single" w:color="auto" w:sz="8" w:space="0"/>
            </w:tcBorders>
            <w:vAlign w:val="bottom"/>
          </w:tcPr>
          <w:p w14:paraId="41C2751D">
            <w:pPr>
              <w:rPr>
                <w:sz w:val="24"/>
                <w:szCs w:val="24"/>
              </w:rPr>
            </w:pPr>
          </w:p>
        </w:tc>
        <w:tc>
          <w:tcPr>
            <w:tcW w:w="2600" w:type="dxa"/>
            <w:gridSpan w:val="5"/>
            <w:tcBorders>
              <w:bottom w:val="single" w:color="auto" w:sz="8" w:space="0"/>
            </w:tcBorders>
            <w:vAlign w:val="bottom"/>
          </w:tcPr>
          <w:p w14:paraId="4B415272">
            <w:pPr>
              <w:ind w:left="80"/>
              <w:rPr>
                <w:sz w:val="20"/>
                <w:szCs w:val="20"/>
              </w:rPr>
            </w:pPr>
            <w:r>
              <w:rPr>
                <w:rFonts w:eastAsia="Times New Roman"/>
                <w:sz w:val="24"/>
                <w:szCs w:val="24"/>
              </w:rPr>
              <w:t>Стандартов</w:t>
            </w:r>
          </w:p>
        </w:tc>
        <w:tc>
          <w:tcPr>
            <w:tcW w:w="800" w:type="dxa"/>
            <w:gridSpan w:val="2"/>
            <w:tcBorders>
              <w:bottom w:val="single" w:color="auto" w:sz="8" w:space="0"/>
              <w:right w:val="single" w:color="auto" w:sz="8" w:space="0"/>
            </w:tcBorders>
            <w:vAlign w:val="bottom"/>
          </w:tcPr>
          <w:p w14:paraId="064213F1">
            <w:pPr>
              <w:rPr>
                <w:sz w:val="24"/>
                <w:szCs w:val="24"/>
              </w:rPr>
            </w:pPr>
          </w:p>
        </w:tc>
        <w:tc>
          <w:tcPr>
            <w:tcW w:w="956" w:type="dxa"/>
            <w:gridSpan w:val="2"/>
            <w:tcBorders>
              <w:bottom w:val="single" w:color="auto" w:sz="8" w:space="0"/>
            </w:tcBorders>
            <w:vAlign w:val="bottom"/>
          </w:tcPr>
          <w:p w14:paraId="0F29FB6F">
            <w:pPr>
              <w:rPr>
                <w:sz w:val="24"/>
                <w:szCs w:val="24"/>
              </w:rPr>
            </w:pPr>
          </w:p>
        </w:tc>
        <w:tc>
          <w:tcPr>
            <w:tcW w:w="1863" w:type="dxa"/>
            <w:gridSpan w:val="3"/>
            <w:tcBorders>
              <w:bottom w:val="single" w:color="auto" w:sz="8" w:space="0"/>
              <w:right w:val="single" w:color="auto" w:sz="8" w:space="0"/>
            </w:tcBorders>
            <w:vAlign w:val="bottom"/>
          </w:tcPr>
          <w:p w14:paraId="75B68B29">
            <w:pPr>
              <w:rPr>
                <w:sz w:val="24"/>
                <w:szCs w:val="24"/>
              </w:rPr>
            </w:pPr>
          </w:p>
        </w:tc>
        <w:tc>
          <w:tcPr>
            <w:tcW w:w="3260" w:type="dxa"/>
            <w:tcBorders>
              <w:bottom w:val="single" w:color="auto" w:sz="8" w:space="0"/>
              <w:right w:val="single" w:color="auto" w:sz="8" w:space="0"/>
            </w:tcBorders>
            <w:vAlign w:val="bottom"/>
          </w:tcPr>
          <w:p w14:paraId="3129DF9D">
            <w:pPr>
              <w:rPr>
                <w:sz w:val="24"/>
                <w:szCs w:val="24"/>
              </w:rPr>
            </w:pPr>
          </w:p>
        </w:tc>
      </w:tr>
      <w:tr w14:paraId="63AB29BA">
        <w:tblPrEx>
          <w:tblCellMar>
            <w:top w:w="0" w:type="dxa"/>
            <w:left w:w="0" w:type="dxa"/>
            <w:bottom w:w="0" w:type="dxa"/>
            <w:right w:w="0" w:type="dxa"/>
          </w:tblCellMar>
        </w:tblPrEx>
        <w:trPr>
          <w:trHeight w:val="259" w:hRule="atLeast"/>
        </w:trPr>
        <w:tc>
          <w:tcPr>
            <w:tcW w:w="160" w:type="dxa"/>
            <w:gridSpan w:val="2"/>
            <w:tcBorders>
              <w:right w:val="single" w:color="auto" w:sz="8" w:space="0"/>
            </w:tcBorders>
            <w:vAlign w:val="bottom"/>
          </w:tcPr>
          <w:p w14:paraId="656F369D"/>
        </w:tc>
        <w:tc>
          <w:tcPr>
            <w:tcW w:w="300" w:type="dxa"/>
            <w:gridSpan w:val="2"/>
            <w:vAlign w:val="bottom"/>
          </w:tcPr>
          <w:p w14:paraId="7FBCBEE4">
            <w:pPr>
              <w:spacing w:line="259" w:lineRule="exact"/>
              <w:ind w:left="80"/>
              <w:rPr>
                <w:sz w:val="20"/>
                <w:szCs w:val="20"/>
              </w:rPr>
            </w:pPr>
            <w:r>
              <w:rPr>
                <w:rFonts w:eastAsia="Times New Roman"/>
                <w:sz w:val="24"/>
                <w:szCs w:val="24"/>
              </w:rPr>
              <w:t>6.</w:t>
            </w:r>
          </w:p>
        </w:tc>
        <w:tc>
          <w:tcPr>
            <w:tcW w:w="2300" w:type="dxa"/>
            <w:gridSpan w:val="3"/>
            <w:vAlign w:val="bottom"/>
          </w:tcPr>
          <w:p w14:paraId="4EC14CD6">
            <w:pPr>
              <w:spacing w:line="259" w:lineRule="exact"/>
              <w:ind w:left="20"/>
              <w:rPr>
                <w:sz w:val="20"/>
                <w:szCs w:val="20"/>
              </w:rPr>
            </w:pPr>
            <w:r>
              <w:rPr>
                <w:rFonts w:eastAsia="Times New Roman"/>
                <w:sz w:val="24"/>
                <w:szCs w:val="24"/>
              </w:rPr>
              <w:t>Наличие основной</w:t>
            </w:r>
          </w:p>
        </w:tc>
        <w:tc>
          <w:tcPr>
            <w:tcW w:w="800" w:type="dxa"/>
            <w:gridSpan w:val="2"/>
            <w:tcBorders>
              <w:right w:val="single" w:color="auto" w:sz="8" w:space="0"/>
            </w:tcBorders>
            <w:vAlign w:val="bottom"/>
          </w:tcPr>
          <w:p w14:paraId="7B09D1D0"/>
        </w:tc>
        <w:tc>
          <w:tcPr>
            <w:tcW w:w="956" w:type="dxa"/>
            <w:gridSpan w:val="2"/>
            <w:vAlign w:val="bottom"/>
          </w:tcPr>
          <w:p w14:paraId="319CA81A">
            <w:pPr>
              <w:spacing w:line="259" w:lineRule="exact"/>
              <w:ind w:left="420"/>
              <w:jc w:val="center"/>
              <w:rPr>
                <w:sz w:val="20"/>
                <w:szCs w:val="20"/>
              </w:rPr>
            </w:pPr>
            <w:r>
              <w:rPr>
                <w:rFonts w:eastAsia="Times New Roman"/>
                <w:sz w:val="24"/>
                <w:szCs w:val="24"/>
              </w:rPr>
              <w:t>+</w:t>
            </w:r>
          </w:p>
        </w:tc>
        <w:tc>
          <w:tcPr>
            <w:tcW w:w="1863" w:type="dxa"/>
            <w:gridSpan w:val="3"/>
            <w:tcBorders>
              <w:right w:val="single" w:color="auto" w:sz="8" w:space="0"/>
            </w:tcBorders>
            <w:vAlign w:val="bottom"/>
          </w:tcPr>
          <w:p w14:paraId="1E19E1E1">
            <w:pPr>
              <w:spacing w:line="259" w:lineRule="exact"/>
              <w:ind w:left="420"/>
              <w:jc w:val="center"/>
              <w:rPr>
                <w:sz w:val="20"/>
                <w:szCs w:val="20"/>
              </w:rPr>
            </w:pPr>
          </w:p>
        </w:tc>
        <w:tc>
          <w:tcPr>
            <w:tcW w:w="3260" w:type="dxa"/>
            <w:tcBorders>
              <w:right w:val="single" w:color="auto" w:sz="8" w:space="0"/>
            </w:tcBorders>
            <w:vAlign w:val="bottom"/>
          </w:tcPr>
          <w:p w14:paraId="7A8D8FB5">
            <w:pPr>
              <w:spacing w:line="259" w:lineRule="exact"/>
              <w:ind w:left="420"/>
              <w:jc w:val="center"/>
              <w:rPr>
                <w:sz w:val="20"/>
                <w:szCs w:val="20"/>
              </w:rPr>
            </w:pPr>
            <w:r>
              <w:rPr>
                <w:sz w:val="20"/>
                <w:szCs w:val="20"/>
              </w:rPr>
              <w:t>+</w:t>
            </w:r>
          </w:p>
        </w:tc>
      </w:tr>
      <w:tr w14:paraId="29B3C08B">
        <w:tblPrEx>
          <w:tblCellMar>
            <w:top w:w="0" w:type="dxa"/>
            <w:left w:w="0" w:type="dxa"/>
            <w:bottom w:w="0" w:type="dxa"/>
            <w:right w:w="0" w:type="dxa"/>
          </w:tblCellMar>
        </w:tblPrEx>
        <w:trPr>
          <w:trHeight w:val="278" w:hRule="atLeast"/>
        </w:trPr>
        <w:tc>
          <w:tcPr>
            <w:tcW w:w="160" w:type="dxa"/>
            <w:gridSpan w:val="2"/>
            <w:tcBorders>
              <w:right w:val="single" w:color="auto" w:sz="8" w:space="0"/>
            </w:tcBorders>
            <w:vAlign w:val="bottom"/>
          </w:tcPr>
          <w:p w14:paraId="7C910ED8">
            <w:pPr>
              <w:rPr>
                <w:sz w:val="24"/>
                <w:szCs w:val="24"/>
              </w:rPr>
            </w:pPr>
          </w:p>
        </w:tc>
        <w:tc>
          <w:tcPr>
            <w:tcW w:w="3400" w:type="dxa"/>
            <w:gridSpan w:val="7"/>
            <w:tcBorders>
              <w:right w:val="single" w:color="auto" w:sz="8" w:space="0"/>
            </w:tcBorders>
            <w:vAlign w:val="bottom"/>
          </w:tcPr>
          <w:p w14:paraId="5FEE6E9E">
            <w:pPr>
              <w:ind w:left="80"/>
              <w:rPr>
                <w:sz w:val="20"/>
                <w:szCs w:val="20"/>
              </w:rPr>
            </w:pPr>
            <w:r>
              <w:rPr>
                <w:rFonts w:eastAsia="Times New Roman"/>
                <w:sz w:val="24"/>
                <w:szCs w:val="24"/>
              </w:rPr>
              <w:t>образовательной программы</w:t>
            </w:r>
          </w:p>
        </w:tc>
        <w:tc>
          <w:tcPr>
            <w:tcW w:w="956" w:type="dxa"/>
            <w:gridSpan w:val="2"/>
            <w:vAlign w:val="bottom"/>
          </w:tcPr>
          <w:p w14:paraId="62DED8C7">
            <w:pPr>
              <w:rPr>
                <w:sz w:val="24"/>
                <w:szCs w:val="24"/>
              </w:rPr>
            </w:pPr>
          </w:p>
        </w:tc>
        <w:tc>
          <w:tcPr>
            <w:tcW w:w="1863" w:type="dxa"/>
            <w:gridSpan w:val="3"/>
            <w:tcBorders>
              <w:right w:val="single" w:color="auto" w:sz="8" w:space="0"/>
            </w:tcBorders>
            <w:vAlign w:val="bottom"/>
          </w:tcPr>
          <w:p w14:paraId="13B3FF15">
            <w:pPr>
              <w:rPr>
                <w:sz w:val="24"/>
                <w:szCs w:val="24"/>
              </w:rPr>
            </w:pPr>
          </w:p>
        </w:tc>
        <w:tc>
          <w:tcPr>
            <w:tcW w:w="3260" w:type="dxa"/>
            <w:tcBorders>
              <w:right w:val="single" w:color="auto" w:sz="8" w:space="0"/>
            </w:tcBorders>
            <w:vAlign w:val="bottom"/>
          </w:tcPr>
          <w:p w14:paraId="6A61FB7D">
            <w:pPr>
              <w:rPr>
                <w:sz w:val="24"/>
                <w:szCs w:val="24"/>
              </w:rPr>
            </w:pPr>
          </w:p>
        </w:tc>
      </w:tr>
      <w:tr w14:paraId="34C3FEA7">
        <w:tblPrEx>
          <w:tblCellMar>
            <w:top w:w="0" w:type="dxa"/>
            <w:left w:w="0" w:type="dxa"/>
            <w:bottom w:w="0" w:type="dxa"/>
            <w:right w:w="0" w:type="dxa"/>
          </w:tblCellMar>
        </w:tblPrEx>
        <w:trPr>
          <w:trHeight w:val="280" w:hRule="atLeast"/>
        </w:trPr>
        <w:tc>
          <w:tcPr>
            <w:tcW w:w="160" w:type="dxa"/>
            <w:gridSpan w:val="2"/>
            <w:tcBorders>
              <w:right w:val="single" w:color="auto" w:sz="8" w:space="0"/>
            </w:tcBorders>
            <w:vAlign w:val="bottom"/>
          </w:tcPr>
          <w:p w14:paraId="2940A0F1">
            <w:pPr>
              <w:rPr>
                <w:sz w:val="24"/>
                <w:szCs w:val="24"/>
              </w:rPr>
            </w:pPr>
          </w:p>
        </w:tc>
        <w:tc>
          <w:tcPr>
            <w:tcW w:w="3400" w:type="dxa"/>
            <w:gridSpan w:val="7"/>
            <w:tcBorders>
              <w:bottom w:val="single" w:color="auto" w:sz="8" w:space="0"/>
              <w:right w:val="single" w:color="auto" w:sz="8" w:space="0"/>
            </w:tcBorders>
            <w:vAlign w:val="bottom"/>
          </w:tcPr>
          <w:p w14:paraId="53A61BCD">
            <w:pPr>
              <w:spacing w:line="273" w:lineRule="exact"/>
              <w:ind w:left="80"/>
              <w:rPr>
                <w:sz w:val="20"/>
                <w:szCs w:val="20"/>
              </w:rPr>
            </w:pPr>
            <w:r>
              <w:rPr>
                <w:rFonts w:eastAsia="Times New Roman"/>
                <w:sz w:val="24"/>
                <w:szCs w:val="24"/>
              </w:rPr>
              <w:t>ОУ в соответствии с ФГОС</w:t>
            </w:r>
          </w:p>
        </w:tc>
        <w:tc>
          <w:tcPr>
            <w:tcW w:w="956" w:type="dxa"/>
            <w:gridSpan w:val="2"/>
            <w:tcBorders>
              <w:bottom w:val="single" w:color="auto" w:sz="8" w:space="0"/>
            </w:tcBorders>
            <w:vAlign w:val="bottom"/>
          </w:tcPr>
          <w:p w14:paraId="59ACF06D">
            <w:pPr>
              <w:rPr>
                <w:sz w:val="24"/>
                <w:szCs w:val="24"/>
              </w:rPr>
            </w:pPr>
          </w:p>
        </w:tc>
        <w:tc>
          <w:tcPr>
            <w:tcW w:w="1863" w:type="dxa"/>
            <w:gridSpan w:val="3"/>
            <w:tcBorders>
              <w:bottom w:val="single" w:color="auto" w:sz="8" w:space="0"/>
              <w:right w:val="single" w:color="auto" w:sz="8" w:space="0"/>
            </w:tcBorders>
            <w:vAlign w:val="bottom"/>
          </w:tcPr>
          <w:p w14:paraId="4A803F77">
            <w:pPr>
              <w:rPr>
                <w:sz w:val="24"/>
                <w:szCs w:val="24"/>
              </w:rPr>
            </w:pPr>
          </w:p>
        </w:tc>
        <w:tc>
          <w:tcPr>
            <w:tcW w:w="3260" w:type="dxa"/>
            <w:tcBorders>
              <w:bottom w:val="single" w:color="auto" w:sz="8" w:space="0"/>
              <w:right w:val="single" w:color="auto" w:sz="8" w:space="0"/>
            </w:tcBorders>
            <w:vAlign w:val="bottom"/>
          </w:tcPr>
          <w:p w14:paraId="5CD421E2">
            <w:pPr>
              <w:rPr>
                <w:sz w:val="24"/>
                <w:szCs w:val="24"/>
              </w:rPr>
            </w:pPr>
          </w:p>
        </w:tc>
      </w:tr>
    </w:tbl>
    <w:p w14:paraId="051763A3">
      <w:pPr>
        <w:spacing w:line="200" w:lineRule="exact"/>
        <w:rPr>
          <w:sz w:val="20"/>
          <w:szCs w:val="20"/>
        </w:rPr>
      </w:pPr>
    </w:p>
    <w:p w14:paraId="6734FE7C">
      <w:pPr>
        <w:spacing w:line="260" w:lineRule="exact"/>
        <w:rPr>
          <w:sz w:val="20"/>
          <w:szCs w:val="20"/>
        </w:rPr>
      </w:pPr>
    </w:p>
    <w:p w14:paraId="5E4B1058">
      <w:pPr>
        <w:ind w:left="20"/>
        <w:rPr>
          <w:sz w:val="20"/>
          <w:szCs w:val="20"/>
        </w:rPr>
      </w:pPr>
      <w:r>
        <w:rPr>
          <w:rFonts w:eastAsia="Times New Roman"/>
          <w:b/>
          <w:bCs/>
          <w:sz w:val="28"/>
          <w:szCs w:val="28"/>
        </w:rPr>
        <w:t>Контингент обучающихся</w:t>
      </w:r>
    </w:p>
    <w:p w14:paraId="75BF0D25">
      <w:pPr>
        <w:spacing w:line="17" w:lineRule="exact"/>
        <w:rPr>
          <w:sz w:val="20"/>
          <w:szCs w:val="20"/>
        </w:rPr>
      </w:pPr>
    </w:p>
    <w:p w14:paraId="5FD9355A">
      <w:pPr>
        <w:ind w:left="20"/>
        <w:rPr>
          <w:sz w:val="20"/>
          <w:szCs w:val="20"/>
        </w:rPr>
      </w:pPr>
      <w:r>
        <w:rPr>
          <w:rFonts w:eastAsia="Times New Roman"/>
          <w:sz w:val="26"/>
          <w:szCs w:val="26"/>
        </w:rPr>
        <w:t>Контингент обучающихся и его структура на конец 2025 года</w:t>
      </w:r>
    </w:p>
    <w:p w14:paraId="33E1D228">
      <w:pPr>
        <w:spacing w:line="334" w:lineRule="exact"/>
        <w:rPr>
          <w:sz w:val="20"/>
          <w:szCs w:val="20"/>
        </w:rPr>
      </w:pPr>
    </w:p>
    <w:tbl>
      <w:tblPr>
        <w:tblStyle w:val="4"/>
        <w:tblW w:w="0" w:type="auto"/>
        <w:tblInd w:w="182" w:type="dxa"/>
        <w:tblLayout w:type="fixed"/>
        <w:tblCellMar>
          <w:top w:w="0" w:type="dxa"/>
          <w:left w:w="40" w:type="dxa"/>
          <w:bottom w:w="0" w:type="dxa"/>
          <w:right w:w="40" w:type="dxa"/>
        </w:tblCellMar>
      </w:tblPr>
      <w:tblGrid>
        <w:gridCol w:w="3260"/>
        <w:gridCol w:w="2410"/>
        <w:gridCol w:w="1985"/>
        <w:gridCol w:w="2268"/>
      </w:tblGrid>
      <w:tr w14:paraId="05A06C90">
        <w:tblPrEx>
          <w:tblCellMar>
            <w:top w:w="0" w:type="dxa"/>
            <w:left w:w="40" w:type="dxa"/>
            <w:bottom w:w="0" w:type="dxa"/>
            <w:right w:w="40" w:type="dxa"/>
          </w:tblCellMar>
        </w:tblPrEx>
        <w:trPr>
          <w:trHeight w:val="606" w:hRule="exact"/>
        </w:trPr>
        <w:tc>
          <w:tcPr>
            <w:tcW w:w="3260" w:type="dxa"/>
            <w:tcBorders>
              <w:top w:val="single" w:color="000000" w:sz="4" w:space="0"/>
              <w:left w:val="single" w:color="000000" w:sz="4" w:space="0"/>
              <w:bottom w:val="single" w:color="000000" w:sz="4" w:space="0"/>
              <w:right w:val="nil"/>
            </w:tcBorders>
          </w:tcPr>
          <w:p w14:paraId="4747D592">
            <w:pPr>
              <w:snapToGrid w:val="0"/>
              <w:rPr>
                <w:color w:val="000000"/>
              </w:rPr>
            </w:pPr>
          </w:p>
          <w:p w14:paraId="13B4D1D6">
            <w:pPr>
              <w:rPr>
                <w:color w:val="000000"/>
              </w:rPr>
            </w:pPr>
          </w:p>
        </w:tc>
        <w:tc>
          <w:tcPr>
            <w:tcW w:w="2410" w:type="dxa"/>
            <w:tcBorders>
              <w:top w:val="single" w:color="000000" w:sz="4" w:space="0"/>
              <w:left w:val="single" w:color="000000" w:sz="4" w:space="0"/>
              <w:bottom w:val="single" w:color="000000" w:sz="4" w:space="0"/>
              <w:right w:val="nil"/>
            </w:tcBorders>
          </w:tcPr>
          <w:p w14:paraId="55701EB9">
            <w:pPr>
              <w:snapToGrid w:val="0"/>
              <w:rPr>
                <w:color w:val="000000"/>
              </w:rPr>
            </w:pPr>
            <w:r>
              <w:rPr>
                <w:color w:val="000000"/>
              </w:rPr>
              <w:t>Уровень начального общего образования</w:t>
            </w:r>
          </w:p>
        </w:tc>
        <w:tc>
          <w:tcPr>
            <w:tcW w:w="1985" w:type="dxa"/>
            <w:tcBorders>
              <w:top w:val="single" w:color="000000" w:sz="4" w:space="0"/>
              <w:left w:val="single" w:color="000000" w:sz="4" w:space="0"/>
              <w:bottom w:val="single" w:color="000000" w:sz="4" w:space="0"/>
              <w:right w:val="nil"/>
            </w:tcBorders>
          </w:tcPr>
          <w:p w14:paraId="102FE996">
            <w:pPr>
              <w:snapToGrid w:val="0"/>
              <w:rPr>
                <w:color w:val="000000"/>
              </w:rPr>
            </w:pPr>
            <w:r>
              <w:rPr>
                <w:color w:val="000000"/>
              </w:rPr>
              <w:t>Уровень основного общего образования</w:t>
            </w:r>
          </w:p>
        </w:tc>
        <w:tc>
          <w:tcPr>
            <w:tcW w:w="2268" w:type="dxa"/>
            <w:tcBorders>
              <w:top w:val="single" w:color="000000" w:sz="4" w:space="0"/>
              <w:left w:val="single" w:color="000000" w:sz="4" w:space="0"/>
              <w:bottom w:val="single" w:color="000000" w:sz="4" w:space="0"/>
              <w:right w:val="single" w:color="000000" w:sz="4" w:space="0"/>
            </w:tcBorders>
          </w:tcPr>
          <w:p w14:paraId="2B5BF513">
            <w:pPr>
              <w:snapToGrid w:val="0"/>
              <w:rPr>
                <w:color w:val="000000"/>
              </w:rPr>
            </w:pPr>
            <w:r>
              <w:rPr>
                <w:color w:val="000000"/>
              </w:rPr>
              <w:t>Всего по ОУ</w:t>
            </w:r>
          </w:p>
          <w:p w14:paraId="53ECF38B">
            <w:pPr>
              <w:rPr>
                <w:color w:val="000000"/>
              </w:rPr>
            </w:pPr>
          </w:p>
        </w:tc>
      </w:tr>
      <w:tr w14:paraId="030C3C06">
        <w:tblPrEx>
          <w:tblCellMar>
            <w:top w:w="0" w:type="dxa"/>
            <w:left w:w="40" w:type="dxa"/>
            <w:bottom w:w="0" w:type="dxa"/>
            <w:right w:w="40" w:type="dxa"/>
          </w:tblCellMar>
        </w:tblPrEx>
        <w:trPr>
          <w:trHeight w:val="773" w:hRule="exact"/>
        </w:trPr>
        <w:tc>
          <w:tcPr>
            <w:tcW w:w="3260" w:type="dxa"/>
            <w:tcBorders>
              <w:top w:val="single" w:color="000000" w:sz="4" w:space="0"/>
              <w:left w:val="single" w:color="000000" w:sz="4" w:space="0"/>
              <w:bottom w:val="single" w:color="000000" w:sz="4" w:space="0"/>
              <w:right w:val="nil"/>
            </w:tcBorders>
          </w:tcPr>
          <w:p w14:paraId="00C8FB32">
            <w:pPr>
              <w:snapToGrid w:val="0"/>
              <w:rPr>
                <w:color w:val="000000"/>
              </w:rPr>
            </w:pPr>
            <w:r>
              <w:rPr>
                <w:color w:val="000000"/>
              </w:rPr>
              <w:t>Общее количество уча</w:t>
            </w:r>
            <w:r>
              <w:rPr>
                <w:color w:val="000000"/>
              </w:rPr>
              <w:softHyphen/>
            </w:r>
            <w:r>
              <w:rPr>
                <w:color w:val="000000"/>
              </w:rPr>
              <w:t>щихся</w:t>
            </w:r>
          </w:p>
          <w:p w14:paraId="2490ABE2">
            <w:pPr>
              <w:rPr>
                <w:color w:val="000000"/>
              </w:rPr>
            </w:pPr>
          </w:p>
        </w:tc>
        <w:tc>
          <w:tcPr>
            <w:tcW w:w="2410" w:type="dxa"/>
            <w:tcBorders>
              <w:top w:val="single" w:color="000000" w:sz="4" w:space="0"/>
              <w:left w:val="single" w:color="000000" w:sz="4" w:space="0"/>
              <w:bottom w:val="single" w:color="000000" w:sz="4" w:space="0"/>
              <w:right w:val="nil"/>
            </w:tcBorders>
          </w:tcPr>
          <w:p w14:paraId="66CD516A">
            <w:pPr>
              <w:snapToGrid w:val="0"/>
              <w:rPr>
                <w:color w:val="000000"/>
              </w:rPr>
            </w:pPr>
          </w:p>
          <w:p w14:paraId="6EFE48BE">
            <w:pPr>
              <w:jc w:val="center"/>
              <w:rPr>
                <w:color w:val="000000"/>
              </w:rPr>
            </w:pPr>
            <w:r>
              <w:rPr>
                <w:color w:val="000000"/>
              </w:rPr>
              <w:t>43</w:t>
            </w:r>
          </w:p>
        </w:tc>
        <w:tc>
          <w:tcPr>
            <w:tcW w:w="1985" w:type="dxa"/>
            <w:tcBorders>
              <w:top w:val="single" w:color="000000" w:sz="4" w:space="0"/>
              <w:left w:val="single" w:color="000000" w:sz="4" w:space="0"/>
              <w:bottom w:val="single" w:color="000000" w:sz="4" w:space="0"/>
              <w:right w:val="nil"/>
            </w:tcBorders>
          </w:tcPr>
          <w:p w14:paraId="4EEF746F">
            <w:pPr>
              <w:snapToGrid w:val="0"/>
              <w:rPr>
                <w:color w:val="000000"/>
              </w:rPr>
            </w:pPr>
          </w:p>
          <w:p w14:paraId="12F813D4">
            <w:pPr>
              <w:jc w:val="center"/>
              <w:rPr>
                <w:color w:val="000000"/>
              </w:rPr>
            </w:pPr>
            <w:r>
              <w:rPr>
                <w:color w:val="000000"/>
              </w:rPr>
              <w:t>47</w:t>
            </w:r>
          </w:p>
        </w:tc>
        <w:tc>
          <w:tcPr>
            <w:tcW w:w="2268" w:type="dxa"/>
            <w:tcBorders>
              <w:top w:val="single" w:color="000000" w:sz="4" w:space="0"/>
              <w:left w:val="single" w:color="000000" w:sz="4" w:space="0"/>
              <w:bottom w:val="single" w:color="000000" w:sz="4" w:space="0"/>
              <w:right w:val="single" w:color="000000" w:sz="4" w:space="0"/>
            </w:tcBorders>
          </w:tcPr>
          <w:p w14:paraId="6FFE2C02">
            <w:pPr>
              <w:snapToGrid w:val="0"/>
              <w:rPr>
                <w:color w:val="000000"/>
              </w:rPr>
            </w:pPr>
          </w:p>
          <w:p w14:paraId="3E6771C6">
            <w:pPr>
              <w:jc w:val="center"/>
              <w:rPr>
                <w:color w:val="000000"/>
              </w:rPr>
            </w:pPr>
            <w:r>
              <w:rPr>
                <w:color w:val="000000"/>
              </w:rPr>
              <w:t>90</w:t>
            </w:r>
          </w:p>
        </w:tc>
      </w:tr>
      <w:tr w14:paraId="2367E5A7">
        <w:tblPrEx>
          <w:tblCellMar>
            <w:top w:w="0" w:type="dxa"/>
            <w:left w:w="40" w:type="dxa"/>
            <w:bottom w:w="0" w:type="dxa"/>
            <w:right w:w="40" w:type="dxa"/>
          </w:tblCellMar>
        </w:tblPrEx>
        <w:trPr>
          <w:trHeight w:val="883" w:hRule="exact"/>
        </w:trPr>
        <w:tc>
          <w:tcPr>
            <w:tcW w:w="3260" w:type="dxa"/>
            <w:tcBorders>
              <w:top w:val="single" w:color="000000" w:sz="4" w:space="0"/>
              <w:left w:val="single" w:color="000000" w:sz="4" w:space="0"/>
              <w:bottom w:val="single" w:color="000000" w:sz="4" w:space="0"/>
              <w:right w:val="nil"/>
            </w:tcBorders>
          </w:tcPr>
          <w:p w14:paraId="3F89272F">
            <w:pPr>
              <w:snapToGrid w:val="0"/>
              <w:rPr>
                <w:color w:val="000000"/>
              </w:rPr>
            </w:pPr>
            <w:r>
              <w:rPr>
                <w:color w:val="000000"/>
              </w:rPr>
              <w:t>Общее количество клас</w:t>
            </w:r>
            <w:r>
              <w:rPr>
                <w:color w:val="000000"/>
              </w:rPr>
              <w:softHyphen/>
            </w:r>
            <w:r>
              <w:rPr>
                <w:color w:val="000000"/>
              </w:rPr>
              <w:t>сов/средняя наполняемость классов, в том числе:</w:t>
            </w:r>
          </w:p>
        </w:tc>
        <w:tc>
          <w:tcPr>
            <w:tcW w:w="2410" w:type="dxa"/>
            <w:tcBorders>
              <w:top w:val="single" w:color="000000" w:sz="4" w:space="0"/>
              <w:left w:val="single" w:color="000000" w:sz="4" w:space="0"/>
              <w:bottom w:val="single" w:color="000000" w:sz="4" w:space="0"/>
              <w:right w:val="nil"/>
            </w:tcBorders>
          </w:tcPr>
          <w:p w14:paraId="51B864E7">
            <w:pPr>
              <w:snapToGrid w:val="0"/>
              <w:rPr>
                <w:color w:val="000000"/>
              </w:rPr>
            </w:pPr>
          </w:p>
          <w:p w14:paraId="7E032AE6">
            <w:pPr>
              <w:jc w:val="center"/>
              <w:rPr>
                <w:color w:val="000000"/>
              </w:rPr>
            </w:pPr>
            <w:r>
              <w:rPr>
                <w:color w:val="000000"/>
              </w:rPr>
              <w:t>4/11</w:t>
            </w:r>
          </w:p>
        </w:tc>
        <w:tc>
          <w:tcPr>
            <w:tcW w:w="1985" w:type="dxa"/>
            <w:tcBorders>
              <w:top w:val="single" w:color="000000" w:sz="4" w:space="0"/>
              <w:left w:val="single" w:color="000000" w:sz="4" w:space="0"/>
              <w:bottom w:val="single" w:color="000000" w:sz="4" w:space="0"/>
              <w:right w:val="nil"/>
            </w:tcBorders>
          </w:tcPr>
          <w:p w14:paraId="22BBCB21">
            <w:pPr>
              <w:snapToGrid w:val="0"/>
              <w:rPr>
                <w:color w:val="000000"/>
              </w:rPr>
            </w:pPr>
          </w:p>
          <w:p w14:paraId="4E0E4E76">
            <w:pPr>
              <w:jc w:val="center"/>
              <w:rPr>
                <w:color w:val="000000"/>
              </w:rPr>
            </w:pPr>
            <w:r>
              <w:rPr>
                <w:color w:val="000000"/>
              </w:rPr>
              <w:t>5/11</w:t>
            </w:r>
          </w:p>
        </w:tc>
        <w:tc>
          <w:tcPr>
            <w:tcW w:w="2268" w:type="dxa"/>
            <w:tcBorders>
              <w:top w:val="single" w:color="000000" w:sz="4" w:space="0"/>
              <w:left w:val="single" w:color="000000" w:sz="4" w:space="0"/>
              <w:bottom w:val="single" w:color="000000" w:sz="4" w:space="0"/>
              <w:right w:val="single" w:color="000000" w:sz="4" w:space="0"/>
            </w:tcBorders>
          </w:tcPr>
          <w:p w14:paraId="0CA199CB">
            <w:pPr>
              <w:snapToGrid w:val="0"/>
              <w:rPr>
                <w:color w:val="000000"/>
              </w:rPr>
            </w:pPr>
          </w:p>
          <w:p w14:paraId="51157DCA">
            <w:pPr>
              <w:jc w:val="center"/>
              <w:rPr>
                <w:color w:val="000000"/>
              </w:rPr>
            </w:pPr>
            <w:r>
              <w:rPr>
                <w:color w:val="000000"/>
              </w:rPr>
              <w:t xml:space="preserve"> 9/11</w:t>
            </w:r>
          </w:p>
        </w:tc>
      </w:tr>
    </w:tbl>
    <w:p w14:paraId="14B9E8DF">
      <w:pPr>
        <w:sectPr>
          <w:pgSz w:w="11900" w:h="16838"/>
          <w:pgMar w:top="1141" w:right="744" w:bottom="429" w:left="1120" w:header="0" w:footer="0" w:gutter="0"/>
          <w:cols w:equalWidth="0" w:num="1">
            <w:col w:w="10040"/>
          </w:cols>
        </w:sectPr>
      </w:pPr>
    </w:p>
    <w:p w14:paraId="29412BAE">
      <w:pPr>
        <w:spacing w:line="315" w:lineRule="exact"/>
        <w:rPr>
          <w:sz w:val="20"/>
          <w:szCs w:val="20"/>
        </w:rPr>
      </w:pPr>
    </w:p>
    <w:p w14:paraId="1B25A976">
      <w:pPr>
        <w:ind w:left="2260"/>
        <w:rPr>
          <w:sz w:val="20"/>
          <w:szCs w:val="20"/>
        </w:rPr>
      </w:pPr>
      <w:r>
        <w:rPr>
          <w:rFonts w:eastAsia="Times New Roman"/>
          <w:b/>
          <w:bCs/>
          <w:sz w:val="28"/>
          <w:szCs w:val="28"/>
        </w:rPr>
        <w:t>Движение обучающихся за 2024-2025 учебный год</w:t>
      </w:r>
    </w:p>
    <w:p w14:paraId="1BF68871">
      <w:pPr>
        <w:spacing w:line="237" w:lineRule="exact"/>
        <w:rPr>
          <w:sz w:val="20"/>
          <w:szCs w:val="20"/>
        </w:rPr>
      </w:pPr>
    </w:p>
    <w:tbl>
      <w:tblPr>
        <w:tblStyle w:val="4"/>
        <w:tblW w:w="10090" w:type="dxa"/>
        <w:tblInd w:w="10" w:type="dxa"/>
        <w:tblLayout w:type="fixed"/>
        <w:tblCellMar>
          <w:top w:w="0" w:type="dxa"/>
          <w:left w:w="0" w:type="dxa"/>
          <w:bottom w:w="0" w:type="dxa"/>
          <w:right w:w="0" w:type="dxa"/>
        </w:tblCellMar>
      </w:tblPr>
      <w:tblGrid>
        <w:gridCol w:w="1120"/>
        <w:gridCol w:w="2260"/>
        <w:gridCol w:w="1720"/>
        <w:gridCol w:w="2120"/>
        <w:gridCol w:w="2840"/>
        <w:gridCol w:w="30"/>
      </w:tblGrid>
      <w:tr w14:paraId="3CE0B488">
        <w:tblPrEx>
          <w:tblCellMar>
            <w:top w:w="0" w:type="dxa"/>
            <w:left w:w="0" w:type="dxa"/>
            <w:bottom w:w="0" w:type="dxa"/>
            <w:right w:w="0" w:type="dxa"/>
          </w:tblCellMar>
        </w:tblPrEx>
        <w:trPr>
          <w:trHeight w:val="280" w:hRule="atLeast"/>
        </w:trPr>
        <w:tc>
          <w:tcPr>
            <w:tcW w:w="1120" w:type="dxa"/>
            <w:tcBorders>
              <w:top w:val="single" w:color="auto" w:sz="8" w:space="0"/>
              <w:left w:val="single" w:color="auto" w:sz="8" w:space="0"/>
              <w:right w:val="single" w:color="auto" w:sz="8" w:space="0"/>
            </w:tcBorders>
            <w:vAlign w:val="bottom"/>
          </w:tcPr>
          <w:p w14:paraId="1E8415FF">
            <w:pPr>
              <w:jc w:val="center"/>
              <w:rPr>
                <w:sz w:val="20"/>
                <w:szCs w:val="20"/>
              </w:rPr>
            </w:pPr>
            <w:r>
              <w:rPr>
                <w:rFonts w:eastAsia="Times New Roman"/>
                <w:b/>
                <w:bCs/>
                <w:w w:val="99"/>
                <w:sz w:val="24"/>
                <w:szCs w:val="24"/>
              </w:rPr>
              <w:t>Класс</w:t>
            </w:r>
          </w:p>
        </w:tc>
        <w:tc>
          <w:tcPr>
            <w:tcW w:w="2260" w:type="dxa"/>
            <w:tcBorders>
              <w:top w:val="single" w:color="auto" w:sz="8" w:space="0"/>
              <w:right w:val="single" w:color="auto" w:sz="8" w:space="0"/>
            </w:tcBorders>
            <w:vAlign w:val="bottom"/>
          </w:tcPr>
          <w:p w14:paraId="6869730F">
            <w:pPr>
              <w:jc w:val="center"/>
              <w:rPr>
                <w:sz w:val="20"/>
                <w:szCs w:val="20"/>
              </w:rPr>
            </w:pPr>
            <w:r>
              <w:rPr>
                <w:rFonts w:eastAsia="Times New Roman"/>
                <w:b/>
                <w:bCs/>
                <w:sz w:val="24"/>
                <w:szCs w:val="24"/>
              </w:rPr>
              <w:t>Кол-во на</w:t>
            </w:r>
          </w:p>
        </w:tc>
        <w:tc>
          <w:tcPr>
            <w:tcW w:w="1720" w:type="dxa"/>
            <w:tcBorders>
              <w:top w:val="single" w:color="auto" w:sz="8" w:space="0"/>
              <w:right w:val="single" w:color="auto" w:sz="8" w:space="0"/>
            </w:tcBorders>
            <w:vAlign w:val="bottom"/>
          </w:tcPr>
          <w:p w14:paraId="388542E2">
            <w:pPr>
              <w:jc w:val="center"/>
              <w:rPr>
                <w:sz w:val="20"/>
                <w:szCs w:val="20"/>
              </w:rPr>
            </w:pPr>
            <w:r>
              <w:rPr>
                <w:rFonts w:eastAsia="Times New Roman"/>
                <w:b/>
                <w:bCs/>
                <w:sz w:val="24"/>
                <w:szCs w:val="24"/>
              </w:rPr>
              <w:t>Прибыло в</w:t>
            </w:r>
          </w:p>
        </w:tc>
        <w:tc>
          <w:tcPr>
            <w:tcW w:w="2120" w:type="dxa"/>
            <w:tcBorders>
              <w:top w:val="single" w:color="auto" w:sz="8" w:space="0"/>
              <w:right w:val="single" w:color="auto" w:sz="8" w:space="0"/>
            </w:tcBorders>
            <w:vAlign w:val="bottom"/>
          </w:tcPr>
          <w:p w14:paraId="5F710F28">
            <w:pPr>
              <w:jc w:val="center"/>
              <w:rPr>
                <w:sz w:val="20"/>
                <w:szCs w:val="20"/>
              </w:rPr>
            </w:pPr>
            <w:r>
              <w:rPr>
                <w:rFonts w:eastAsia="Times New Roman"/>
                <w:b/>
                <w:bCs/>
                <w:sz w:val="24"/>
                <w:szCs w:val="24"/>
              </w:rPr>
              <w:t>Выбыло в</w:t>
            </w:r>
          </w:p>
        </w:tc>
        <w:tc>
          <w:tcPr>
            <w:tcW w:w="2840" w:type="dxa"/>
            <w:tcBorders>
              <w:top w:val="single" w:color="auto" w:sz="8" w:space="0"/>
              <w:right w:val="single" w:color="auto" w:sz="8" w:space="0"/>
            </w:tcBorders>
            <w:vAlign w:val="bottom"/>
          </w:tcPr>
          <w:p w14:paraId="42F10D78">
            <w:pPr>
              <w:jc w:val="center"/>
              <w:rPr>
                <w:sz w:val="20"/>
                <w:szCs w:val="20"/>
              </w:rPr>
            </w:pPr>
            <w:r>
              <w:rPr>
                <w:rFonts w:eastAsia="Times New Roman"/>
                <w:b/>
                <w:bCs/>
                <w:sz w:val="24"/>
                <w:szCs w:val="24"/>
              </w:rPr>
              <w:t>Кол-во на 25.05.2025г.</w:t>
            </w:r>
          </w:p>
        </w:tc>
        <w:tc>
          <w:tcPr>
            <w:tcW w:w="30" w:type="dxa"/>
            <w:vAlign w:val="bottom"/>
          </w:tcPr>
          <w:p w14:paraId="46AB66F1">
            <w:pPr>
              <w:rPr>
                <w:sz w:val="1"/>
                <w:szCs w:val="1"/>
              </w:rPr>
            </w:pPr>
          </w:p>
        </w:tc>
      </w:tr>
      <w:tr w14:paraId="66680368">
        <w:tblPrEx>
          <w:tblCellMar>
            <w:top w:w="0" w:type="dxa"/>
            <w:left w:w="0" w:type="dxa"/>
            <w:bottom w:w="0" w:type="dxa"/>
            <w:right w:w="0" w:type="dxa"/>
          </w:tblCellMar>
        </w:tblPrEx>
        <w:trPr>
          <w:trHeight w:val="274" w:hRule="atLeast"/>
        </w:trPr>
        <w:tc>
          <w:tcPr>
            <w:tcW w:w="1120" w:type="dxa"/>
            <w:tcBorders>
              <w:left w:val="single" w:color="auto" w:sz="8" w:space="0"/>
              <w:right w:val="single" w:color="auto" w:sz="8" w:space="0"/>
            </w:tcBorders>
            <w:vAlign w:val="bottom"/>
          </w:tcPr>
          <w:p w14:paraId="531D08FA">
            <w:pPr>
              <w:rPr>
                <w:sz w:val="23"/>
                <w:szCs w:val="23"/>
              </w:rPr>
            </w:pPr>
          </w:p>
        </w:tc>
        <w:tc>
          <w:tcPr>
            <w:tcW w:w="2260" w:type="dxa"/>
            <w:tcBorders>
              <w:right w:val="single" w:color="auto" w:sz="8" w:space="0"/>
            </w:tcBorders>
            <w:vAlign w:val="bottom"/>
          </w:tcPr>
          <w:p w14:paraId="7B9D953C">
            <w:pPr>
              <w:spacing w:line="273" w:lineRule="exact"/>
              <w:jc w:val="center"/>
              <w:rPr>
                <w:sz w:val="20"/>
                <w:szCs w:val="20"/>
              </w:rPr>
            </w:pPr>
            <w:r>
              <w:rPr>
                <w:rFonts w:eastAsia="Times New Roman"/>
                <w:b/>
                <w:bCs/>
                <w:sz w:val="24"/>
                <w:szCs w:val="24"/>
              </w:rPr>
              <w:t>01.09.2024 г.</w:t>
            </w:r>
          </w:p>
        </w:tc>
        <w:tc>
          <w:tcPr>
            <w:tcW w:w="1720" w:type="dxa"/>
            <w:tcBorders>
              <w:right w:val="single" w:color="auto" w:sz="8" w:space="0"/>
            </w:tcBorders>
            <w:vAlign w:val="bottom"/>
          </w:tcPr>
          <w:p w14:paraId="5ED528A1">
            <w:pPr>
              <w:spacing w:line="273" w:lineRule="exact"/>
              <w:jc w:val="center"/>
              <w:rPr>
                <w:sz w:val="20"/>
                <w:szCs w:val="20"/>
              </w:rPr>
            </w:pPr>
            <w:r>
              <w:rPr>
                <w:rFonts w:eastAsia="Times New Roman"/>
                <w:b/>
                <w:bCs/>
                <w:w w:val="99"/>
                <w:sz w:val="24"/>
                <w:szCs w:val="24"/>
              </w:rPr>
              <w:t>течение года</w:t>
            </w:r>
          </w:p>
        </w:tc>
        <w:tc>
          <w:tcPr>
            <w:tcW w:w="2120" w:type="dxa"/>
            <w:tcBorders>
              <w:right w:val="single" w:color="auto" w:sz="8" w:space="0"/>
            </w:tcBorders>
            <w:vAlign w:val="bottom"/>
          </w:tcPr>
          <w:p w14:paraId="2DB4BC84">
            <w:pPr>
              <w:spacing w:line="273" w:lineRule="exact"/>
              <w:jc w:val="center"/>
              <w:rPr>
                <w:sz w:val="20"/>
                <w:szCs w:val="20"/>
              </w:rPr>
            </w:pPr>
            <w:r>
              <w:rPr>
                <w:rFonts w:eastAsia="Times New Roman"/>
                <w:b/>
                <w:bCs/>
                <w:w w:val="99"/>
                <w:sz w:val="24"/>
                <w:szCs w:val="24"/>
              </w:rPr>
              <w:t>течение года</w:t>
            </w:r>
          </w:p>
        </w:tc>
        <w:tc>
          <w:tcPr>
            <w:tcW w:w="2840" w:type="dxa"/>
            <w:tcBorders>
              <w:right w:val="single" w:color="auto" w:sz="8" w:space="0"/>
            </w:tcBorders>
            <w:vAlign w:val="bottom"/>
          </w:tcPr>
          <w:p w14:paraId="25E2F345">
            <w:pPr>
              <w:rPr>
                <w:sz w:val="23"/>
                <w:szCs w:val="23"/>
              </w:rPr>
            </w:pPr>
          </w:p>
        </w:tc>
        <w:tc>
          <w:tcPr>
            <w:tcW w:w="30" w:type="dxa"/>
            <w:vAlign w:val="bottom"/>
          </w:tcPr>
          <w:p w14:paraId="7EC11219">
            <w:pPr>
              <w:rPr>
                <w:sz w:val="1"/>
                <w:szCs w:val="1"/>
              </w:rPr>
            </w:pPr>
          </w:p>
        </w:tc>
      </w:tr>
      <w:tr w14:paraId="28E02212">
        <w:tblPrEx>
          <w:tblCellMar>
            <w:top w:w="0" w:type="dxa"/>
            <w:left w:w="0" w:type="dxa"/>
            <w:bottom w:w="0" w:type="dxa"/>
            <w:right w:w="0" w:type="dxa"/>
          </w:tblCellMar>
        </w:tblPrEx>
        <w:trPr>
          <w:trHeight w:val="80" w:hRule="atLeast"/>
        </w:trPr>
        <w:tc>
          <w:tcPr>
            <w:tcW w:w="1120" w:type="dxa"/>
            <w:tcBorders>
              <w:left w:val="single" w:color="auto" w:sz="8" w:space="0"/>
              <w:bottom w:val="single" w:color="auto" w:sz="8" w:space="0"/>
              <w:right w:val="single" w:color="auto" w:sz="8" w:space="0"/>
            </w:tcBorders>
            <w:vAlign w:val="bottom"/>
          </w:tcPr>
          <w:p w14:paraId="504F2960">
            <w:pPr>
              <w:rPr>
                <w:sz w:val="4"/>
                <w:szCs w:val="4"/>
              </w:rPr>
            </w:pPr>
          </w:p>
        </w:tc>
        <w:tc>
          <w:tcPr>
            <w:tcW w:w="2260" w:type="dxa"/>
            <w:tcBorders>
              <w:bottom w:val="single" w:color="auto" w:sz="8" w:space="0"/>
              <w:right w:val="single" w:color="auto" w:sz="8" w:space="0"/>
            </w:tcBorders>
            <w:vAlign w:val="bottom"/>
          </w:tcPr>
          <w:p w14:paraId="0B28E168">
            <w:pPr>
              <w:rPr>
                <w:sz w:val="4"/>
                <w:szCs w:val="4"/>
              </w:rPr>
            </w:pPr>
          </w:p>
        </w:tc>
        <w:tc>
          <w:tcPr>
            <w:tcW w:w="1720" w:type="dxa"/>
            <w:tcBorders>
              <w:bottom w:val="single" w:color="auto" w:sz="8" w:space="0"/>
              <w:right w:val="single" w:color="auto" w:sz="8" w:space="0"/>
            </w:tcBorders>
            <w:vAlign w:val="bottom"/>
          </w:tcPr>
          <w:p w14:paraId="3BE0ED21">
            <w:pPr>
              <w:rPr>
                <w:sz w:val="4"/>
                <w:szCs w:val="4"/>
              </w:rPr>
            </w:pPr>
          </w:p>
        </w:tc>
        <w:tc>
          <w:tcPr>
            <w:tcW w:w="2120" w:type="dxa"/>
            <w:tcBorders>
              <w:bottom w:val="single" w:color="auto" w:sz="8" w:space="0"/>
              <w:right w:val="single" w:color="auto" w:sz="8" w:space="0"/>
            </w:tcBorders>
            <w:vAlign w:val="bottom"/>
          </w:tcPr>
          <w:p w14:paraId="5E750836">
            <w:pPr>
              <w:rPr>
                <w:sz w:val="4"/>
                <w:szCs w:val="4"/>
              </w:rPr>
            </w:pPr>
          </w:p>
        </w:tc>
        <w:tc>
          <w:tcPr>
            <w:tcW w:w="2840" w:type="dxa"/>
            <w:tcBorders>
              <w:bottom w:val="single" w:color="auto" w:sz="8" w:space="0"/>
              <w:right w:val="single" w:color="auto" w:sz="8" w:space="0"/>
            </w:tcBorders>
            <w:vAlign w:val="bottom"/>
          </w:tcPr>
          <w:p w14:paraId="6157C386">
            <w:pPr>
              <w:rPr>
                <w:sz w:val="4"/>
                <w:szCs w:val="4"/>
              </w:rPr>
            </w:pPr>
          </w:p>
        </w:tc>
        <w:tc>
          <w:tcPr>
            <w:tcW w:w="30" w:type="dxa"/>
            <w:vAlign w:val="bottom"/>
          </w:tcPr>
          <w:p w14:paraId="0DA1E8D0">
            <w:pPr>
              <w:rPr>
                <w:sz w:val="1"/>
                <w:szCs w:val="1"/>
              </w:rPr>
            </w:pPr>
          </w:p>
        </w:tc>
      </w:tr>
      <w:tr w14:paraId="6E310630">
        <w:tblPrEx>
          <w:tblCellMar>
            <w:top w:w="0" w:type="dxa"/>
            <w:left w:w="0" w:type="dxa"/>
            <w:bottom w:w="0" w:type="dxa"/>
            <w:right w:w="0" w:type="dxa"/>
          </w:tblCellMar>
        </w:tblPrEx>
        <w:trPr>
          <w:trHeight w:val="256" w:hRule="atLeast"/>
        </w:trPr>
        <w:tc>
          <w:tcPr>
            <w:tcW w:w="1120" w:type="dxa"/>
            <w:tcBorders>
              <w:left w:val="single" w:color="auto" w:sz="8" w:space="0"/>
              <w:right w:val="single" w:color="auto" w:sz="8" w:space="0"/>
            </w:tcBorders>
            <w:vAlign w:val="bottom"/>
          </w:tcPr>
          <w:p w14:paraId="545E70BC">
            <w:pPr>
              <w:spacing w:line="256" w:lineRule="exact"/>
              <w:jc w:val="center"/>
              <w:rPr>
                <w:sz w:val="20"/>
                <w:szCs w:val="20"/>
              </w:rPr>
            </w:pPr>
            <w:r>
              <w:rPr>
                <w:rFonts w:eastAsia="Times New Roman"/>
                <w:w w:val="99"/>
                <w:sz w:val="24"/>
                <w:szCs w:val="24"/>
              </w:rPr>
              <w:t>1</w:t>
            </w:r>
          </w:p>
        </w:tc>
        <w:tc>
          <w:tcPr>
            <w:tcW w:w="2260" w:type="dxa"/>
            <w:tcBorders>
              <w:right w:val="single" w:color="auto" w:sz="8" w:space="0"/>
            </w:tcBorders>
            <w:shd w:val="clear" w:color="auto" w:fill="auto"/>
            <w:vAlign w:val="bottom"/>
          </w:tcPr>
          <w:p w14:paraId="3D4CE6BB">
            <w:pPr>
              <w:spacing w:line="256" w:lineRule="exact"/>
              <w:jc w:val="center"/>
              <w:rPr>
                <w:sz w:val="20"/>
                <w:szCs w:val="20"/>
              </w:rPr>
            </w:pPr>
            <w:r>
              <w:rPr>
                <w:sz w:val="20"/>
                <w:szCs w:val="20"/>
              </w:rPr>
              <w:t>10</w:t>
            </w:r>
          </w:p>
        </w:tc>
        <w:tc>
          <w:tcPr>
            <w:tcW w:w="1720" w:type="dxa"/>
            <w:tcBorders>
              <w:right w:val="single" w:color="auto" w:sz="8" w:space="0"/>
            </w:tcBorders>
            <w:shd w:val="clear" w:color="auto" w:fill="auto"/>
            <w:vAlign w:val="bottom"/>
          </w:tcPr>
          <w:p w14:paraId="72A16D9F">
            <w:pPr>
              <w:spacing w:line="256" w:lineRule="exact"/>
              <w:jc w:val="center"/>
              <w:rPr>
                <w:sz w:val="20"/>
                <w:szCs w:val="20"/>
              </w:rPr>
            </w:pPr>
            <w:r>
              <w:rPr>
                <w:sz w:val="20"/>
                <w:szCs w:val="20"/>
              </w:rPr>
              <w:t>0</w:t>
            </w:r>
          </w:p>
        </w:tc>
        <w:tc>
          <w:tcPr>
            <w:tcW w:w="2120" w:type="dxa"/>
            <w:tcBorders>
              <w:right w:val="single" w:color="auto" w:sz="8" w:space="0"/>
            </w:tcBorders>
            <w:shd w:val="clear" w:color="auto" w:fill="auto"/>
            <w:vAlign w:val="bottom"/>
          </w:tcPr>
          <w:p w14:paraId="7581585A">
            <w:pPr>
              <w:spacing w:line="256" w:lineRule="exact"/>
              <w:jc w:val="center"/>
              <w:rPr>
                <w:sz w:val="20"/>
                <w:szCs w:val="20"/>
              </w:rPr>
            </w:pPr>
            <w:r>
              <w:rPr>
                <w:sz w:val="20"/>
                <w:szCs w:val="20"/>
              </w:rPr>
              <w:t>0</w:t>
            </w:r>
          </w:p>
        </w:tc>
        <w:tc>
          <w:tcPr>
            <w:tcW w:w="2840" w:type="dxa"/>
            <w:tcBorders>
              <w:right w:val="single" w:color="auto" w:sz="8" w:space="0"/>
            </w:tcBorders>
            <w:shd w:val="clear" w:color="auto" w:fill="auto"/>
            <w:vAlign w:val="bottom"/>
          </w:tcPr>
          <w:p w14:paraId="5FF025B0">
            <w:pPr>
              <w:spacing w:line="256" w:lineRule="exact"/>
              <w:jc w:val="center"/>
              <w:rPr>
                <w:sz w:val="20"/>
                <w:szCs w:val="20"/>
              </w:rPr>
            </w:pPr>
            <w:r>
              <w:rPr>
                <w:sz w:val="20"/>
                <w:szCs w:val="20"/>
              </w:rPr>
              <w:t>12</w:t>
            </w:r>
          </w:p>
        </w:tc>
        <w:tc>
          <w:tcPr>
            <w:tcW w:w="30" w:type="dxa"/>
            <w:vAlign w:val="bottom"/>
          </w:tcPr>
          <w:p w14:paraId="64E13909">
            <w:pPr>
              <w:rPr>
                <w:sz w:val="1"/>
                <w:szCs w:val="1"/>
              </w:rPr>
            </w:pPr>
          </w:p>
        </w:tc>
      </w:tr>
      <w:tr w14:paraId="0A509705">
        <w:tblPrEx>
          <w:tblCellMar>
            <w:top w:w="0" w:type="dxa"/>
            <w:left w:w="0" w:type="dxa"/>
            <w:bottom w:w="0" w:type="dxa"/>
            <w:right w:w="0" w:type="dxa"/>
          </w:tblCellMar>
        </w:tblPrEx>
        <w:trPr>
          <w:trHeight w:val="84" w:hRule="atLeast"/>
        </w:trPr>
        <w:tc>
          <w:tcPr>
            <w:tcW w:w="1120" w:type="dxa"/>
            <w:tcBorders>
              <w:left w:val="single" w:color="auto" w:sz="8" w:space="0"/>
              <w:bottom w:val="single" w:color="auto" w:sz="8" w:space="0"/>
              <w:right w:val="single" w:color="auto" w:sz="8" w:space="0"/>
            </w:tcBorders>
            <w:vAlign w:val="bottom"/>
          </w:tcPr>
          <w:p w14:paraId="3A912CF9">
            <w:pPr>
              <w:rPr>
                <w:sz w:val="7"/>
                <w:szCs w:val="7"/>
              </w:rPr>
            </w:pPr>
          </w:p>
        </w:tc>
        <w:tc>
          <w:tcPr>
            <w:tcW w:w="2260" w:type="dxa"/>
            <w:tcBorders>
              <w:bottom w:val="single" w:color="auto" w:sz="8" w:space="0"/>
              <w:right w:val="single" w:color="auto" w:sz="8" w:space="0"/>
            </w:tcBorders>
            <w:shd w:val="clear" w:color="auto" w:fill="auto"/>
            <w:vAlign w:val="bottom"/>
          </w:tcPr>
          <w:p w14:paraId="53EE58E7">
            <w:pPr>
              <w:rPr>
                <w:sz w:val="7"/>
                <w:szCs w:val="7"/>
              </w:rPr>
            </w:pPr>
          </w:p>
        </w:tc>
        <w:tc>
          <w:tcPr>
            <w:tcW w:w="1720" w:type="dxa"/>
            <w:tcBorders>
              <w:bottom w:val="single" w:color="auto" w:sz="8" w:space="0"/>
              <w:right w:val="single" w:color="auto" w:sz="8" w:space="0"/>
            </w:tcBorders>
            <w:shd w:val="clear" w:color="auto" w:fill="auto"/>
            <w:vAlign w:val="bottom"/>
          </w:tcPr>
          <w:p w14:paraId="662D6A66">
            <w:pPr>
              <w:rPr>
                <w:sz w:val="7"/>
                <w:szCs w:val="7"/>
              </w:rPr>
            </w:pPr>
          </w:p>
        </w:tc>
        <w:tc>
          <w:tcPr>
            <w:tcW w:w="2120" w:type="dxa"/>
            <w:tcBorders>
              <w:bottom w:val="single" w:color="auto" w:sz="8" w:space="0"/>
              <w:right w:val="single" w:color="auto" w:sz="8" w:space="0"/>
            </w:tcBorders>
            <w:shd w:val="clear" w:color="auto" w:fill="auto"/>
            <w:vAlign w:val="bottom"/>
          </w:tcPr>
          <w:p w14:paraId="34EF4217">
            <w:pPr>
              <w:rPr>
                <w:sz w:val="7"/>
                <w:szCs w:val="7"/>
              </w:rPr>
            </w:pPr>
          </w:p>
        </w:tc>
        <w:tc>
          <w:tcPr>
            <w:tcW w:w="2840" w:type="dxa"/>
            <w:tcBorders>
              <w:bottom w:val="single" w:color="auto" w:sz="8" w:space="0"/>
              <w:right w:val="single" w:color="auto" w:sz="8" w:space="0"/>
            </w:tcBorders>
            <w:shd w:val="clear" w:color="auto" w:fill="auto"/>
            <w:vAlign w:val="bottom"/>
          </w:tcPr>
          <w:p w14:paraId="05F8E51C">
            <w:pPr>
              <w:rPr>
                <w:sz w:val="7"/>
                <w:szCs w:val="7"/>
              </w:rPr>
            </w:pPr>
            <w:r>
              <w:rPr>
                <w:sz w:val="7"/>
                <w:szCs w:val="7"/>
              </w:rPr>
              <w:t>1</w:t>
            </w:r>
          </w:p>
        </w:tc>
        <w:tc>
          <w:tcPr>
            <w:tcW w:w="30" w:type="dxa"/>
            <w:vAlign w:val="bottom"/>
          </w:tcPr>
          <w:p w14:paraId="2D30BD7A">
            <w:pPr>
              <w:rPr>
                <w:sz w:val="1"/>
                <w:szCs w:val="1"/>
              </w:rPr>
            </w:pPr>
          </w:p>
        </w:tc>
      </w:tr>
      <w:tr w14:paraId="68443450">
        <w:tblPrEx>
          <w:tblCellMar>
            <w:top w:w="0" w:type="dxa"/>
            <w:left w:w="0" w:type="dxa"/>
            <w:bottom w:w="0" w:type="dxa"/>
            <w:right w:w="0" w:type="dxa"/>
          </w:tblCellMar>
        </w:tblPrEx>
        <w:trPr>
          <w:trHeight w:val="256" w:hRule="atLeast"/>
        </w:trPr>
        <w:tc>
          <w:tcPr>
            <w:tcW w:w="1120" w:type="dxa"/>
            <w:tcBorders>
              <w:left w:val="single" w:color="auto" w:sz="8" w:space="0"/>
              <w:right w:val="single" w:color="auto" w:sz="8" w:space="0"/>
            </w:tcBorders>
            <w:vAlign w:val="bottom"/>
          </w:tcPr>
          <w:p w14:paraId="652F2C49">
            <w:pPr>
              <w:spacing w:line="256" w:lineRule="exact"/>
              <w:jc w:val="center"/>
              <w:rPr>
                <w:sz w:val="20"/>
                <w:szCs w:val="20"/>
              </w:rPr>
            </w:pPr>
            <w:r>
              <w:rPr>
                <w:rFonts w:eastAsia="Times New Roman"/>
                <w:w w:val="99"/>
                <w:sz w:val="24"/>
                <w:szCs w:val="24"/>
              </w:rPr>
              <w:t>2</w:t>
            </w:r>
          </w:p>
        </w:tc>
        <w:tc>
          <w:tcPr>
            <w:tcW w:w="2260" w:type="dxa"/>
            <w:tcBorders>
              <w:right w:val="single" w:color="auto" w:sz="8" w:space="0"/>
            </w:tcBorders>
            <w:shd w:val="clear" w:color="auto" w:fill="auto"/>
            <w:vAlign w:val="bottom"/>
          </w:tcPr>
          <w:p w14:paraId="7E7A675E">
            <w:pPr>
              <w:spacing w:line="256" w:lineRule="exact"/>
              <w:jc w:val="center"/>
              <w:rPr>
                <w:sz w:val="20"/>
                <w:szCs w:val="20"/>
              </w:rPr>
            </w:pPr>
            <w:r>
              <w:rPr>
                <w:sz w:val="20"/>
                <w:szCs w:val="20"/>
              </w:rPr>
              <w:t>13</w:t>
            </w:r>
          </w:p>
        </w:tc>
        <w:tc>
          <w:tcPr>
            <w:tcW w:w="1720" w:type="dxa"/>
            <w:tcBorders>
              <w:right w:val="single" w:color="auto" w:sz="8" w:space="0"/>
            </w:tcBorders>
            <w:shd w:val="clear" w:color="auto" w:fill="auto"/>
            <w:vAlign w:val="bottom"/>
          </w:tcPr>
          <w:p w14:paraId="7DD1F7D6">
            <w:pPr>
              <w:spacing w:line="256" w:lineRule="exact"/>
              <w:jc w:val="center"/>
              <w:rPr>
                <w:sz w:val="20"/>
                <w:szCs w:val="20"/>
              </w:rPr>
            </w:pPr>
            <w:r>
              <w:rPr>
                <w:sz w:val="20"/>
                <w:szCs w:val="20"/>
              </w:rPr>
              <w:t>0</w:t>
            </w:r>
          </w:p>
        </w:tc>
        <w:tc>
          <w:tcPr>
            <w:tcW w:w="2120" w:type="dxa"/>
            <w:tcBorders>
              <w:right w:val="single" w:color="auto" w:sz="8" w:space="0"/>
            </w:tcBorders>
            <w:shd w:val="clear" w:color="auto" w:fill="auto"/>
            <w:vAlign w:val="bottom"/>
          </w:tcPr>
          <w:p w14:paraId="5CCF5612">
            <w:pPr>
              <w:spacing w:line="256" w:lineRule="exact"/>
              <w:jc w:val="center"/>
              <w:rPr>
                <w:sz w:val="20"/>
                <w:szCs w:val="20"/>
              </w:rPr>
            </w:pPr>
            <w:r>
              <w:rPr>
                <w:sz w:val="20"/>
                <w:szCs w:val="20"/>
              </w:rPr>
              <w:t>0</w:t>
            </w:r>
          </w:p>
        </w:tc>
        <w:tc>
          <w:tcPr>
            <w:tcW w:w="2840" w:type="dxa"/>
            <w:tcBorders>
              <w:right w:val="single" w:color="auto" w:sz="8" w:space="0"/>
            </w:tcBorders>
            <w:shd w:val="clear" w:color="auto" w:fill="auto"/>
            <w:vAlign w:val="bottom"/>
          </w:tcPr>
          <w:p w14:paraId="3A8E76A0">
            <w:pPr>
              <w:spacing w:line="256" w:lineRule="exact"/>
              <w:jc w:val="center"/>
              <w:rPr>
                <w:sz w:val="20"/>
                <w:szCs w:val="20"/>
              </w:rPr>
            </w:pPr>
            <w:r>
              <w:rPr>
                <w:sz w:val="20"/>
                <w:szCs w:val="20"/>
              </w:rPr>
              <w:t>11</w:t>
            </w:r>
          </w:p>
        </w:tc>
        <w:tc>
          <w:tcPr>
            <w:tcW w:w="30" w:type="dxa"/>
            <w:vAlign w:val="bottom"/>
          </w:tcPr>
          <w:p w14:paraId="6F8388F0">
            <w:pPr>
              <w:rPr>
                <w:sz w:val="1"/>
                <w:szCs w:val="1"/>
              </w:rPr>
            </w:pPr>
          </w:p>
        </w:tc>
      </w:tr>
      <w:tr w14:paraId="4487C417">
        <w:tblPrEx>
          <w:tblCellMar>
            <w:top w:w="0" w:type="dxa"/>
            <w:left w:w="0" w:type="dxa"/>
            <w:bottom w:w="0" w:type="dxa"/>
            <w:right w:w="0" w:type="dxa"/>
          </w:tblCellMar>
        </w:tblPrEx>
        <w:trPr>
          <w:trHeight w:val="41" w:hRule="atLeast"/>
        </w:trPr>
        <w:tc>
          <w:tcPr>
            <w:tcW w:w="1120" w:type="dxa"/>
            <w:tcBorders>
              <w:left w:val="single" w:color="auto" w:sz="8" w:space="0"/>
              <w:bottom w:val="single" w:color="auto" w:sz="8" w:space="0"/>
              <w:right w:val="single" w:color="auto" w:sz="8" w:space="0"/>
            </w:tcBorders>
            <w:vAlign w:val="bottom"/>
          </w:tcPr>
          <w:p w14:paraId="0173272E">
            <w:pPr>
              <w:rPr>
                <w:sz w:val="3"/>
                <w:szCs w:val="3"/>
              </w:rPr>
            </w:pPr>
          </w:p>
        </w:tc>
        <w:tc>
          <w:tcPr>
            <w:tcW w:w="2260" w:type="dxa"/>
            <w:tcBorders>
              <w:bottom w:val="single" w:color="auto" w:sz="8" w:space="0"/>
              <w:right w:val="single" w:color="auto" w:sz="8" w:space="0"/>
            </w:tcBorders>
            <w:shd w:val="clear" w:color="auto" w:fill="auto"/>
            <w:vAlign w:val="bottom"/>
          </w:tcPr>
          <w:p w14:paraId="21B3877C">
            <w:pPr>
              <w:rPr>
                <w:sz w:val="3"/>
                <w:szCs w:val="3"/>
              </w:rPr>
            </w:pPr>
          </w:p>
        </w:tc>
        <w:tc>
          <w:tcPr>
            <w:tcW w:w="1720" w:type="dxa"/>
            <w:tcBorders>
              <w:bottom w:val="single" w:color="auto" w:sz="8" w:space="0"/>
              <w:right w:val="single" w:color="auto" w:sz="8" w:space="0"/>
            </w:tcBorders>
            <w:shd w:val="clear" w:color="auto" w:fill="auto"/>
            <w:vAlign w:val="bottom"/>
          </w:tcPr>
          <w:p w14:paraId="0FE7C3B8">
            <w:pPr>
              <w:rPr>
                <w:sz w:val="3"/>
                <w:szCs w:val="3"/>
              </w:rPr>
            </w:pPr>
          </w:p>
        </w:tc>
        <w:tc>
          <w:tcPr>
            <w:tcW w:w="2120" w:type="dxa"/>
            <w:tcBorders>
              <w:bottom w:val="single" w:color="auto" w:sz="8" w:space="0"/>
              <w:right w:val="single" w:color="auto" w:sz="8" w:space="0"/>
            </w:tcBorders>
            <w:shd w:val="clear" w:color="auto" w:fill="auto"/>
            <w:vAlign w:val="bottom"/>
          </w:tcPr>
          <w:p w14:paraId="5C25E5BC">
            <w:pPr>
              <w:rPr>
                <w:sz w:val="3"/>
                <w:szCs w:val="3"/>
              </w:rPr>
            </w:pPr>
          </w:p>
        </w:tc>
        <w:tc>
          <w:tcPr>
            <w:tcW w:w="2840" w:type="dxa"/>
            <w:tcBorders>
              <w:bottom w:val="single" w:color="auto" w:sz="8" w:space="0"/>
              <w:right w:val="single" w:color="auto" w:sz="8" w:space="0"/>
            </w:tcBorders>
            <w:shd w:val="clear" w:color="auto" w:fill="auto"/>
            <w:vAlign w:val="bottom"/>
          </w:tcPr>
          <w:p w14:paraId="66CB2FF5">
            <w:pPr>
              <w:rPr>
                <w:sz w:val="3"/>
                <w:szCs w:val="3"/>
              </w:rPr>
            </w:pPr>
          </w:p>
        </w:tc>
        <w:tc>
          <w:tcPr>
            <w:tcW w:w="30" w:type="dxa"/>
            <w:vAlign w:val="bottom"/>
          </w:tcPr>
          <w:p w14:paraId="060E80CB">
            <w:pPr>
              <w:rPr>
                <w:sz w:val="1"/>
                <w:szCs w:val="1"/>
              </w:rPr>
            </w:pPr>
          </w:p>
        </w:tc>
      </w:tr>
      <w:tr w14:paraId="7B77FBA2">
        <w:tblPrEx>
          <w:tblCellMar>
            <w:top w:w="0" w:type="dxa"/>
            <w:left w:w="0" w:type="dxa"/>
            <w:bottom w:w="0" w:type="dxa"/>
            <w:right w:w="0" w:type="dxa"/>
          </w:tblCellMar>
        </w:tblPrEx>
        <w:trPr>
          <w:trHeight w:val="256" w:hRule="atLeast"/>
        </w:trPr>
        <w:tc>
          <w:tcPr>
            <w:tcW w:w="1120" w:type="dxa"/>
            <w:tcBorders>
              <w:left w:val="single" w:color="auto" w:sz="8" w:space="0"/>
              <w:right w:val="single" w:color="auto" w:sz="8" w:space="0"/>
            </w:tcBorders>
            <w:vAlign w:val="bottom"/>
          </w:tcPr>
          <w:p w14:paraId="3022C35C">
            <w:pPr>
              <w:spacing w:line="256" w:lineRule="exact"/>
              <w:jc w:val="center"/>
              <w:rPr>
                <w:sz w:val="20"/>
                <w:szCs w:val="20"/>
              </w:rPr>
            </w:pPr>
            <w:r>
              <w:rPr>
                <w:rFonts w:eastAsia="Times New Roman"/>
                <w:w w:val="99"/>
                <w:sz w:val="24"/>
                <w:szCs w:val="24"/>
              </w:rPr>
              <w:t>3</w:t>
            </w:r>
          </w:p>
        </w:tc>
        <w:tc>
          <w:tcPr>
            <w:tcW w:w="2260" w:type="dxa"/>
            <w:tcBorders>
              <w:right w:val="single" w:color="auto" w:sz="8" w:space="0"/>
            </w:tcBorders>
            <w:shd w:val="clear" w:color="auto" w:fill="auto"/>
            <w:vAlign w:val="bottom"/>
          </w:tcPr>
          <w:p w14:paraId="4966D0FD">
            <w:pPr>
              <w:spacing w:line="256" w:lineRule="exact"/>
              <w:jc w:val="center"/>
              <w:rPr>
                <w:sz w:val="20"/>
                <w:szCs w:val="20"/>
              </w:rPr>
            </w:pPr>
            <w:r>
              <w:rPr>
                <w:sz w:val="20"/>
                <w:szCs w:val="20"/>
              </w:rPr>
              <w:t>6</w:t>
            </w:r>
          </w:p>
        </w:tc>
        <w:tc>
          <w:tcPr>
            <w:tcW w:w="1720" w:type="dxa"/>
            <w:tcBorders>
              <w:right w:val="single" w:color="auto" w:sz="8" w:space="0"/>
            </w:tcBorders>
            <w:shd w:val="clear" w:color="auto" w:fill="auto"/>
            <w:vAlign w:val="bottom"/>
          </w:tcPr>
          <w:p w14:paraId="348EAB81">
            <w:pPr>
              <w:spacing w:line="256" w:lineRule="exact"/>
              <w:jc w:val="center"/>
              <w:rPr>
                <w:sz w:val="20"/>
                <w:szCs w:val="20"/>
              </w:rPr>
            </w:pPr>
            <w:r>
              <w:rPr>
                <w:sz w:val="20"/>
                <w:szCs w:val="20"/>
              </w:rPr>
              <w:t>0</w:t>
            </w:r>
          </w:p>
        </w:tc>
        <w:tc>
          <w:tcPr>
            <w:tcW w:w="2120" w:type="dxa"/>
            <w:tcBorders>
              <w:right w:val="single" w:color="auto" w:sz="8" w:space="0"/>
            </w:tcBorders>
            <w:shd w:val="clear" w:color="auto" w:fill="auto"/>
            <w:vAlign w:val="bottom"/>
          </w:tcPr>
          <w:p w14:paraId="5F2CC482">
            <w:pPr>
              <w:spacing w:line="256" w:lineRule="exact"/>
              <w:jc w:val="center"/>
              <w:rPr>
                <w:sz w:val="20"/>
                <w:szCs w:val="20"/>
              </w:rPr>
            </w:pPr>
            <w:r>
              <w:rPr>
                <w:sz w:val="20"/>
                <w:szCs w:val="20"/>
              </w:rPr>
              <w:t>0</w:t>
            </w:r>
          </w:p>
        </w:tc>
        <w:tc>
          <w:tcPr>
            <w:tcW w:w="2840" w:type="dxa"/>
            <w:tcBorders>
              <w:right w:val="single" w:color="auto" w:sz="8" w:space="0"/>
            </w:tcBorders>
            <w:shd w:val="clear" w:color="auto" w:fill="auto"/>
            <w:vAlign w:val="bottom"/>
          </w:tcPr>
          <w:p w14:paraId="14D28824">
            <w:pPr>
              <w:spacing w:line="256" w:lineRule="exact"/>
              <w:jc w:val="center"/>
              <w:rPr>
                <w:sz w:val="20"/>
                <w:szCs w:val="20"/>
              </w:rPr>
            </w:pPr>
            <w:r>
              <w:rPr>
                <w:sz w:val="20"/>
                <w:szCs w:val="20"/>
              </w:rPr>
              <w:t>6</w:t>
            </w:r>
          </w:p>
        </w:tc>
        <w:tc>
          <w:tcPr>
            <w:tcW w:w="30" w:type="dxa"/>
            <w:vAlign w:val="bottom"/>
          </w:tcPr>
          <w:p w14:paraId="375AE6A5">
            <w:pPr>
              <w:rPr>
                <w:sz w:val="1"/>
                <w:szCs w:val="1"/>
              </w:rPr>
            </w:pPr>
          </w:p>
        </w:tc>
      </w:tr>
      <w:tr w14:paraId="12C746BA">
        <w:tblPrEx>
          <w:tblCellMar>
            <w:top w:w="0" w:type="dxa"/>
            <w:left w:w="0" w:type="dxa"/>
            <w:bottom w:w="0" w:type="dxa"/>
            <w:right w:w="0" w:type="dxa"/>
          </w:tblCellMar>
        </w:tblPrEx>
        <w:trPr>
          <w:trHeight w:val="84" w:hRule="atLeast"/>
        </w:trPr>
        <w:tc>
          <w:tcPr>
            <w:tcW w:w="1120" w:type="dxa"/>
            <w:tcBorders>
              <w:left w:val="single" w:color="auto" w:sz="8" w:space="0"/>
              <w:bottom w:val="single" w:color="auto" w:sz="8" w:space="0"/>
              <w:right w:val="single" w:color="auto" w:sz="8" w:space="0"/>
            </w:tcBorders>
            <w:vAlign w:val="bottom"/>
          </w:tcPr>
          <w:p w14:paraId="43770E41">
            <w:pPr>
              <w:rPr>
                <w:sz w:val="7"/>
                <w:szCs w:val="7"/>
              </w:rPr>
            </w:pPr>
          </w:p>
        </w:tc>
        <w:tc>
          <w:tcPr>
            <w:tcW w:w="2260" w:type="dxa"/>
            <w:tcBorders>
              <w:bottom w:val="single" w:color="auto" w:sz="8" w:space="0"/>
              <w:right w:val="single" w:color="auto" w:sz="8" w:space="0"/>
            </w:tcBorders>
            <w:shd w:val="clear" w:color="auto" w:fill="auto"/>
            <w:vAlign w:val="bottom"/>
          </w:tcPr>
          <w:p w14:paraId="176304A1">
            <w:pPr>
              <w:rPr>
                <w:sz w:val="7"/>
                <w:szCs w:val="7"/>
              </w:rPr>
            </w:pPr>
          </w:p>
        </w:tc>
        <w:tc>
          <w:tcPr>
            <w:tcW w:w="1720" w:type="dxa"/>
            <w:tcBorders>
              <w:bottom w:val="single" w:color="auto" w:sz="8" w:space="0"/>
              <w:right w:val="single" w:color="auto" w:sz="8" w:space="0"/>
            </w:tcBorders>
            <w:shd w:val="clear" w:color="auto" w:fill="auto"/>
            <w:vAlign w:val="bottom"/>
          </w:tcPr>
          <w:p w14:paraId="65D5EEF5">
            <w:pPr>
              <w:rPr>
                <w:sz w:val="7"/>
                <w:szCs w:val="7"/>
              </w:rPr>
            </w:pPr>
          </w:p>
        </w:tc>
        <w:tc>
          <w:tcPr>
            <w:tcW w:w="2120" w:type="dxa"/>
            <w:tcBorders>
              <w:bottom w:val="single" w:color="auto" w:sz="8" w:space="0"/>
              <w:right w:val="single" w:color="auto" w:sz="8" w:space="0"/>
            </w:tcBorders>
            <w:shd w:val="clear" w:color="auto" w:fill="auto"/>
            <w:vAlign w:val="bottom"/>
          </w:tcPr>
          <w:p w14:paraId="623EF1EB">
            <w:pPr>
              <w:rPr>
                <w:sz w:val="7"/>
                <w:szCs w:val="7"/>
              </w:rPr>
            </w:pPr>
          </w:p>
        </w:tc>
        <w:tc>
          <w:tcPr>
            <w:tcW w:w="2840" w:type="dxa"/>
            <w:tcBorders>
              <w:bottom w:val="single" w:color="auto" w:sz="8" w:space="0"/>
              <w:right w:val="single" w:color="auto" w:sz="8" w:space="0"/>
            </w:tcBorders>
            <w:shd w:val="clear" w:color="auto" w:fill="auto"/>
            <w:vAlign w:val="bottom"/>
          </w:tcPr>
          <w:p w14:paraId="5C8ABC04">
            <w:pPr>
              <w:rPr>
                <w:sz w:val="7"/>
                <w:szCs w:val="7"/>
              </w:rPr>
            </w:pPr>
          </w:p>
        </w:tc>
        <w:tc>
          <w:tcPr>
            <w:tcW w:w="30" w:type="dxa"/>
            <w:vAlign w:val="bottom"/>
          </w:tcPr>
          <w:p w14:paraId="5163C94C">
            <w:pPr>
              <w:rPr>
                <w:sz w:val="1"/>
                <w:szCs w:val="1"/>
              </w:rPr>
            </w:pPr>
          </w:p>
        </w:tc>
      </w:tr>
      <w:tr w14:paraId="54148FC9">
        <w:tblPrEx>
          <w:tblCellMar>
            <w:top w:w="0" w:type="dxa"/>
            <w:left w:w="0" w:type="dxa"/>
            <w:bottom w:w="0" w:type="dxa"/>
            <w:right w:w="0" w:type="dxa"/>
          </w:tblCellMar>
        </w:tblPrEx>
        <w:trPr>
          <w:trHeight w:val="256" w:hRule="atLeast"/>
        </w:trPr>
        <w:tc>
          <w:tcPr>
            <w:tcW w:w="1120" w:type="dxa"/>
            <w:tcBorders>
              <w:left w:val="single" w:color="auto" w:sz="8" w:space="0"/>
              <w:right w:val="single" w:color="auto" w:sz="8" w:space="0"/>
            </w:tcBorders>
            <w:vAlign w:val="bottom"/>
          </w:tcPr>
          <w:p w14:paraId="1FC863BD">
            <w:pPr>
              <w:spacing w:line="256" w:lineRule="exact"/>
              <w:jc w:val="center"/>
              <w:rPr>
                <w:sz w:val="20"/>
                <w:szCs w:val="20"/>
              </w:rPr>
            </w:pPr>
            <w:r>
              <w:rPr>
                <w:rFonts w:eastAsia="Times New Roman"/>
                <w:w w:val="99"/>
                <w:sz w:val="24"/>
                <w:szCs w:val="24"/>
              </w:rPr>
              <w:t>4</w:t>
            </w:r>
          </w:p>
        </w:tc>
        <w:tc>
          <w:tcPr>
            <w:tcW w:w="2260" w:type="dxa"/>
            <w:tcBorders>
              <w:right w:val="single" w:color="auto" w:sz="8" w:space="0"/>
            </w:tcBorders>
            <w:shd w:val="clear" w:color="auto" w:fill="auto"/>
            <w:vAlign w:val="bottom"/>
          </w:tcPr>
          <w:p w14:paraId="3AC1C283">
            <w:pPr>
              <w:spacing w:line="256" w:lineRule="exact"/>
              <w:jc w:val="center"/>
              <w:rPr>
                <w:sz w:val="20"/>
                <w:szCs w:val="20"/>
              </w:rPr>
            </w:pPr>
            <w:r>
              <w:rPr>
                <w:sz w:val="20"/>
                <w:szCs w:val="20"/>
              </w:rPr>
              <w:t>14</w:t>
            </w:r>
          </w:p>
        </w:tc>
        <w:tc>
          <w:tcPr>
            <w:tcW w:w="1720" w:type="dxa"/>
            <w:tcBorders>
              <w:right w:val="single" w:color="auto" w:sz="8" w:space="0"/>
            </w:tcBorders>
            <w:shd w:val="clear" w:color="auto" w:fill="auto"/>
            <w:vAlign w:val="bottom"/>
          </w:tcPr>
          <w:p w14:paraId="0BA1DDF8">
            <w:pPr>
              <w:spacing w:line="256" w:lineRule="exact"/>
              <w:jc w:val="center"/>
              <w:rPr>
                <w:sz w:val="20"/>
                <w:szCs w:val="20"/>
              </w:rPr>
            </w:pPr>
            <w:r>
              <w:rPr>
                <w:sz w:val="20"/>
                <w:szCs w:val="20"/>
              </w:rPr>
              <w:t>0</w:t>
            </w:r>
          </w:p>
        </w:tc>
        <w:tc>
          <w:tcPr>
            <w:tcW w:w="2120" w:type="dxa"/>
            <w:tcBorders>
              <w:right w:val="single" w:color="auto" w:sz="8" w:space="0"/>
            </w:tcBorders>
            <w:shd w:val="clear" w:color="auto" w:fill="auto"/>
            <w:vAlign w:val="bottom"/>
          </w:tcPr>
          <w:p w14:paraId="7677E289">
            <w:pPr>
              <w:spacing w:line="256" w:lineRule="exact"/>
              <w:jc w:val="center"/>
              <w:rPr>
                <w:sz w:val="20"/>
                <w:szCs w:val="20"/>
              </w:rPr>
            </w:pPr>
            <w:r>
              <w:rPr>
                <w:sz w:val="20"/>
                <w:szCs w:val="20"/>
              </w:rPr>
              <w:t>0</w:t>
            </w:r>
          </w:p>
        </w:tc>
        <w:tc>
          <w:tcPr>
            <w:tcW w:w="2840" w:type="dxa"/>
            <w:tcBorders>
              <w:right w:val="single" w:color="auto" w:sz="8" w:space="0"/>
            </w:tcBorders>
            <w:shd w:val="clear" w:color="auto" w:fill="auto"/>
            <w:vAlign w:val="bottom"/>
          </w:tcPr>
          <w:p w14:paraId="0AE24084">
            <w:pPr>
              <w:spacing w:line="256" w:lineRule="exact"/>
              <w:jc w:val="center"/>
              <w:rPr>
                <w:sz w:val="20"/>
                <w:szCs w:val="20"/>
              </w:rPr>
            </w:pPr>
            <w:r>
              <w:rPr>
                <w:sz w:val="20"/>
                <w:szCs w:val="20"/>
              </w:rPr>
              <w:t>14</w:t>
            </w:r>
          </w:p>
        </w:tc>
        <w:tc>
          <w:tcPr>
            <w:tcW w:w="30" w:type="dxa"/>
            <w:vAlign w:val="bottom"/>
          </w:tcPr>
          <w:p w14:paraId="31434A64">
            <w:pPr>
              <w:rPr>
                <w:sz w:val="1"/>
                <w:szCs w:val="1"/>
              </w:rPr>
            </w:pPr>
          </w:p>
        </w:tc>
      </w:tr>
      <w:tr w14:paraId="3E45E282">
        <w:tblPrEx>
          <w:tblCellMar>
            <w:top w:w="0" w:type="dxa"/>
            <w:left w:w="0" w:type="dxa"/>
            <w:bottom w:w="0" w:type="dxa"/>
            <w:right w:w="0" w:type="dxa"/>
          </w:tblCellMar>
        </w:tblPrEx>
        <w:trPr>
          <w:trHeight w:val="84" w:hRule="atLeast"/>
        </w:trPr>
        <w:tc>
          <w:tcPr>
            <w:tcW w:w="1120" w:type="dxa"/>
            <w:tcBorders>
              <w:left w:val="single" w:color="auto" w:sz="8" w:space="0"/>
              <w:bottom w:val="single" w:color="auto" w:sz="8" w:space="0"/>
              <w:right w:val="single" w:color="auto" w:sz="8" w:space="0"/>
            </w:tcBorders>
            <w:vAlign w:val="bottom"/>
          </w:tcPr>
          <w:p w14:paraId="18952A5C">
            <w:pPr>
              <w:rPr>
                <w:sz w:val="7"/>
                <w:szCs w:val="7"/>
              </w:rPr>
            </w:pPr>
          </w:p>
        </w:tc>
        <w:tc>
          <w:tcPr>
            <w:tcW w:w="2260" w:type="dxa"/>
            <w:tcBorders>
              <w:bottom w:val="single" w:color="auto" w:sz="8" w:space="0"/>
              <w:right w:val="single" w:color="auto" w:sz="8" w:space="0"/>
            </w:tcBorders>
            <w:shd w:val="clear" w:color="auto" w:fill="auto"/>
            <w:vAlign w:val="bottom"/>
          </w:tcPr>
          <w:p w14:paraId="06CF58C8">
            <w:pPr>
              <w:rPr>
                <w:sz w:val="7"/>
                <w:szCs w:val="7"/>
              </w:rPr>
            </w:pPr>
          </w:p>
        </w:tc>
        <w:tc>
          <w:tcPr>
            <w:tcW w:w="1720" w:type="dxa"/>
            <w:tcBorders>
              <w:bottom w:val="single" w:color="auto" w:sz="8" w:space="0"/>
              <w:right w:val="single" w:color="auto" w:sz="8" w:space="0"/>
            </w:tcBorders>
            <w:shd w:val="clear" w:color="auto" w:fill="auto"/>
            <w:vAlign w:val="bottom"/>
          </w:tcPr>
          <w:p w14:paraId="48C2DC25">
            <w:pPr>
              <w:rPr>
                <w:sz w:val="7"/>
                <w:szCs w:val="7"/>
              </w:rPr>
            </w:pPr>
          </w:p>
        </w:tc>
        <w:tc>
          <w:tcPr>
            <w:tcW w:w="2120" w:type="dxa"/>
            <w:tcBorders>
              <w:bottom w:val="single" w:color="auto" w:sz="8" w:space="0"/>
              <w:right w:val="single" w:color="auto" w:sz="8" w:space="0"/>
            </w:tcBorders>
            <w:shd w:val="clear" w:color="auto" w:fill="auto"/>
            <w:vAlign w:val="bottom"/>
          </w:tcPr>
          <w:p w14:paraId="3B04D429">
            <w:pPr>
              <w:rPr>
                <w:sz w:val="7"/>
                <w:szCs w:val="7"/>
              </w:rPr>
            </w:pPr>
          </w:p>
        </w:tc>
        <w:tc>
          <w:tcPr>
            <w:tcW w:w="2840" w:type="dxa"/>
            <w:tcBorders>
              <w:bottom w:val="single" w:color="auto" w:sz="8" w:space="0"/>
              <w:right w:val="single" w:color="auto" w:sz="8" w:space="0"/>
            </w:tcBorders>
            <w:shd w:val="clear" w:color="auto" w:fill="auto"/>
            <w:vAlign w:val="bottom"/>
          </w:tcPr>
          <w:p w14:paraId="58A84CDB">
            <w:pPr>
              <w:rPr>
                <w:sz w:val="7"/>
                <w:szCs w:val="7"/>
              </w:rPr>
            </w:pPr>
          </w:p>
        </w:tc>
        <w:tc>
          <w:tcPr>
            <w:tcW w:w="30" w:type="dxa"/>
            <w:vAlign w:val="bottom"/>
          </w:tcPr>
          <w:p w14:paraId="6B6F14BD">
            <w:pPr>
              <w:rPr>
                <w:sz w:val="1"/>
                <w:szCs w:val="1"/>
              </w:rPr>
            </w:pPr>
          </w:p>
        </w:tc>
      </w:tr>
      <w:tr w14:paraId="08333E87">
        <w:tblPrEx>
          <w:tblCellMar>
            <w:top w:w="0" w:type="dxa"/>
            <w:left w:w="0" w:type="dxa"/>
            <w:bottom w:w="0" w:type="dxa"/>
            <w:right w:w="0" w:type="dxa"/>
          </w:tblCellMar>
        </w:tblPrEx>
        <w:trPr>
          <w:trHeight w:val="256" w:hRule="atLeast"/>
        </w:trPr>
        <w:tc>
          <w:tcPr>
            <w:tcW w:w="1120" w:type="dxa"/>
            <w:tcBorders>
              <w:left w:val="single" w:color="auto" w:sz="8" w:space="0"/>
              <w:right w:val="single" w:color="auto" w:sz="8" w:space="0"/>
            </w:tcBorders>
            <w:vAlign w:val="bottom"/>
          </w:tcPr>
          <w:p w14:paraId="2794CE90">
            <w:pPr>
              <w:spacing w:line="256" w:lineRule="exact"/>
              <w:jc w:val="center"/>
              <w:rPr>
                <w:sz w:val="20"/>
                <w:szCs w:val="20"/>
              </w:rPr>
            </w:pPr>
            <w:r>
              <w:rPr>
                <w:rFonts w:eastAsia="Times New Roman"/>
                <w:w w:val="99"/>
                <w:sz w:val="24"/>
                <w:szCs w:val="24"/>
              </w:rPr>
              <w:t>5</w:t>
            </w:r>
          </w:p>
        </w:tc>
        <w:tc>
          <w:tcPr>
            <w:tcW w:w="2260" w:type="dxa"/>
            <w:tcBorders>
              <w:right w:val="single" w:color="auto" w:sz="8" w:space="0"/>
            </w:tcBorders>
            <w:shd w:val="clear" w:color="auto" w:fill="auto"/>
            <w:vAlign w:val="bottom"/>
          </w:tcPr>
          <w:p w14:paraId="60CC8D2B">
            <w:pPr>
              <w:spacing w:line="256" w:lineRule="exact"/>
              <w:jc w:val="center"/>
              <w:rPr>
                <w:sz w:val="20"/>
                <w:szCs w:val="20"/>
              </w:rPr>
            </w:pPr>
            <w:r>
              <w:rPr>
                <w:sz w:val="20"/>
                <w:szCs w:val="20"/>
              </w:rPr>
              <w:t>12</w:t>
            </w:r>
          </w:p>
        </w:tc>
        <w:tc>
          <w:tcPr>
            <w:tcW w:w="1720" w:type="dxa"/>
            <w:tcBorders>
              <w:right w:val="single" w:color="auto" w:sz="8" w:space="0"/>
            </w:tcBorders>
            <w:shd w:val="clear" w:color="auto" w:fill="auto"/>
            <w:vAlign w:val="bottom"/>
          </w:tcPr>
          <w:p w14:paraId="047BEDFB">
            <w:pPr>
              <w:spacing w:line="256" w:lineRule="exact"/>
              <w:jc w:val="center"/>
              <w:rPr>
                <w:sz w:val="20"/>
                <w:szCs w:val="20"/>
              </w:rPr>
            </w:pPr>
            <w:r>
              <w:rPr>
                <w:sz w:val="20"/>
                <w:szCs w:val="20"/>
              </w:rPr>
              <w:t>0</w:t>
            </w:r>
          </w:p>
        </w:tc>
        <w:tc>
          <w:tcPr>
            <w:tcW w:w="2120" w:type="dxa"/>
            <w:tcBorders>
              <w:right w:val="single" w:color="auto" w:sz="8" w:space="0"/>
            </w:tcBorders>
            <w:shd w:val="clear" w:color="auto" w:fill="auto"/>
            <w:vAlign w:val="bottom"/>
          </w:tcPr>
          <w:p w14:paraId="7ADBD25A">
            <w:pPr>
              <w:spacing w:line="256" w:lineRule="exact"/>
              <w:jc w:val="center"/>
              <w:rPr>
                <w:sz w:val="20"/>
                <w:szCs w:val="20"/>
              </w:rPr>
            </w:pPr>
            <w:r>
              <w:rPr>
                <w:sz w:val="20"/>
                <w:szCs w:val="20"/>
              </w:rPr>
              <w:t>0</w:t>
            </w:r>
          </w:p>
        </w:tc>
        <w:tc>
          <w:tcPr>
            <w:tcW w:w="2840" w:type="dxa"/>
            <w:tcBorders>
              <w:right w:val="single" w:color="auto" w:sz="8" w:space="0"/>
            </w:tcBorders>
            <w:shd w:val="clear" w:color="auto" w:fill="auto"/>
            <w:vAlign w:val="bottom"/>
          </w:tcPr>
          <w:p w14:paraId="3DC79FDC">
            <w:pPr>
              <w:spacing w:line="256" w:lineRule="exact"/>
              <w:jc w:val="center"/>
              <w:rPr>
                <w:sz w:val="20"/>
                <w:szCs w:val="20"/>
              </w:rPr>
            </w:pPr>
            <w:r>
              <w:rPr>
                <w:sz w:val="20"/>
                <w:szCs w:val="20"/>
              </w:rPr>
              <w:t>12</w:t>
            </w:r>
          </w:p>
        </w:tc>
        <w:tc>
          <w:tcPr>
            <w:tcW w:w="30" w:type="dxa"/>
            <w:vAlign w:val="bottom"/>
          </w:tcPr>
          <w:p w14:paraId="713816A8">
            <w:pPr>
              <w:rPr>
                <w:sz w:val="1"/>
                <w:szCs w:val="1"/>
              </w:rPr>
            </w:pPr>
          </w:p>
        </w:tc>
      </w:tr>
      <w:tr w14:paraId="2ACF3F9A">
        <w:tblPrEx>
          <w:tblCellMar>
            <w:top w:w="0" w:type="dxa"/>
            <w:left w:w="0" w:type="dxa"/>
            <w:bottom w:w="0" w:type="dxa"/>
            <w:right w:w="0" w:type="dxa"/>
          </w:tblCellMar>
        </w:tblPrEx>
        <w:trPr>
          <w:trHeight w:val="80" w:hRule="atLeast"/>
        </w:trPr>
        <w:tc>
          <w:tcPr>
            <w:tcW w:w="1120" w:type="dxa"/>
            <w:tcBorders>
              <w:left w:val="single" w:color="auto" w:sz="8" w:space="0"/>
              <w:bottom w:val="single" w:color="auto" w:sz="8" w:space="0"/>
              <w:right w:val="single" w:color="auto" w:sz="8" w:space="0"/>
            </w:tcBorders>
            <w:vAlign w:val="bottom"/>
          </w:tcPr>
          <w:p w14:paraId="7BDDA326">
            <w:pPr>
              <w:rPr>
                <w:sz w:val="6"/>
                <w:szCs w:val="6"/>
              </w:rPr>
            </w:pPr>
          </w:p>
        </w:tc>
        <w:tc>
          <w:tcPr>
            <w:tcW w:w="2260" w:type="dxa"/>
            <w:tcBorders>
              <w:bottom w:val="single" w:color="auto" w:sz="8" w:space="0"/>
              <w:right w:val="single" w:color="auto" w:sz="8" w:space="0"/>
            </w:tcBorders>
            <w:shd w:val="clear" w:color="auto" w:fill="auto"/>
            <w:vAlign w:val="bottom"/>
          </w:tcPr>
          <w:p w14:paraId="42BDF790">
            <w:pPr>
              <w:rPr>
                <w:sz w:val="6"/>
                <w:szCs w:val="6"/>
              </w:rPr>
            </w:pPr>
          </w:p>
        </w:tc>
        <w:tc>
          <w:tcPr>
            <w:tcW w:w="1720" w:type="dxa"/>
            <w:tcBorders>
              <w:bottom w:val="single" w:color="auto" w:sz="8" w:space="0"/>
              <w:right w:val="single" w:color="auto" w:sz="8" w:space="0"/>
            </w:tcBorders>
            <w:shd w:val="clear" w:color="auto" w:fill="auto"/>
            <w:vAlign w:val="bottom"/>
          </w:tcPr>
          <w:p w14:paraId="5468018B">
            <w:pPr>
              <w:rPr>
                <w:sz w:val="6"/>
                <w:szCs w:val="6"/>
              </w:rPr>
            </w:pPr>
          </w:p>
        </w:tc>
        <w:tc>
          <w:tcPr>
            <w:tcW w:w="2120" w:type="dxa"/>
            <w:tcBorders>
              <w:bottom w:val="single" w:color="auto" w:sz="8" w:space="0"/>
              <w:right w:val="single" w:color="auto" w:sz="8" w:space="0"/>
            </w:tcBorders>
            <w:shd w:val="clear" w:color="auto" w:fill="auto"/>
            <w:vAlign w:val="bottom"/>
          </w:tcPr>
          <w:p w14:paraId="2CCDF1C6">
            <w:pPr>
              <w:rPr>
                <w:sz w:val="6"/>
                <w:szCs w:val="6"/>
              </w:rPr>
            </w:pPr>
          </w:p>
        </w:tc>
        <w:tc>
          <w:tcPr>
            <w:tcW w:w="2840" w:type="dxa"/>
            <w:tcBorders>
              <w:bottom w:val="single" w:color="auto" w:sz="8" w:space="0"/>
              <w:right w:val="single" w:color="auto" w:sz="8" w:space="0"/>
            </w:tcBorders>
            <w:shd w:val="clear" w:color="auto" w:fill="auto"/>
            <w:vAlign w:val="bottom"/>
          </w:tcPr>
          <w:p w14:paraId="09D80F3E">
            <w:pPr>
              <w:rPr>
                <w:sz w:val="6"/>
                <w:szCs w:val="6"/>
              </w:rPr>
            </w:pPr>
          </w:p>
        </w:tc>
        <w:tc>
          <w:tcPr>
            <w:tcW w:w="30" w:type="dxa"/>
            <w:vAlign w:val="bottom"/>
          </w:tcPr>
          <w:p w14:paraId="0927B7B4">
            <w:pPr>
              <w:rPr>
                <w:sz w:val="1"/>
                <w:szCs w:val="1"/>
              </w:rPr>
            </w:pPr>
          </w:p>
        </w:tc>
      </w:tr>
      <w:tr w14:paraId="1634197C">
        <w:tblPrEx>
          <w:tblCellMar>
            <w:top w:w="0" w:type="dxa"/>
            <w:left w:w="0" w:type="dxa"/>
            <w:bottom w:w="0" w:type="dxa"/>
            <w:right w:w="0" w:type="dxa"/>
          </w:tblCellMar>
        </w:tblPrEx>
        <w:trPr>
          <w:trHeight w:val="256" w:hRule="atLeast"/>
        </w:trPr>
        <w:tc>
          <w:tcPr>
            <w:tcW w:w="1120" w:type="dxa"/>
            <w:tcBorders>
              <w:left w:val="single" w:color="auto" w:sz="8" w:space="0"/>
              <w:right w:val="single" w:color="auto" w:sz="8" w:space="0"/>
            </w:tcBorders>
            <w:vAlign w:val="bottom"/>
          </w:tcPr>
          <w:p w14:paraId="63042830">
            <w:pPr>
              <w:spacing w:line="256" w:lineRule="exact"/>
              <w:jc w:val="center"/>
              <w:rPr>
                <w:sz w:val="20"/>
                <w:szCs w:val="20"/>
              </w:rPr>
            </w:pPr>
            <w:r>
              <w:rPr>
                <w:rFonts w:eastAsia="Times New Roman"/>
                <w:w w:val="99"/>
                <w:sz w:val="24"/>
                <w:szCs w:val="24"/>
              </w:rPr>
              <w:t>6</w:t>
            </w:r>
          </w:p>
        </w:tc>
        <w:tc>
          <w:tcPr>
            <w:tcW w:w="2260" w:type="dxa"/>
            <w:tcBorders>
              <w:right w:val="single" w:color="auto" w:sz="8" w:space="0"/>
            </w:tcBorders>
            <w:shd w:val="clear" w:color="auto" w:fill="auto"/>
            <w:vAlign w:val="bottom"/>
          </w:tcPr>
          <w:p w14:paraId="57D2173E">
            <w:pPr>
              <w:spacing w:line="256" w:lineRule="exact"/>
              <w:jc w:val="center"/>
              <w:rPr>
                <w:sz w:val="20"/>
                <w:szCs w:val="20"/>
              </w:rPr>
            </w:pPr>
            <w:r>
              <w:rPr>
                <w:sz w:val="20"/>
                <w:szCs w:val="20"/>
              </w:rPr>
              <w:t>6</w:t>
            </w:r>
          </w:p>
        </w:tc>
        <w:tc>
          <w:tcPr>
            <w:tcW w:w="1720" w:type="dxa"/>
            <w:tcBorders>
              <w:right w:val="single" w:color="auto" w:sz="8" w:space="0"/>
            </w:tcBorders>
            <w:shd w:val="clear" w:color="auto" w:fill="auto"/>
            <w:vAlign w:val="bottom"/>
          </w:tcPr>
          <w:p w14:paraId="11BB5B94">
            <w:pPr>
              <w:spacing w:line="256" w:lineRule="exact"/>
              <w:jc w:val="center"/>
              <w:rPr>
                <w:sz w:val="20"/>
                <w:szCs w:val="20"/>
              </w:rPr>
            </w:pPr>
            <w:r>
              <w:rPr>
                <w:sz w:val="20"/>
                <w:szCs w:val="20"/>
              </w:rPr>
              <w:t>0</w:t>
            </w:r>
          </w:p>
        </w:tc>
        <w:tc>
          <w:tcPr>
            <w:tcW w:w="2120" w:type="dxa"/>
            <w:tcBorders>
              <w:right w:val="single" w:color="auto" w:sz="8" w:space="0"/>
            </w:tcBorders>
            <w:shd w:val="clear" w:color="auto" w:fill="auto"/>
            <w:vAlign w:val="bottom"/>
          </w:tcPr>
          <w:p w14:paraId="32EDC852">
            <w:pPr>
              <w:spacing w:line="256" w:lineRule="exact"/>
              <w:jc w:val="center"/>
              <w:rPr>
                <w:sz w:val="20"/>
                <w:szCs w:val="20"/>
              </w:rPr>
            </w:pPr>
            <w:r>
              <w:rPr>
                <w:sz w:val="20"/>
                <w:szCs w:val="20"/>
              </w:rPr>
              <w:t>0</w:t>
            </w:r>
          </w:p>
        </w:tc>
        <w:tc>
          <w:tcPr>
            <w:tcW w:w="2840" w:type="dxa"/>
            <w:tcBorders>
              <w:right w:val="single" w:color="auto" w:sz="8" w:space="0"/>
            </w:tcBorders>
            <w:shd w:val="clear" w:color="auto" w:fill="auto"/>
            <w:vAlign w:val="bottom"/>
          </w:tcPr>
          <w:p w14:paraId="660B602F">
            <w:pPr>
              <w:spacing w:line="256" w:lineRule="exact"/>
              <w:jc w:val="center"/>
              <w:rPr>
                <w:sz w:val="20"/>
                <w:szCs w:val="20"/>
              </w:rPr>
            </w:pPr>
            <w:r>
              <w:rPr>
                <w:sz w:val="20"/>
                <w:szCs w:val="20"/>
              </w:rPr>
              <w:t>6</w:t>
            </w:r>
          </w:p>
        </w:tc>
        <w:tc>
          <w:tcPr>
            <w:tcW w:w="30" w:type="dxa"/>
            <w:vAlign w:val="bottom"/>
          </w:tcPr>
          <w:p w14:paraId="5DDB6413">
            <w:pPr>
              <w:rPr>
                <w:sz w:val="1"/>
                <w:szCs w:val="1"/>
              </w:rPr>
            </w:pPr>
          </w:p>
        </w:tc>
      </w:tr>
      <w:tr w14:paraId="288F4E63">
        <w:tblPrEx>
          <w:tblCellMar>
            <w:top w:w="0" w:type="dxa"/>
            <w:left w:w="0" w:type="dxa"/>
            <w:bottom w:w="0" w:type="dxa"/>
            <w:right w:w="0" w:type="dxa"/>
          </w:tblCellMar>
        </w:tblPrEx>
        <w:trPr>
          <w:trHeight w:val="84" w:hRule="atLeast"/>
        </w:trPr>
        <w:tc>
          <w:tcPr>
            <w:tcW w:w="1120" w:type="dxa"/>
            <w:tcBorders>
              <w:left w:val="single" w:color="auto" w:sz="8" w:space="0"/>
              <w:bottom w:val="single" w:color="auto" w:sz="8" w:space="0"/>
              <w:right w:val="single" w:color="auto" w:sz="8" w:space="0"/>
            </w:tcBorders>
            <w:vAlign w:val="bottom"/>
          </w:tcPr>
          <w:p w14:paraId="1BA17D80">
            <w:pPr>
              <w:rPr>
                <w:sz w:val="7"/>
                <w:szCs w:val="7"/>
              </w:rPr>
            </w:pPr>
          </w:p>
        </w:tc>
        <w:tc>
          <w:tcPr>
            <w:tcW w:w="2260" w:type="dxa"/>
            <w:tcBorders>
              <w:bottom w:val="single" w:color="auto" w:sz="8" w:space="0"/>
              <w:right w:val="single" w:color="auto" w:sz="8" w:space="0"/>
            </w:tcBorders>
            <w:shd w:val="clear" w:color="auto" w:fill="auto"/>
            <w:vAlign w:val="bottom"/>
          </w:tcPr>
          <w:p w14:paraId="714BF076">
            <w:pPr>
              <w:rPr>
                <w:sz w:val="7"/>
                <w:szCs w:val="7"/>
              </w:rPr>
            </w:pPr>
          </w:p>
        </w:tc>
        <w:tc>
          <w:tcPr>
            <w:tcW w:w="1720" w:type="dxa"/>
            <w:tcBorders>
              <w:bottom w:val="single" w:color="auto" w:sz="8" w:space="0"/>
              <w:right w:val="single" w:color="auto" w:sz="8" w:space="0"/>
            </w:tcBorders>
            <w:shd w:val="clear" w:color="auto" w:fill="auto"/>
            <w:vAlign w:val="bottom"/>
          </w:tcPr>
          <w:p w14:paraId="0E3CF602">
            <w:pPr>
              <w:rPr>
                <w:sz w:val="7"/>
                <w:szCs w:val="7"/>
              </w:rPr>
            </w:pPr>
          </w:p>
        </w:tc>
        <w:tc>
          <w:tcPr>
            <w:tcW w:w="2120" w:type="dxa"/>
            <w:tcBorders>
              <w:bottom w:val="single" w:color="auto" w:sz="8" w:space="0"/>
              <w:right w:val="single" w:color="auto" w:sz="8" w:space="0"/>
            </w:tcBorders>
            <w:shd w:val="clear" w:color="auto" w:fill="auto"/>
            <w:vAlign w:val="bottom"/>
          </w:tcPr>
          <w:p w14:paraId="3CC6CC90">
            <w:pPr>
              <w:rPr>
                <w:sz w:val="7"/>
                <w:szCs w:val="7"/>
              </w:rPr>
            </w:pPr>
          </w:p>
        </w:tc>
        <w:tc>
          <w:tcPr>
            <w:tcW w:w="2840" w:type="dxa"/>
            <w:tcBorders>
              <w:bottom w:val="single" w:color="auto" w:sz="8" w:space="0"/>
              <w:right w:val="single" w:color="auto" w:sz="8" w:space="0"/>
            </w:tcBorders>
            <w:shd w:val="clear" w:color="auto" w:fill="auto"/>
            <w:vAlign w:val="bottom"/>
          </w:tcPr>
          <w:p w14:paraId="19B2B60B">
            <w:pPr>
              <w:rPr>
                <w:sz w:val="7"/>
                <w:szCs w:val="7"/>
              </w:rPr>
            </w:pPr>
          </w:p>
        </w:tc>
        <w:tc>
          <w:tcPr>
            <w:tcW w:w="30" w:type="dxa"/>
            <w:vAlign w:val="bottom"/>
          </w:tcPr>
          <w:p w14:paraId="4B4EEEFE">
            <w:pPr>
              <w:rPr>
                <w:sz w:val="1"/>
                <w:szCs w:val="1"/>
              </w:rPr>
            </w:pPr>
          </w:p>
        </w:tc>
      </w:tr>
      <w:tr w14:paraId="4CC6CD50">
        <w:tblPrEx>
          <w:tblCellMar>
            <w:top w:w="0" w:type="dxa"/>
            <w:left w:w="0" w:type="dxa"/>
            <w:bottom w:w="0" w:type="dxa"/>
            <w:right w:w="0" w:type="dxa"/>
          </w:tblCellMar>
        </w:tblPrEx>
        <w:trPr>
          <w:trHeight w:val="256" w:hRule="atLeast"/>
        </w:trPr>
        <w:tc>
          <w:tcPr>
            <w:tcW w:w="1120" w:type="dxa"/>
            <w:tcBorders>
              <w:left w:val="single" w:color="auto" w:sz="8" w:space="0"/>
              <w:right w:val="single" w:color="auto" w:sz="8" w:space="0"/>
            </w:tcBorders>
            <w:vAlign w:val="bottom"/>
          </w:tcPr>
          <w:p w14:paraId="10C227D5">
            <w:pPr>
              <w:spacing w:line="256" w:lineRule="exact"/>
              <w:jc w:val="center"/>
              <w:rPr>
                <w:sz w:val="20"/>
                <w:szCs w:val="20"/>
              </w:rPr>
            </w:pPr>
            <w:r>
              <w:rPr>
                <w:rFonts w:eastAsia="Times New Roman"/>
                <w:w w:val="99"/>
                <w:sz w:val="24"/>
                <w:szCs w:val="24"/>
              </w:rPr>
              <w:t>7</w:t>
            </w:r>
          </w:p>
        </w:tc>
        <w:tc>
          <w:tcPr>
            <w:tcW w:w="2260" w:type="dxa"/>
            <w:tcBorders>
              <w:right w:val="single" w:color="auto" w:sz="8" w:space="0"/>
            </w:tcBorders>
            <w:shd w:val="clear" w:color="auto" w:fill="auto"/>
            <w:vAlign w:val="bottom"/>
          </w:tcPr>
          <w:p w14:paraId="458347C9">
            <w:pPr>
              <w:spacing w:line="256" w:lineRule="exact"/>
              <w:jc w:val="center"/>
              <w:rPr>
                <w:sz w:val="20"/>
                <w:szCs w:val="20"/>
              </w:rPr>
            </w:pPr>
            <w:r>
              <w:rPr>
                <w:sz w:val="20"/>
                <w:szCs w:val="20"/>
              </w:rPr>
              <w:t>9</w:t>
            </w:r>
          </w:p>
        </w:tc>
        <w:tc>
          <w:tcPr>
            <w:tcW w:w="1720" w:type="dxa"/>
            <w:tcBorders>
              <w:right w:val="single" w:color="auto" w:sz="8" w:space="0"/>
            </w:tcBorders>
            <w:shd w:val="clear" w:color="auto" w:fill="auto"/>
            <w:vAlign w:val="bottom"/>
          </w:tcPr>
          <w:p w14:paraId="22D6DEE5">
            <w:pPr>
              <w:spacing w:line="256" w:lineRule="exact"/>
              <w:jc w:val="center"/>
              <w:rPr>
                <w:sz w:val="20"/>
                <w:szCs w:val="20"/>
              </w:rPr>
            </w:pPr>
            <w:r>
              <w:rPr>
                <w:sz w:val="20"/>
                <w:szCs w:val="20"/>
              </w:rPr>
              <w:t>0</w:t>
            </w:r>
          </w:p>
        </w:tc>
        <w:tc>
          <w:tcPr>
            <w:tcW w:w="2120" w:type="dxa"/>
            <w:tcBorders>
              <w:right w:val="single" w:color="auto" w:sz="8" w:space="0"/>
            </w:tcBorders>
            <w:shd w:val="clear" w:color="auto" w:fill="auto"/>
            <w:vAlign w:val="bottom"/>
          </w:tcPr>
          <w:p w14:paraId="78AB3B27">
            <w:pPr>
              <w:spacing w:line="256" w:lineRule="exact"/>
              <w:jc w:val="center"/>
              <w:rPr>
                <w:sz w:val="20"/>
                <w:szCs w:val="20"/>
              </w:rPr>
            </w:pPr>
            <w:r>
              <w:rPr>
                <w:sz w:val="20"/>
                <w:szCs w:val="20"/>
              </w:rPr>
              <w:t>0</w:t>
            </w:r>
          </w:p>
        </w:tc>
        <w:tc>
          <w:tcPr>
            <w:tcW w:w="2840" w:type="dxa"/>
            <w:tcBorders>
              <w:right w:val="single" w:color="auto" w:sz="8" w:space="0"/>
            </w:tcBorders>
            <w:shd w:val="clear" w:color="auto" w:fill="auto"/>
            <w:vAlign w:val="bottom"/>
          </w:tcPr>
          <w:p w14:paraId="67928850">
            <w:pPr>
              <w:spacing w:line="256" w:lineRule="exact"/>
              <w:jc w:val="center"/>
              <w:rPr>
                <w:sz w:val="20"/>
                <w:szCs w:val="20"/>
              </w:rPr>
            </w:pPr>
            <w:r>
              <w:rPr>
                <w:sz w:val="20"/>
                <w:szCs w:val="20"/>
              </w:rPr>
              <w:t>9</w:t>
            </w:r>
          </w:p>
        </w:tc>
        <w:tc>
          <w:tcPr>
            <w:tcW w:w="30" w:type="dxa"/>
            <w:vAlign w:val="bottom"/>
          </w:tcPr>
          <w:p w14:paraId="0AD60CCD">
            <w:pPr>
              <w:rPr>
                <w:sz w:val="1"/>
                <w:szCs w:val="1"/>
              </w:rPr>
            </w:pPr>
          </w:p>
        </w:tc>
      </w:tr>
      <w:tr w14:paraId="5E6659C6">
        <w:tblPrEx>
          <w:tblCellMar>
            <w:top w:w="0" w:type="dxa"/>
            <w:left w:w="0" w:type="dxa"/>
            <w:bottom w:w="0" w:type="dxa"/>
            <w:right w:w="0" w:type="dxa"/>
          </w:tblCellMar>
        </w:tblPrEx>
        <w:trPr>
          <w:trHeight w:val="104" w:hRule="atLeast"/>
        </w:trPr>
        <w:tc>
          <w:tcPr>
            <w:tcW w:w="1120" w:type="dxa"/>
            <w:tcBorders>
              <w:left w:val="single" w:color="auto" w:sz="8" w:space="0"/>
              <w:bottom w:val="single" w:color="auto" w:sz="8" w:space="0"/>
              <w:right w:val="single" w:color="auto" w:sz="8" w:space="0"/>
            </w:tcBorders>
            <w:vAlign w:val="bottom"/>
          </w:tcPr>
          <w:p w14:paraId="5393D1FC">
            <w:pPr>
              <w:rPr>
                <w:sz w:val="9"/>
                <w:szCs w:val="9"/>
              </w:rPr>
            </w:pPr>
          </w:p>
        </w:tc>
        <w:tc>
          <w:tcPr>
            <w:tcW w:w="2260" w:type="dxa"/>
            <w:tcBorders>
              <w:bottom w:val="single" w:color="auto" w:sz="8" w:space="0"/>
              <w:right w:val="single" w:color="auto" w:sz="8" w:space="0"/>
            </w:tcBorders>
            <w:shd w:val="clear" w:color="auto" w:fill="auto"/>
            <w:vAlign w:val="bottom"/>
          </w:tcPr>
          <w:p w14:paraId="0A72F665">
            <w:pPr>
              <w:rPr>
                <w:sz w:val="9"/>
                <w:szCs w:val="9"/>
              </w:rPr>
            </w:pPr>
          </w:p>
        </w:tc>
        <w:tc>
          <w:tcPr>
            <w:tcW w:w="1720" w:type="dxa"/>
            <w:tcBorders>
              <w:bottom w:val="single" w:color="auto" w:sz="8" w:space="0"/>
              <w:right w:val="single" w:color="auto" w:sz="8" w:space="0"/>
            </w:tcBorders>
            <w:shd w:val="clear" w:color="auto" w:fill="auto"/>
            <w:vAlign w:val="bottom"/>
          </w:tcPr>
          <w:p w14:paraId="2EC9EC4B">
            <w:pPr>
              <w:rPr>
                <w:sz w:val="9"/>
                <w:szCs w:val="9"/>
              </w:rPr>
            </w:pPr>
          </w:p>
        </w:tc>
        <w:tc>
          <w:tcPr>
            <w:tcW w:w="2120" w:type="dxa"/>
            <w:tcBorders>
              <w:bottom w:val="single" w:color="auto" w:sz="8" w:space="0"/>
              <w:right w:val="single" w:color="auto" w:sz="8" w:space="0"/>
            </w:tcBorders>
            <w:shd w:val="clear" w:color="auto" w:fill="auto"/>
            <w:vAlign w:val="bottom"/>
          </w:tcPr>
          <w:p w14:paraId="1B3A98D8">
            <w:pPr>
              <w:rPr>
                <w:sz w:val="9"/>
                <w:szCs w:val="9"/>
              </w:rPr>
            </w:pPr>
          </w:p>
        </w:tc>
        <w:tc>
          <w:tcPr>
            <w:tcW w:w="2840" w:type="dxa"/>
            <w:tcBorders>
              <w:bottom w:val="single" w:color="auto" w:sz="8" w:space="0"/>
              <w:right w:val="single" w:color="auto" w:sz="8" w:space="0"/>
            </w:tcBorders>
            <w:shd w:val="clear" w:color="auto" w:fill="auto"/>
            <w:vAlign w:val="bottom"/>
          </w:tcPr>
          <w:p w14:paraId="4F4FFDC7">
            <w:pPr>
              <w:rPr>
                <w:sz w:val="9"/>
                <w:szCs w:val="9"/>
              </w:rPr>
            </w:pPr>
          </w:p>
        </w:tc>
        <w:tc>
          <w:tcPr>
            <w:tcW w:w="30" w:type="dxa"/>
            <w:vAlign w:val="bottom"/>
          </w:tcPr>
          <w:p w14:paraId="5D28FAAE">
            <w:pPr>
              <w:rPr>
                <w:sz w:val="1"/>
                <w:szCs w:val="1"/>
              </w:rPr>
            </w:pPr>
          </w:p>
        </w:tc>
      </w:tr>
      <w:tr w14:paraId="3FA25056">
        <w:tblPrEx>
          <w:tblCellMar>
            <w:top w:w="0" w:type="dxa"/>
            <w:left w:w="0" w:type="dxa"/>
            <w:bottom w:w="0" w:type="dxa"/>
            <w:right w:w="0" w:type="dxa"/>
          </w:tblCellMar>
        </w:tblPrEx>
        <w:trPr>
          <w:trHeight w:val="256" w:hRule="atLeast"/>
        </w:trPr>
        <w:tc>
          <w:tcPr>
            <w:tcW w:w="1120" w:type="dxa"/>
            <w:tcBorders>
              <w:left w:val="single" w:color="auto" w:sz="8" w:space="0"/>
              <w:right w:val="single" w:color="auto" w:sz="8" w:space="0"/>
            </w:tcBorders>
            <w:vAlign w:val="bottom"/>
          </w:tcPr>
          <w:p w14:paraId="2DB3D8FC">
            <w:pPr>
              <w:spacing w:line="256" w:lineRule="exact"/>
              <w:jc w:val="center"/>
              <w:rPr>
                <w:sz w:val="20"/>
                <w:szCs w:val="20"/>
              </w:rPr>
            </w:pPr>
            <w:r>
              <w:rPr>
                <w:rFonts w:eastAsia="Times New Roman"/>
                <w:w w:val="99"/>
                <w:sz w:val="24"/>
                <w:szCs w:val="24"/>
              </w:rPr>
              <w:t>8</w:t>
            </w:r>
          </w:p>
        </w:tc>
        <w:tc>
          <w:tcPr>
            <w:tcW w:w="2260" w:type="dxa"/>
            <w:tcBorders>
              <w:right w:val="single" w:color="auto" w:sz="8" w:space="0"/>
            </w:tcBorders>
            <w:shd w:val="clear" w:color="auto" w:fill="auto"/>
            <w:vAlign w:val="bottom"/>
          </w:tcPr>
          <w:p w14:paraId="68A3DB4E">
            <w:pPr>
              <w:spacing w:line="256" w:lineRule="exact"/>
              <w:jc w:val="center"/>
              <w:rPr>
                <w:sz w:val="20"/>
                <w:szCs w:val="20"/>
              </w:rPr>
            </w:pPr>
            <w:r>
              <w:rPr>
                <w:sz w:val="20"/>
                <w:szCs w:val="20"/>
              </w:rPr>
              <w:t>9</w:t>
            </w:r>
          </w:p>
        </w:tc>
        <w:tc>
          <w:tcPr>
            <w:tcW w:w="1720" w:type="dxa"/>
            <w:tcBorders>
              <w:right w:val="single" w:color="auto" w:sz="8" w:space="0"/>
            </w:tcBorders>
            <w:shd w:val="clear" w:color="auto" w:fill="auto"/>
            <w:vAlign w:val="bottom"/>
          </w:tcPr>
          <w:p w14:paraId="4841A3C0">
            <w:pPr>
              <w:spacing w:line="256" w:lineRule="exact"/>
              <w:jc w:val="center"/>
              <w:rPr>
                <w:sz w:val="20"/>
                <w:szCs w:val="20"/>
              </w:rPr>
            </w:pPr>
            <w:r>
              <w:rPr>
                <w:sz w:val="20"/>
                <w:szCs w:val="20"/>
              </w:rPr>
              <w:t>0</w:t>
            </w:r>
          </w:p>
        </w:tc>
        <w:tc>
          <w:tcPr>
            <w:tcW w:w="2120" w:type="dxa"/>
            <w:tcBorders>
              <w:right w:val="single" w:color="auto" w:sz="8" w:space="0"/>
            </w:tcBorders>
            <w:shd w:val="clear" w:color="auto" w:fill="auto"/>
            <w:vAlign w:val="bottom"/>
          </w:tcPr>
          <w:p w14:paraId="7F7EC8EB">
            <w:pPr>
              <w:spacing w:line="256" w:lineRule="exact"/>
              <w:jc w:val="center"/>
              <w:rPr>
                <w:sz w:val="20"/>
                <w:szCs w:val="20"/>
              </w:rPr>
            </w:pPr>
            <w:r>
              <w:rPr>
                <w:sz w:val="20"/>
                <w:szCs w:val="20"/>
              </w:rPr>
              <w:t>0</w:t>
            </w:r>
          </w:p>
        </w:tc>
        <w:tc>
          <w:tcPr>
            <w:tcW w:w="2840" w:type="dxa"/>
            <w:tcBorders>
              <w:right w:val="single" w:color="auto" w:sz="8" w:space="0"/>
            </w:tcBorders>
            <w:shd w:val="clear" w:color="auto" w:fill="auto"/>
            <w:vAlign w:val="bottom"/>
          </w:tcPr>
          <w:p w14:paraId="5A7768D0">
            <w:pPr>
              <w:spacing w:line="256" w:lineRule="exact"/>
              <w:jc w:val="center"/>
              <w:rPr>
                <w:sz w:val="20"/>
                <w:szCs w:val="20"/>
              </w:rPr>
            </w:pPr>
            <w:r>
              <w:rPr>
                <w:sz w:val="20"/>
                <w:szCs w:val="20"/>
              </w:rPr>
              <w:t>9</w:t>
            </w:r>
          </w:p>
        </w:tc>
        <w:tc>
          <w:tcPr>
            <w:tcW w:w="30" w:type="dxa"/>
            <w:vAlign w:val="bottom"/>
          </w:tcPr>
          <w:p w14:paraId="22C59D20">
            <w:pPr>
              <w:rPr>
                <w:sz w:val="1"/>
                <w:szCs w:val="1"/>
              </w:rPr>
            </w:pPr>
          </w:p>
        </w:tc>
      </w:tr>
      <w:tr w14:paraId="5A596BCA">
        <w:tblPrEx>
          <w:tblCellMar>
            <w:top w:w="0" w:type="dxa"/>
            <w:left w:w="0" w:type="dxa"/>
            <w:bottom w:w="0" w:type="dxa"/>
            <w:right w:w="0" w:type="dxa"/>
          </w:tblCellMar>
        </w:tblPrEx>
        <w:trPr>
          <w:trHeight w:val="80" w:hRule="atLeast"/>
        </w:trPr>
        <w:tc>
          <w:tcPr>
            <w:tcW w:w="1120" w:type="dxa"/>
            <w:tcBorders>
              <w:left w:val="single" w:color="auto" w:sz="8" w:space="0"/>
              <w:bottom w:val="single" w:color="auto" w:sz="8" w:space="0"/>
              <w:right w:val="single" w:color="auto" w:sz="8" w:space="0"/>
            </w:tcBorders>
            <w:vAlign w:val="bottom"/>
          </w:tcPr>
          <w:p w14:paraId="37A75DC8">
            <w:pPr>
              <w:rPr>
                <w:sz w:val="6"/>
                <w:szCs w:val="6"/>
              </w:rPr>
            </w:pPr>
          </w:p>
        </w:tc>
        <w:tc>
          <w:tcPr>
            <w:tcW w:w="2260" w:type="dxa"/>
            <w:tcBorders>
              <w:bottom w:val="single" w:color="auto" w:sz="8" w:space="0"/>
              <w:right w:val="single" w:color="auto" w:sz="8" w:space="0"/>
            </w:tcBorders>
            <w:shd w:val="clear" w:color="auto" w:fill="auto"/>
            <w:vAlign w:val="bottom"/>
          </w:tcPr>
          <w:p w14:paraId="11A64E91">
            <w:pPr>
              <w:rPr>
                <w:sz w:val="6"/>
                <w:szCs w:val="6"/>
              </w:rPr>
            </w:pPr>
          </w:p>
        </w:tc>
        <w:tc>
          <w:tcPr>
            <w:tcW w:w="1720" w:type="dxa"/>
            <w:tcBorders>
              <w:bottom w:val="single" w:color="auto" w:sz="8" w:space="0"/>
              <w:right w:val="single" w:color="auto" w:sz="8" w:space="0"/>
            </w:tcBorders>
            <w:shd w:val="clear" w:color="auto" w:fill="auto"/>
            <w:vAlign w:val="bottom"/>
          </w:tcPr>
          <w:p w14:paraId="5840614D">
            <w:pPr>
              <w:rPr>
                <w:sz w:val="6"/>
                <w:szCs w:val="6"/>
              </w:rPr>
            </w:pPr>
          </w:p>
        </w:tc>
        <w:tc>
          <w:tcPr>
            <w:tcW w:w="2120" w:type="dxa"/>
            <w:tcBorders>
              <w:bottom w:val="single" w:color="auto" w:sz="8" w:space="0"/>
              <w:right w:val="single" w:color="auto" w:sz="8" w:space="0"/>
            </w:tcBorders>
            <w:shd w:val="clear" w:color="auto" w:fill="auto"/>
            <w:vAlign w:val="bottom"/>
          </w:tcPr>
          <w:p w14:paraId="3ADF3592">
            <w:pPr>
              <w:rPr>
                <w:sz w:val="6"/>
                <w:szCs w:val="6"/>
              </w:rPr>
            </w:pPr>
          </w:p>
        </w:tc>
        <w:tc>
          <w:tcPr>
            <w:tcW w:w="2840" w:type="dxa"/>
            <w:tcBorders>
              <w:bottom w:val="single" w:color="auto" w:sz="8" w:space="0"/>
              <w:right w:val="single" w:color="auto" w:sz="8" w:space="0"/>
            </w:tcBorders>
            <w:shd w:val="clear" w:color="auto" w:fill="auto"/>
            <w:vAlign w:val="bottom"/>
          </w:tcPr>
          <w:p w14:paraId="5B0A3EA8">
            <w:pPr>
              <w:rPr>
                <w:sz w:val="6"/>
                <w:szCs w:val="6"/>
              </w:rPr>
            </w:pPr>
          </w:p>
        </w:tc>
        <w:tc>
          <w:tcPr>
            <w:tcW w:w="30" w:type="dxa"/>
            <w:vAlign w:val="bottom"/>
          </w:tcPr>
          <w:p w14:paraId="2EEFB39C">
            <w:pPr>
              <w:rPr>
                <w:sz w:val="1"/>
                <w:szCs w:val="1"/>
              </w:rPr>
            </w:pPr>
          </w:p>
        </w:tc>
      </w:tr>
      <w:tr w14:paraId="19F5DDFA">
        <w:tblPrEx>
          <w:tblCellMar>
            <w:top w:w="0" w:type="dxa"/>
            <w:left w:w="0" w:type="dxa"/>
            <w:bottom w:w="0" w:type="dxa"/>
            <w:right w:w="0" w:type="dxa"/>
          </w:tblCellMar>
        </w:tblPrEx>
        <w:trPr>
          <w:trHeight w:val="256" w:hRule="atLeast"/>
        </w:trPr>
        <w:tc>
          <w:tcPr>
            <w:tcW w:w="1120" w:type="dxa"/>
            <w:tcBorders>
              <w:left w:val="single" w:color="auto" w:sz="8" w:space="0"/>
              <w:right w:val="single" w:color="auto" w:sz="8" w:space="0"/>
            </w:tcBorders>
            <w:vAlign w:val="bottom"/>
          </w:tcPr>
          <w:p w14:paraId="05E77506">
            <w:pPr>
              <w:spacing w:line="256" w:lineRule="exact"/>
              <w:jc w:val="center"/>
              <w:rPr>
                <w:sz w:val="20"/>
                <w:szCs w:val="20"/>
              </w:rPr>
            </w:pPr>
            <w:r>
              <w:rPr>
                <w:rFonts w:eastAsia="Times New Roman"/>
                <w:w w:val="99"/>
                <w:sz w:val="24"/>
                <w:szCs w:val="24"/>
              </w:rPr>
              <w:t>9</w:t>
            </w:r>
          </w:p>
        </w:tc>
        <w:tc>
          <w:tcPr>
            <w:tcW w:w="2260" w:type="dxa"/>
            <w:tcBorders>
              <w:right w:val="single" w:color="auto" w:sz="8" w:space="0"/>
            </w:tcBorders>
            <w:shd w:val="clear" w:color="auto" w:fill="auto"/>
            <w:vAlign w:val="bottom"/>
          </w:tcPr>
          <w:p w14:paraId="2CB22EE8">
            <w:pPr>
              <w:spacing w:line="256" w:lineRule="exact"/>
              <w:jc w:val="center"/>
              <w:rPr>
                <w:sz w:val="20"/>
                <w:szCs w:val="20"/>
              </w:rPr>
            </w:pPr>
            <w:r>
              <w:rPr>
                <w:sz w:val="20"/>
                <w:szCs w:val="20"/>
              </w:rPr>
              <w:t>11</w:t>
            </w:r>
          </w:p>
        </w:tc>
        <w:tc>
          <w:tcPr>
            <w:tcW w:w="1720" w:type="dxa"/>
            <w:tcBorders>
              <w:right w:val="single" w:color="auto" w:sz="8" w:space="0"/>
            </w:tcBorders>
            <w:shd w:val="clear" w:color="auto" w:fill="auto"/>
            <w:vAlign w:val="bottom"/>
          </w:tcPr>
          <w:p w14:paraId="379F1FB6">
            <w:pPr>
              <w:spacing w:line="256" w:lineRule="exact"/>
              <w:jc w:val="center"/>
              <w:rPr>
                <w:sz w:val="20"/>
                <w:szCs w:val="20"/>
              </w:rPr>
            </w:pPr>
            <w:r>
              <w:rPr>
                <w:sz w:val="20"/>
                <w:szCs w:val="20"/>
              </w:rPr>
              <w:t>0</w:t>
            </w:r>
          </w:p>
        </w:tc>
        <w:tc>
          <w:tcPr>
            <w:tcW w:w="2120" w:type="dxa"/>
            <w:tcBorders>
              <w:right w:val="single" w:color="auto" w:sz="8" w:space="0"/>
            </w:tcBorders>
            <w:shd w:val="clear" w:color="auto" w:fill="auto"/>
            <w:vAlign w:val="bottom"/>
          </w:tcPr>
          <w:p w14:paraId="62D3A40F">
            <w:pPr>
              <w:spacing w:line="256" w:lineRule="exact"/>
              <w:jc w:val="center"/>
              <w:rPr>
                <w:sz w:val="20"/>
                <w:szCs w:val="20"/>
              </w:rPr>
            </w:pPr>
            <w:r>
              <w:rPr>
                <w:sz w:val="20"/>
                <w:szCs w:val="20"/>
              </w:rPr>
              <w:t>0</w:t>
            </w:r>
          </w:p>
        </w:tc>
        <w:tc>
          <w:tcPr>
            <w:tcW w:w="2840" w:type="dxa"/>
            <w:tcBorders>
              <w:right w:val="single" w:color="auto" w:sz="8" w:space="0"/>
            </w:tcBorders>
            <w:shd w:val="clear" w:color="auto" w:fill="auto"/>
            <w:vAlign w:val="bottom"/>
          </w:tcPr>
          <w:p w14:paraId="62567D47">
            <w:pPr>
              <w:spacing w:line="256" w:lineRule="exact"/>
              <w:jc w:val="center"/>
              <w:rPr>
                <w:sz w:val="20"/>
                <w:szCs w:val="20"/>
              </w:rPr>
            </w:pPr>
            <w:r>
              <w:rPr>
                <w:sz w:val="20"/>
                <w:szCs w:val="20"/>
              </w:rPr>
              <w:t>11</w:t>
            </w:r>
          </w:p>
        </w:tc>
        <w:tc>
          <w:tcPr>
            <w:tcW w:w="30" w:type="dxa"/>
            <w:vAlign w:val="bottom"/>
          </w:tcPr>
          <w:p w14:paraId="444EA6E6">
            <w:pPr>
              <w:rPr>
                <w:sz w:val="1"/>
                <w:szCs w:val="1"/>
              </w:rPr>
            </w:pPr>
          </w:p>
        </w:tc>
      </w:tr>
      <w:tr w14:paraId="113C086C">
        <w:tblPrEx>
          <w:tblCellMar>
            <w:top w:w="0" w:type="dxa"/>
            <w:left w:w="0" w:type="dxa"/>
            <w:bottom w:w="0" w:type="dxa"/>
            <w:right w:w="0" w:type="dxa"/>
          </w:tblCellMar>
        </w:tblPrEx>
        <w:trPr>
          <w:trHeight w:val="84" w:hRule="atLeast"/>
        </w:trPr>
        <w:tc>
          <w:tcPr>
            <w:tcW w:w="1120" w:type="dxa"/>
            <w:tcBorders>
              <w:left w:val="single" w:color="auto" w:sz="8" w:space="0"/>
              <w:bottom w:val="single" w:color="auto" w:sz="8" w:space="0"/>
              <w:right w:val="single" w:color="auto" w:sz="8" w:space="0"/>
            </w:tcBorders>
            <w:vAlign w:val="bottom"/>
          </w:tcPr>
          <w:p w14:paraId="62AF04C3">
            <w:pPr>
              <w:rPr>
                <w:sz w:val="7"/>
                <w:szCs w:val="7"/>
              </w:rPr>
            </w:pPr>
          </w:p>
        </w:tc>
        <w:tc>
          <w:tcPr>
            <w:tcW w:w="2260" w:type="dxa"/>
            <w:tcBorders>
              <w:bottom w:val="single" w:color="auto" w:sz="8" w:space="0"/>
              <w:right w:val="single" w:color="auto" w:sz="8" w:space="0"/>
            </w:tcBorders>
            <w:shd w:val="clear" w:color="auto" w:fill="auto"/>
            <w:vAlign w:val="bottom"/>
          </w:tcPr>
          <w:p w14:paraId="4AD17D28">
            <w:pPr>
              <w:rPr>
                <w:sz w:val="7"/>
                <w:szCs w:val="7"/>
              </w:rPr>
            </w:pPr>
          </w:p>
        </w:tc>
        <w:tc>
          <w:tcPr>
            <w:tcW w:w="1720" w:type="dxa"/>
            <w:tcBorders>
              <w:bottom w:val="single" w:color="auto" w:sz="8" w:space="0"/>
              <w:right w:val="single" w:color="auto" w:sz="8" w:space="0"/>
            </w:tcBorders>
            <w:shd w:val="clear" w:color="auto" w:fill="auto"/>
            <w:vAlign w:val="bottom"/>
          </w:tcPr>
          <w:p w14:paraId="51BF1443">
            <w:pPr>
              <w:rPr>
                <w:sz w:val="7"/>
                <w:szCs w:val="7"/>
              </w:rPr>
            </w:pPr>
          </w:p>
        </w:tc>
        <w:tc>
          <w:tcPr>
            <w:tcW w:w="2120" w:type="dxa"/>
            <w:tcBorders>
              <w:bottom w:val="single" w:color="auto" w:sz="8" w:space="0"/>
              <w:right w:val="single" w:color="auto" w:sz="8" w:space="0"/>
            </w:tcBorders>
            <w:shd w:val="clear" w:color="auto" w:fill="auto"/>
            <w:vAlign w:val="bottom"/>
          </w:tcPr>
          <w:p w14:paraId="76B981F7">
            <w:pPr>
              <w:rPr>
                <w:sz w:val="7"/>
                <w:szCs w:val="7"/>
              </w:rPr>
            </w:pPr>
          </w:p>
        </w:tc>
        <w:tc>
          <w:tcPr>
            <w:tcW w:w="2840" w:type="dxa"/>
            <w:tcBorders>
              <w:bottom w:val="single" w:color="auto" w:sz="8" w:space="0"/>
              <w:right w:val="single" w:color="auto" w:sz="8" w:space="0"/>
            </w:tcBorders>
            <w:shd w:val="clear" w:color="auto" w:fill="auto"/>
            <w:vAlign w:val="bottom"/>
          </w:tcPr>
          <w:p w14:paraId="5C04FDD9">
            <w:pPr>
              <w:rPr>
                <w:sz w:val="7"/>
                <w:szCs w:val="7"/>
              </w:rPr>
            </w:pPr>
          </w:p>
        </w:tc>
        <w:tc>
          <w:tcPr>
            <w:tcW w:w="30" w:type="dxa"/>
            <w:vAlign w:val="bottom"/>
          </w:tcPr>
          <w:p w14:paraId="15A1E36D">
            <w:pPr>
              <w:rPr>
                <w:sz w:val="1"/>
                <w:szCs w:val="1"/>
              </w:rPr>
            </w:pPr>
          </w:p>
        </w:tc>
      </w:tr>
      <w:tr w14:paraId="495FC45A">
        <w:tblPrEx>
          <w:tblCellMar>
            <w:top w:w="0" w:type="dxa"/>
            <w:left w:w="0" w:type="dxa"/>
            <w:bottom w:w="0" w:type="dxa"/>
            <w:right w:w="0" w:type="dxa"/>
          </w:tblCellMar>
        </w:tblPrEx>
        <w:trPr>
          <w:trHeight w:val="84" w:hRule="atLeast"/>
        </w:trPr>
        <w:tc>
          <w:tcPr>
            <w:tcW w:w="1120" w:type="dxa"/>
            <w:tcBorders>
              <w:left w:val="single" w:color="auto" w:sz="8" w:space="0"/>
              <w:bottom w:val="single" w:color="auto" w:sz="8" w:space="0"/>
              <w:right w:val="single" w:color="auto" w:sz="8" w:space="0"/>
            </w:tcBorders>
            <w:vAlign w:val="bottom"/>
          </w:tcPr>
          <w:p w14:paraId="1F5A43E1">
            <w:pPr>
              <w:rPr>
                <w:sz w:val="7"/>
                <w:szCs w:val="7"/>
              </w:rPr>
            </w:pPr>
          </w:p>
        </w:tc>
        <w:tc>
          <w:tcPr>
            <w:tcW w:w="2260" w:type="dxa"/>
            <w:tcBorders>
              <w:bottom w:val="single" w:color="auto" w:sz="8" w:space="0"/>
              <w:right w:val="single" w:color="auto" w:sz="8" w:space="0"/>
            </w:tcBorders>
            <w:shd w:val="clear" w:color="auto" w:fill="auto"/>
            <w:vAlign w:val="bottom"/>
          </w:tcPr>
          <w:p w14:paraId="7C69C3F7">
            <w:pPr>
              <w:rPr>
                <w:sz w:val="7"/>
                <w:szCs w:val="7"/>
              </w:rPr>
            </w:pPr>
          </w:p>
        </w:tc>
        <w:tc>
          <w:tcPr>
            <w:tcW w:w="1720" w:type="dxa"/>
            <w:tcBorders>
              <w:bottom w:val="single" w:color="auto" w:sz="8" w:space="0"/>
              <w:right w:val="single" w:color="auto" w:sz="8" w:space="0"/>
            </w:tcBorders>
            <w:shd w:val="clear" w:color="auto" w:fill="auto"/>
            <w:vAlign w:val="bottom"/>
          </w:tcPr>
          <w:p w14:paraId="69D03BA4">
            <w:pPr>
              <w:rPr>
                <w:sz w:val="7"/>
                <w:szCs w:val="7"/>
              </w:rPr>
            </w:pPr>
          </w:p>
        </w:tc>
        <w:tc>
          <w:tcPr>
            <w:tcW w:w="2120" w:type="dxa"/>
            <w:tcBorders>
              <w:bottom w:val="single" w:color="auto" w:sz="8" w:space="0"/>
              <w:right w:val="single" w:color="auto" w:sz="8" w:space="0"/>
            </w:tcBorders>
            <w:shd w:val="clear" w:color="auto" w:fill="auto"/>
            <w:vAlign w:val="bottom"/>
          </w:tcPr>
          <w:p w14:paraId="41BDB867">
            <w:pPr>
              <w:rPr>
                <w:sz w:val="7"/>
                <w:szCs w:val="7"/>
              </w:rPr>
            </w:pPr>
          </w:p>
        </w:tc>
        <w:tc>
          <w:tcPr>
            <w:tcW w:w="2840" w:type="dxa"/>
            <w:tcBorders>
              <w:bottom w:val="single" w:color="auto" w:sz="8" w:space="0"/>
              <w:right w:val="single" w:color="auto" w:sz="8" w:space="0"/>
            </w:tcBorders>
            <w:shd w:val="clear" w:color="auto" w:fill="auto"/>
            <w:vAlign w:val="bottom"/>
          </w:tcPr>
          <w:p w14:paraId="0854AF1A">
            <w:pPr>
              <w:rPr>
                <w:sz w:val="7"/>
                <w:szCs w:val="7"/>
              </w:rPr>
            </w:pPr>
          </w:p>
        </w:tc>
        <w:tc>
          <w:tcPr>
            <w:tcW w:w="30" w:type="dxa"/>
            <w:vAlign w:val="bottom"/>
          </w:tcPr>
          <w:p w14:paraId="78641386">
            <w:pPr>
              <w:rPr>
                <w:sz w:val="1"/>
                <w:szCs w:val="1"/>
              </w:rPr>
            </w:pPr>
          </w:p>
        </w:tc>
      </w:tr>
      <w:tr w14:paraId="46275CFB">
        <w:tblPrEx>
          <w:tblCellMar>
            <w:top w:w="0" w:type="dxa"/>
            <w:left w:w="0" w:type="dxa"/>
            <w:bottom w:w="0" w:type="dxa"/>
            <w:right w:w="0" w:type="dxa"/>
          </w:tblCellMar>
        </w:tblPrEx>
        <w:trPr>
          <w:trHeight w:val="260" w:hRule="atLeast"/>
        </w:trPr>
        <w:tc>
          <w:tcPr>
            <w:tcW w:w="1120" w:type="dxa"/>
            <w:tcBorders>
              <w:left w:val="single" w:color="auto" w:sz="8" w:space="0"/>
              <w:right w:val="single" w:color="auto" w:sz="8" w:space="0"/>
            </w:tcBorders>
            <w:vAlign w:val="bottom"/>
          </w:tcPr>
          <w:p w14:paraId="165EB13D">
            <w:pPr>
              <w:spacing w:line="260" w:lineRule="exact"/>
              <w:jc w:val="center"/>
              <w:rPr>
                <w:sz w:val="20"/>
                <w:szCs w:val="20"/>
              </w:rPr>
            </w:pPr>
            <w:r>
              <w:rPr>
                <w:rFonts w:eastAsia="Times New Roman"/>
                <w:b/>
                <w:bCs/>
                <w:w w:val="97"/>
                <w:sz w:val="24"/>
                <w:szCs w:val="24"/>
              </w:rPr>
              <w:t>По</w:t>
            </w:r>
          </w:p>
        </w:tc>
        <w:tc>
          <w:tcPr>
            <w:tcW w:w="2260" w:type="dxa"/>
            <w:vMerge w:val="restart"/>
            <w:tcBorders>
              <w:right w:val="single" w:color="auto" w:sz="8" w:space="0"/>
            </w:tcBorders>
            <w:shd w:val="clear" w:color="auto" w:fill="auto"/>
            <w:vAlign w:val="bottom"/>
          </w:tcPr>
          <w:p w14:paraId="6B2FDEA5">
            <w:pPr>
              <w:jc w:val="center"/>
              <w:rPr>
                <w:sz w:val="20"/>
                <w:szCs w:val="20"/>
              </w:rPr>
            </w:pPr>
            <w:r>
              <w:rPr>
                <w:sz w:val="20"/>
                <w:szCs w:val="20"/>
              </w:rPr>
              <w:t>90</w:t>
            </w:r>
          </w:p>
        </w:tc>
        <w:tc>
          <w:tcPr>
            <w:tcW w:w="1720" w:type="dxa"/>
            <w:vMerge w:val="restart"/>
            <w:tcBorders>
              <w:right w:val="single" w:color="auto" w:sz="8" w:space="0"/>
            </w:tcBorders>
            <w:shd w:val="clear" w:color="auto" w:fill="auto"/>
            <w:vAlign w:val="bottom"/>
          </w:tcPr>
          <w:p w14:paraId="6E0E1B53">
            <w:pPr>
              <w:jc w:val="center"/>
              <w:rPr>
                <w:sz w:val="20"/>
                <w:szCs w:val="20"/>
              </w:rPr>
            </w:pPr>
            <w:r>
              <w:rPr>
                <w:sz w:val="20"/>
                <w:szCs w:val="20"/>
              </w:rPr>
              <w:t>0</w:t>
            </w:r>
          </w:p>
        </w:tc>
        <w:tc>
          <w:tcPr>
            <w:tcW w:w="2120" w:type="dxa"/>
            <w:vMerge w:val="restart"/>
            <w:tcBorders>
              <w:right w:val="single" w:color="auto" w:sz="8" w:space="0"/>
            </w:tcBorders>
            <w:shd w:val="clear" w:color="auto" w:fill="auto"/>
            <w:vAlign w:val="bottom"/>
          </w:tcPr>
          <w:p w14:paraId="7DFCDF92">
            <w:pPr>
              <w:jc w:val="center"/>
              <w:rPr>
                <w:sz w:val="20"/>
                <w:szCs w:val="20"/>
              </w:rPr>
            </w:pPr>
            <w:r>
              <w:rPr>
                <w:sz w:val="20"/>
                <w:szCs w:val="20"/>
              </w:rPr>
              <w:t>0</w:t>
            </w:r>
          </w:p>
        </w:tc>
        <w:tc>
          <w:tcPr>
            <w:tcW w:w="2840" w:type="dxa"/>
            <w:vMerge w:val="restart"/>
            <w:tcBorders>
              <w:right w:val="single" w:color="auto" w:sz="8" w:space="0"/>
            </w:tcBorders>
            <w:shd w:val="clear" w:color="auto" w:fill="auto"/>
            <w:vAlign w:val="bottom"/>
          </w:tcPr>
          <w:p w14:paraId="37584D4D">
            <w:pPr>
              <w:jc w:val="center"/>
              <w:rPr>
                <w:sz w:val="20"/>
                <w:szCs w:val="20"/>
              </w:rPr>
            </w:pPr>
            <w:r>
              <w:rPr>
                <w:sz w:val="20"/>
                <w:szCs w:val="20"/>
              </w:rPr>
              <w:t>90</w:t>
            </w:r>
          </w:p>
        </w:tc>
        <w:tc>
          <w:tcPr>
            <w:tcW w:w="30" w:type="dxa"/>
            <w:vAlign w:val="bottom"/>
          </w:tcPr>
          <w:p w14:paraId="3CE58A48">
            <w:pPr>
              <w:rPr>
                <w:sz w:val="1"/>
                <w:szCs w:val="1"/>
              </w:rPr>
            </w:pPr>
          </w:p>
        </w:tc>
      </w:tr>
      <w:tr w14:paraId="06AC3BD6">
        <w:tblPrEx>
          <w:tblCellMar>
            <w:top w:w="0" w:type="dxa"/>
            <w:left w:w="0" w:type="dxa"/>
            <w:bottom w:w="0" w:type="dxa"/>
            <w:right w:w="0" w:type="dxa"/>
          </w:tblCellMar>
        </w:tblPrEx>
        <w:trPr>
          <w:trHeight w:val="139" w:hRule="atLeast"/>
        </w:trPr>
        <w:tc>
          <w:tcPr>
            <w:tcW w:w="1120" w:type="dxa"/>
            <w:vMerge w:val="restart"/>
            <w:tcBorders>
              <w:left w:val="single" w:color="auto" w:sz="8" w:space="0"/>
              <w:right w:val="single" w:color="auto" w:sz="8" w:space="0"/>
            </w:tcBorders>
            <w:vAlign w:val="bottom"/>
          </w:tcPr>
          <w:p w14:paraId="439F7768">
            <w:pPr>
              <w:spacing w:line="273" w:lineRule="exact"/>
              <w:jc w:val="center"/>
              <w:rPr>
                <w:sz w:val="20"/>
                <w:szCs w:val="20"/>
              </w:rPr>
            </w:pPr>
            <w:r>
              <w:rPr>
                <w:rFonts w:eastAsia="Times New Roman"/>
                <w:b/>
                <w:bCs/>
                <w:w w:val="99"/>
                <w:sz w:val="24"/>
                <w:szCs w:val="24"/>
              </w:rPr>
              <w:t>школе</w:t>
            </w:r>
          </w:p>
        </w:tc>
        <w:tc>
          <w:tcPr>
            <w:tcW w:w="2260" w:type="dxa"/>
            <w:vMerge w:val="continue"/>
            <w:tcBorders>
              <w:right w:val="single" w:color="auto" w:sz="8" w:space="0"/>
            </w:tcBorders>
            <w:shd w:val="clear" w:color="auto" w:fill="auto"/>
            <w:vAlign w:val="bottom"/>
          </w:tcPr>
          <w:p w14:paraId="346FEF0C">
            <w:pPr>
              <w:rPr>
                <w:sz w:val="12"/>
                <w:szCs w:val="12"/>
              </w:rPr>
            </w:pPr>
          </w:p>
        </w:tc>
        <w:tc>
          <w:tcPr>
            <w:tcW w:w="1720" w:type="dxa"/>
            <w:vMerge w:val="continue"/>
            <w:tcBorders>
              <w:right w:val="single" w:color="auto" w:sz="8" w:space="0"/>
            </w:tcBorders>
            <w:shd w:val="clear" w:color="auto" w:fill="auto"/>
            <w:vAlign w:val="bottom"/>
          </w:tcPr>
          <w:p w14:paraId="760C2301">
            <w:pPr>
              <w:rPr>
                <w:sz w:val="12"/>
                <w:szCs w:val="12"/>
              </w:rPr>
            </w:pPr>
          </w:p>
        </w:tc>
        <w:tc>
          <w:tcPr>
            <w:tcW w:w="2120" w:type="dxa"/>
            <w:vMerge w:val="continue"/>
            <w:tcBorders>
              <w:right w:val="single" w:color="auto" w:sz="8" w:space="0"/>
            </w:tcBorders>
            <w:shd w:val="clear" w:color="auto" w:fill="auto"/>
            <w:vAlign w:val="bottom"/>
          </w:tcPr>
          <w:p w14:paraId="228BB069">
            <w:pPr>
              <w:rPr>
                <w:sz w:val="12"/>
                <w:szCs w:val="12"/>
              </w:rPr>
            </w:pPr>
          </w:p>
        </w:tc>
        <w:tc>
          <w:tcPr>
            <w:tcW w:w="2840" w:type="dxa"/>
            <w:vMerge w:val="continue"/>
            <w:tcBorders>
              <w:right w:val="single" w:color="auto" w:sz="8" w:space="0"/>
            </w:tcBorders>
            <w:shd w:val="clear" w:color="auto" w:fill="auto"/>
            <w:vAlign w:val="bottom"/>
          </w:tcPr>
          <w:p w14:paraId="2538AA25">
            <w:pPr>
              <w:rPr>
                <w:sz w:val="12"/>
                <w:szCs w:val="12"/>
              </w:rPr>
            </w:pPr>
          </w:p>
        </w:tc>
        <w:tc>
          <w:tcPr>
            <w:tcW w:w="30" w:type="dxa"/>
            <w:vAlign w:val="bottom"/>
          </w:tcPr>
          <w:p w14:paraId="2E9F0590">
            <w:pPr>
              <w:rPr>
                <w:sz w:val="1"/>
                <w:szCs w:val="1"/>
              </w:rPr>
            </w:pPr>
          </w:p>
        </w:tc>
      </w:tr>
      <w:tr w14:paraId="49533D10">
        <w:tblPrEx>
          <w:tblCellMar>
            <w:top w:w="0" w:type="dxa"/>
            <w:left w:w="0" w:type="dxa"/>
            <w:bottom w:w="0" w:type="dxa"/>
            <w:right w:w="0" w:type="dxa"/>
          </w:tblCellMar>
        </w:tblPrEx>
        <w:trPr>
          <w:trHeight w:val="138" w:hRule="atLeast"/>
        </w:trPr>
        <w:tc>
          <w:tcPr>
            <w:tcW w:w="1120" w:type="dxa"/>
            <w:vMerge w:val="continue"/>
            <w:tcBorders>
              <w:left w:val="single" w:color="auto" w:sz="8" w:space="0"/>
              <w:bottom w:val="single" w:color="auto" w:sz="8" w:space="0"/>
              <w:right w:val="single" w:color="auto" w:sz="8" w:space="0"/>
            </w:tcBorders>
            <w:vAlign w:val="bottom"/>
          </w:tcPr>
          <w:p w14:paraId="00FF2314">
            <w:pPr>
              <w:rPr>
                <w:sz w:val="12"/>
                <w:szCs w:val="12"/>
              </w:rPr>
            </w:pPr>
          </w:p>
        </w:tc>
        <w:tc>
          <w:tcPr>
            <w:tcW w:w="2260" w:type="dxa"/>
            <w:tcBorders>
              <w:bottom w:val="single" w:color="auto" w:sz="8" w:space="0"/>
              <w:right w:val="single" w:color="auto" w:sz="8" w:space="0"/>
            </w:tcBorders>
            <w:vAlign w:val="bottom"/>
          </w:tcPr>
          <w:p w14:paraId="6BB60335">
            <w:pPr>
              <w:rPr>
                <w:sz w:val="12"/>
                <w:szCs w:val="12"/>
              </w:rPr>
            </w:pPr>
          </w:p>
        </w:tc>
        <w:tc>
          <w:tcPr>
            <w:tcW w:w="1720" w:type="dxa"/>
            <w:tcBorders>
              <w:bottom w:val="single" w:color="auto" w:sz="8" w:space="0"/>
              <w:right w:val="single" w:color="auto" w:sz="8" w:space="0"/>
            </w:tcBorders>
            <w:vAlign w:val="bottom"/>
          </w:tcPr>
          <w:p w14:paraId="0CE01BC5">
            <w:pPr>
              <w:rPr>
                <w:sz w:val="12"/>
                <w:szCs w:val="12"/>
              </w:rPr>
            </w:pPr>
          </w:p>
        </w:tc>
        <w:tc>
          <w:tcPr>
            <w:tcW w:w="2120" w:type="dxa"/>
            <w:tcBorders>
              <w:bottom w:val="single" w:color="auto" w:sz="8" w:space="0"/>
              <w:right w:val="single" w:color="auto" w:sz="8" w:space="0"/>
            </w:tcBorders>
            <w:vAlign w:val="bottom"/>
          </w:tcPr>
          <w:p w14:paraId="70595782">
            <w:pPr>
              <w:rPr>
                <w:sz w:val="12"/>
                <w:szCs w:val="12"/>
              </w:rPr>
            </w:pPr>
          </w:p>
        </w:tc>
        <w:tc>
          <w:tcPr>
            <w:tcW w:w="2840" w:type="dxa"/>
            <w:tcBorders>
              <w:bottom w:val="single" w:color="auto" w:sz="8" w:space="0"/>
              <w:right w:val="single" w:color="auto" w:sz="8" w:space="0"/>
            </w:tcBorders>
            <w:vAlign w:val="bottom"/>
          </w:tcPr>
          <w:p w14:paraId="4FC77D92">
            <w:pPr>
              <w:rPr>
                <w:sz w:val="12"/>
                <w:szCs w:val="12"/>
              </w:rPr>
            </w:pPr>
          </w:p>
        </w:tc>
        <w:tc>
          <w:tcPr>
            <w:tcW w:w="30" w:type="dxa"/>
            <w:vAlign w:val="bottom"/>
          </w:tcPr>
          <w:p w14:paraId="5192F7FF">
            <w:pPr>
              <w:rPr>
                <w:sz w:val="1"/>
                <w:szCs w:val="1"/>
              </w:rPr>
            </w:pPr>
          </w:p>
        </w:tc>
      </w:tr>
    </w:tbl>
    <w:p w14:paraId="34036E4D">
      <w:pPr>
        <w:spacing w:line="319" w:lineRule="exact"/>
        <w:rPr>
          <w:sz w:val="20"/>
          <w:szCs w:val="20"/>
        </w:rPr>
      </w:pPr>
    </w:p>
    <w:p w14:paraId="2B7A3E0A">
      <w:pPr>
        <w:ind w:left="700"/>
        <w:rPr>
          <w:sz w:val="20"/>
          <w:szCs w:val="20"/>
        </w:rPr>
      </w:pPr>
      <w:r>
        <w:rPr>
          <w:rFonts w:eastAsia="Times New Roman"/>
          <w:b/>
          <w:bCs/>
          <w:sz w:val="28"/>
          <w:szCs w:val="28"/>
        </w:rPr>
        <w:t>Сравнительная характеристика контингента обучающихся за 3 года</w:t>
      </w:r>
    </w:p>
    <w:tbl>
      <w:tblPr>
        <w:tblStyle w:val="4"/>
        <w:tblW w:w="9960" w:type="dxa"/>
        <w:tblInd w:w="110" w:type="dxa"/>
        <w:tblLayout w:type="fixed"/>
        <w:tblCellMar>
          <w:top w:w="0" w:type="dxa"/>
          <w:left w:w="0" w:type="dxa"/>
          <w:bottom w:w="0" w:type="dxa"/>
          <w:right w:w="0" w:type="dxa"/>
        </w:tblCellMar>
      </w:tblPr>
      <w:tblGrid>
        <w:gridCol w:w="1060"/>
        <w:gridCol w:w="520"/>
        <w:gridCol w:w="1700"/>
        <w:gridCol w:w="1040"/>
        <w:gridCol w:w="520"/>
        <w:gridCol w:w="1720"/>
        <w:gridCol w:w="1060"/>
        <w:gridCol w:w="500"/>
        <w:gridCol w:w="1840"/>
      </w:tblGrid>
      <w:tr w14:paraId="423CB56E">
        <w:trPr>
          <w:trHeight w:val="264" w:hRule="atLeast"/>
        </w:trPr>
        <w:tc>
          <w:tcPr>
            <w:tcW w:w="1060" w:type="dxa"/>
            <w:tcBorders>
              <w:top w:val="single" w:color="auto" w:sz="8" w:space="0"/>
              <w:left w:val="single" w:color="auto" w:sz="8" w:space="0"/>
            </w:tcBorders>
            <w:vAlign w:val="bottom"/>
          </w:tcPr>
          <w:p w14:paraId="6460DF82"/>
        </w:tc>
        <w:tc>
          <w:tcPr>
            <w:tcW w:w="2220" w:type="dxa"/>
            <w:gridSpan w:val="2"/>
            <w:tcBorders>
              <w:top w:val="single" w:color="auto" w:sz="8" w:space="0"/>
              <w:right w:val="single" w:color="auto" w:sz="8" w:space="0"/>
            </w:tcBorders>
            <w:vAlign w:val="bottom"/>
          </w:tcPr>
          <w:p w14:paraId="4C7CF230">
            <w:pPr>
              <w:spacing w:line="264" w:lineRule="exact"/>
              <w:ind w:right="1080"/>
              <w:jc w:val="right"/>
              <w:rPr>
                <w:sz w:val="20"/>
                <w:szCs w:val="20"/>
              </w:rPr>
            </w:pPr>
            <w:r>
              <w:rPr>
                <w:rFonts w:eastAsia="Times New Roman"/>
                <w:sz w:val="24"/>
                <w:szCs w:val="24"/>
              </w:rPr>
              <w:t>2023 год</w:t>
            </w:r>
          </w:p>
        </w:tc>
        <w:tc>
          <w:tcPr>
            <w:tcW w:w="1040" w:type="dxa"/>
            <w:tcBorders>
              <w:top w:val="single" w:color="auto" w:sz="8" w:space="0"/>
            </w:tcBorders>
            <w:vAlign w:val="bottom"/>
          </w:tcPr>
          <w:p w14:paraId="1559BA1F"/>
        </w:tc>
        <w:tc>
          <w:tcPr>
            <w:tcW w:w="2240" w:type="dxa"/>
            <w:gridSpan w:val="2"/>
            <w:tcBorders>
              <w:top w:val="single" w:color="auto" w:sz="8" w:space="0"/>
              <w:right w:val="single" w:color="auto" w:sz="8" w:space="0"/>
            </w:tcBorders>
            <w:vAlign w:val="bottom"/>
          </w:tcPr>
          <w:p w14:paraId="0EA721B4">
            <w:pPr>
              <w:spacing w:line="264" w:lineRule="exact"/>
              <w:ind w:right="1100"/>
              <w:jc w:val="right"/>
              <w:rPr>
                <w:sz w:val="20"/>
                <w:szCs w:val="20"/>
              </w:rPr>
            </w:pPr>
            <w:r>
              <w:rPr>
                <w:rFonts w:eastAsia="Times New Roman"/>
                <w:sz w:val="24"/>
                <w:szCs w:val="24"/>
              </w:rPr>
              <w:t>2024 год</w:t>
            </w:r>
          </w:p>
        </w:tc>
        <w:tc>
          <w:tcPr>
            <w:tcW w:w="1060" w:type="dxa"/>
            <w:tcBorders>
              <w:top w:val="single" w:color="auto" w:sz="8" w:space="0"/>
            </w:tcBorders>
            <w:vAlign w:val="bottom"/>
          </w:tcPr>
          <w:p w14:paraId="2FFC72F0"/>
        </w:tc>
        <w:tc>
          <w:tcPr>
            <w:tcW w:w="2340" w:type="dxa"/>
            <w:gridSpan w:val="2"/>
            <w:tcBorders>
              <w:top w:val="single" w:color="auto" w:sz="8" w:space="0"/>
              <w:right w:val="single" w:color="auto" w:sz="8" w:space="0"/>
            </w:tcBorders>
            <w:vAlign w:val="bottom"/>
          </w:tcPr>
          <w:p w14:paraId="738D21A9">
            <w:pPr>
              <w:spacing w:line="264" w:lineRule="exact"/>
              <w:ind w:right="1160"/>
              <w:jc w:val="right"/>
              <w:rPr>
                <w:sz w:val="20"/>
                <w:szCs w:val="20"/>
              </w:rPr>
            </w:pPr>
            <w:r>
              <w:rPr>
                <w:rFonts w:eastAsia="Times New Roman"/>
                <w:sz w:val="24"/>
                <w:szCs w:val="24"/>
              </w:rPr>
              <w:t>2025 год</w:t>
            </w:r>
          </w:p>
        </w:tc>
      </w:tr>
      <w:tr w14:paraId="7F6FE89B">
        <w:tblPrEx>
          <w:tblCellMar>
            <w:top w:w="0" w:type="dxa"/>
            <w:left w:w="0" w:type="dxa"/>
            <w:bottom w:w="0" w:type="dxa"/>
            <w:right w:w="0" w:type="dxa"/>
          </w:tblCellMar>
        </w:tblPrEx>
        <w:trPr>
          <w:trHeight w:val="55" w:hRule="atLeast"/>
        </w:trPr>
        <w:tc>
          <w:tcPr>
            <w:tcW w:w="1060" w:type="dxa"/>
            <w:tcBorders>
              <w:left w:val="single" w:color="auto" w:sz="8" w:space="0"/>
              <w:bottom w:val="single" w:color="auto" w:sz="8" w:space="0"/>
            </w:tcBorders>
            <w:vAlign w:val="bottom"/>
          </w:tcPr>
          <w:p w14:paraId="5CBB9DF8">
            <w:pPr>
              <w:rPr>
                <w:sz w:val="4"/>
                <w:szCs w:val="4"/>
              </w:rPr>
            </w:pPr>
          </w:p>
        </w:tc>
        <w:tc>
          <w:tcPr>
            <w:tcW w:w="520" w:type="dxa"/>
            <w:tcBorders>
              <w:bottom w:val="single" w:color="auto" w:sz="8" w:space="0"/>
            </w:tcBorders>
            <w:vAlign w:val="bottom"/>
          </w:tcPr>
          <w:p w14:paraId="13C6AA0B">
            <w:pPr>
              <w:rPr>
                <w:sz w:val="4"/>
                <w:szCs w:val="4"/>
              </w:rPr>
            </w:pPr>
          </w:p>
        </w:tc>
        <w:tc>
          <w:tcPr>
            <w:tcW w:w="1700" w:type="dxa"/>
            <w:tcBorders>
              <w:bottom w:val="single" w:color="auto" w:sz="8" w:space="0"/>
              <w:right w:val="single" w:color="auto" w:sz="8" w:space="0"/>
            </w:tcBorders>
            <w:vAlign w:val="bottom"/>
          </w:tcPr>
          <w:p w14:paraId="4ABC2BA4">
            <w:pPr>
              <w:rPr>
                <w:sz w:val="4"/>
                <w:szCs w:val="4"/>
              </w:rPr>
            </w:pPr>
          </w:p>
        </w:tc>
        <w:tc>
          <w:tcPr>
            <w:tcW w:w="1040" w:type="dxa"/>
            <w:tcBorders>
              <w:bottom w:val="single" w:color="auto" w:sz="8" w:space="0"/>
            </w:tcBorders>
            <w:vAlign w:val="bottom"/>
          </w:tcPr>
          <w:p w14:paraId="7B68631C">
            <w:pPr>
              <w:rPr>
                <w:sz w:val="4"/>
                <w:szCs w:val="4"/>
              </w:rPr>
            </w:pPr>
          </w:p>
        </w:tc>
        <w:tc>
          <w:tcPr>
            <w:tcW w:w="520" w:type="dxa"/>
            <w:tcBorders>
              <w:bottom w:val="single" w:color="auto" w:sz="8" w:space="0"/>
            </w:tcBorders>
            <w:vAlign w:val="bottom"/>
          </w:tcPr>
          <w:p w14:paraId="5FFD9F6A">
            <w:pPr>
              <w:rPr>
                <w:sz w:val="4"/>
                <w:szCs w:val="4"/>
              </w:rPr>
            </w:pPr>
          </w:p>
        </w:tc>
        <w:tc>
          <w:tcPr>
            <w:tcW w:w="1720" w:type="dxa"/>
            <w:tcBorders>
              <w:bottom w:val="single" w:color="auto" w:sz="8" w:space="0"/>
              <w:right w:val="single" w:color="auto" w:sz="8" w:space="0"/>
            </w:tcBorders>
            <w:vAlign w:val="bottom"/>
          </w:tcPr>
          <w:p w14:paraId="4533655E">
            <w:pPr>
              <w:rPr>
                <w:sz w:val="4"/>
                <w:szCs w:val="4"/>
              </w:rPr>
            </w:pPr>
          </w:p>
        </w:tc>
        <w:tc>
          <w:tcPr>
            <w:tcW w:w="1060" w:type="dxa"/>
            <w:tcBorders>
              <w:bottom w:val="single" w:color="auto" w:sz="8" w:space="0"/>
            </w:tcBorders>
            <w:vAlign w:val="bottom"/>
          </w:tcPr>
          <w:p w14:paraId="4BB438F8">
            <w:pPr>
              <w:rPr>
                <w:sz w:val="4"/>
                <w:szCs w:val="4"/>
              </w:rPr>
            </w:pPr>
          </w:p>
        </w:tc>
        <w:tc>
          <w:tcPr>
            <w:tcW w:w="500" w:type="dxa"/>
            <w:tcBorders>
              <w:bottom w:val="single" w:color="auto" w:sz="8" w:space="0"/>
            </w:tcBorders>
            <w:vAlign w:val="bottom"/>
          </w:tcPr>
          <w:p w14:paraId="6EAC62DD">
            <w:pPr>
              <w:rPr>
                <w:sz w:val="4"/>
                <w:szCs w:val="4"/>
              </w:rPr>
            </w:pPr>
          </w:p>
        </w:tc>
        <w:tc>
          <w:tcPr>
            <w:tcW w:w="1840" w:type="dxa"/>
            <w:tcBorders>
              <w:bottom w:val="single" w:color="auto" w:sz="8" w:space="0"/>
              <w:right w:val="single" w:color="auto" w:sz="8" w:space="0"/>
            </w:tcBorders>
            <w:vAlign w:val="bottom"/>
          </w:tcPr>
          <w:p w14:paraId="6750D2BD">
            <w:pPr>
              <w:rPr>
                <w:sz w:val="4"/>
                <w:szCs w:val="4"/>
              </w:rPr>
            </w:pPr>
          </w:p>
        </w:tc>
      </w:tr>
      <w:tr w14:paraId="70561792">
        <w:tblPrEx>
          <w:tblCellMar>
            <w:top w:w="0" w:type="dxa"/>
            <w:left w:w="0" w:type="dxa"/>
            <w:bottom w:w="0" w:type="dxa"/>
            <w:right w:w="0" w:type="dxa"/>
          </w:tblCellMar>
        </w:tblPrEx>
        <w:trPr>
          <w:trHeight w:val="260" w:hRule="atLeast"/>
        </w:trPr>
        <w:tc>
          <w:tcPr>
            <w:tcW w:w="1060" w:type="dxa"/>
            <w:tcBorders>
              <w:left w:val="single" w:color="auto" w:sz="8" w:space="0"/>
            </w:tcBorders>
            <w:vAlign w:val="bottom"/>
          </w:tcPr>
          <w:p w14:paraId="1D3A3886">
            <w:pPr>
              <w:spacing w:line="260" w:lineRule="exact"/>
              <w:ind w:right="100"/>
              <w:jc w:val="right"/>
              <w:rPr>
                <w:sz w:val="20"/>
                <w:szCs w:val="20"/>
              </w:rPr>
            </w:pPr>
            <w:r>
              <w:rPr>
                <w:rFonts w:eastAsia="Times New Roman"/>
                <w:sz w:val="24"/>
                <w:szCs w:val="24"/>
              </w:rPr>
              <w:t>Кол-во</w:t>
            </w:r>
          </w:p>
        </w:tc>
        <w:tc>
          <w:tcPr>
            <w:tcW w:w="520" w:type="dxa"/>
            <w:tcBorders>
              <w:right w:val="single" w:color="auto" w:sz="8" w:space="0"/>
            </w:tcBorders>
            <w:vAlign w:val="bottom"/>
          </w:tcPr>
          <w:p w14:paraId="26480D51"/>
        </w:tc>
        <w:tc>
          <w:tcPr>
            <w:tcW w:w="1700" w:type="dxa"/>
            <w:tcBorders>
              <w:right w:val="single" w:color="auto" w:sz="8" w:space="0"/>
            </w:tcBorders>
            <w:vAlign w:val="bottom"/>
          </w:tcPr>
          <w:p w14:paraId="6E350F66">
            <w:pPr>
              <w:spacing w:line="260" w:lineRule="exact"/>
              <w:ind w:left="100"/>
              <w:rPr>
                <w:sz w:val="20"/>
                <w:szCs w:val="20"/>
              </w:rPr>
            </w:pPr>
            <w:r>
              <w:rPr>
                <w:rFonts w:eastAsia="Times New Roman"/>
                <w:sz w:val="24"/>
                <w:szCs w:val="24"/>
              </w:rPr>
              <w:t>Кол-во</w:t>
            </w:r>
          </w:p>
        </w:tc>
        <w:tc>
          <w:tcPr>
            <w:tcW w:w="1040" w:type="dxa"/>
            <w:vAlign w:val="bottom"/>
          </w:tcPr>
          <w:p w14:paraId="4B6F8408">
            <w:pPr>
              <w:spacing w:line="260" w:lineRule="exact"/>
              <w:ind w:right="100"/>
              <w:jc w:val="right"/>
              <w:rPr>
                <w:sz w:val="20"/>
                <w:szCs w:val="20"/>
              </w:rPr>
            </w:pPr>
            <w:r>
              <w:rPr>
                <w:rFonts w:eastAsia="Times New Roman"/>
                <w:sz w:val="24"/>
                <w:szCs w:val="24"/>
              </w:rPr>
              <w:t>Кол-во</w:t>
            </w:r>
          </w:p>
        </w:tc>
        <w:tc>
          <w:tcPr>
            <w:tcW w:w="520" w:type="dxa"/>
            <w:tcBorders>
              <w:right w:val="single" w:color="auto" w:sz="8" w:space="0"/>
            </w:tcBorders>
            <w:vAlign w:val="bottom"/>
          </w:tcPr>
          <w:p w14:paraId="35CFC34E"/>
        </w:tc>
        <w:tc>
          <w:tcPr>
            <w:tcW w:w="1720" w:type="dxa"/>
            <w:tcBorders>
              <w:right w:val="single" w:color="auto" w:sz="8" w:space="0"/>
            </w:tcBorders>
            <w:vAlign w:val="bottom"/>
          </w:tcPr>
          <w:p w14:paraId="32757346">
            <w:pPr>
              <w:spacing w:line="260" w:lineRule="exact"/>
              <w:ind w:left="100"/>
              <w:rPr>
                <w:sz w:val="20"/>
                <w:szCs w:val="20"/>
              </w:rPr>
            </w:pPr>
            <w:r>
              <w:rPr>
                <w:rFonts w:eastAsia="Times New Roman"/>
                <w:sz w:val="24"/>
                <w:szCs w:val="24"/>
              </w:rPr>
              <w:t>Кол-во</w:t>
            </w:r>
          </w:p>
        </w:tc>
        <w:tc>
          <w:tcPr>
            <w:tcW w:w="1060" w:type="dxa"/>
            <w:vAlign w:val="bottom"/>
          </w:tcPr>
          <w:p w14:paraId="78F003E7">
            <w:pPr>
              <w:spacing w:line="260" w:lineRule="exact"/>
              <w:ind w:right="140"/>
              <w:jc w:val="right"/>
              <w:rPr>
                <w:sz w:val="20"/>
                <w:szCs w:val="20"/>
              </w:rPr>
            </w:pPr>
            <w:r>
              <w:rPr>
                <w:rFonts w:eastAsia="Times New Roman"/>
                <w:sz w:val="24"/>
                <w:szCs w:val="24"/>
              </w:rPr>
              <w:t>Кол-во</w:t>
            </w:r>
          </w:p>
        </w:tc>
        <w:tc>
          <w:tcPr>
            <w:tcW w:w="500" w:type="dxa"/>
            <w:tcBorders>
              <w:right w:val="single" w:color="auto" w:sz="8" w:space="0"/>
            </w:tcBorders>
            <w:vAlign w:val="bottom"/>
          </w:tcPr>
          <w:p w14:paraId="31D03164"/>
        </w:tc>
        <w:tc>
          <w:tcPr>
            <w:tcW w:w="1840" w:type="dxa"/>
            <w:tcBorders>
              <w:right w:val="single" w:color="auto" w:sz="8" w:space="0"/>
            </w:tcBorders>
            <w:vAlign w:val="bottom"/>
          </w:tcPr>
          <w:p w14:paraId="439CF502">
            <w:pPr>
              <w:spacing w:line="260" w:lineRule="exact"/>
              <w:ind w:left="80"/>
              <w:rPr>
                <w:sz w:val="20"/>
                <w:szCs w:val="20"/>
              </w:rPr>
            </w:pPr>
            <w:r>
              <w:rPr>
                <w:rFonts w:eastAsia="Times New Roman"/>
                <w:sz w:val="24"/>
                <w:szCs w:val="24"/>
              </w:rPr>
              <w:t>Кол-во обучаю</w:t>
            </w:r>
          </w:p>
        </w:tc>
      </w:tr>
      <w:tr w14:paraId="629D19EA">
        <w:tblPrEx>
          <w:tblCellMar>
            <w:top w:w="0" w:type="dxa"/>
            <w:left w:w="0" w:type="dxa"/>
            <w:bottom w:w="0" w:type="dxa"/>
            <w:right w:w="0" w:type="dxa"/>
          </w:tblCellMar>
        </w:tblPrEx>
        <w:trPr>
          <w:trHeight w:val="277" w:hRule="atLeast"/>
        </w:trPr>
        <w:tc>
          <w:tcPr>
            <w:tcW w:w="1060" w:type="dxa"/>
            <w:tcBorders>
              <w:left w:val="single" w:color="auto" w:sz="8" w:space="0"/>
              <w:bottom w:val="single" w:color="auto" w:sz="8" w:space="0"/>
            </w:tcBorders>
            <w:vAlign w:val="bottom"/>
          </w:tcPr>
          <w:p w14:paraId="6DEBC6EE">
            <w:pPr>
              <w:spacing w:line="273" w:lineRule="exact"/>
              <w:ind w:right="20"/>
              <w:jc w:val="right"/>
              <w:rPr>
                <w:sz w:val="20"/>
                <w:szCs w:val="20"/>
              </w:rPr>
            </w:pPr>
            <w:r>
              <w:rPr>
                <w:rFonts w:eastAsia="Times New Roman"/>
                <w:sz w:val="24"/>
                <w:szCs w:val="24"/>
              </w:rPr>
              <w:t>классов</w:t>
            </w:r>
          </w:p>
        </w:tc>
        <w:tc>
          <w:tcPr>
            <w:tcW w:w="520" w:type="dxa"/>
            <w:tcBorders>
              <w:bottom w:val="single" w:color="auto" w:sz="8" w:space="0"/>
              <w:right w:val="single" w:color="auto" w:sz="8" w:space="0"/>
            </w:tcBorders>
            <w:vAlign w:val="bottom"/>
          </w:tcPr>
          <w:p w14:paraId="4CED93EA">
            <w:pPr>
              <w:rPr>
                <w:sz w:val="24"/>
                <w:szCs w:val="24"/>
              </w:rPr>
            </w:pPr>
          </w:p>
        </w:tc>
        <w:tc>
          <w:tcPr>
            <w:tcW w:w="1700" w:type="dxa"/>
            <w:tcBorders>
              <w:bottom w:val="single" w:color="auto" w:sz="8" w:space="0"/>
              <w:right w:val="single" w:color="auto" w:sz="8" w:space="0"/>
            </w:tcBorders>
            <w:vAlign w:val="bottom"/>
          </w:tcPr>
          <w:p w14:paraId="1C7EEE3B">
            <w:pPr>
              <w:spacing w:line="273" w:lineRule="exact"/>
              <w:ind w:left="100"/>
              <w:rPr>
                <w:sz w:val="20"/>
                <w:szCs w:val="20"/>
              </w:rPr>
            </w:pPr>
            <w:r>
              <w:rPr>
                <w:rFonts w:eastAsia="Times New Roman"/>
                <w:sz w:val="24"/>
                <w:szCs w:val="24"/>
              </w:rPr>
              <w:t>обучающихся</w:t>
            </w:r>
          </w:p>
        </w:tc>
        <w:tc>
          <w:tcPr>
            <w:tcW w:w="1040" w:type="dxa"/>
            <w:tcBorders>
              <w:bottom w:val="single" w:color="auto" w:sz="8" w:space="0"/>
            </w:tcBorders>
            <w:vAlign w:val="bottom"/>
          </w:tcPr>
          <w:p w14:paraId="08DAF52C">
            <w:pPr>
              <w:spacing w:line="273" w:lineRule="exact"/>
              <w:ind w:right="20"/>
              <w:jc w:val="right"/>
              <w:rPr>
                <w:sz w:val="20"/>
                <w:szCs w:val="20"/>
              </w:rPr>
            </w:pPr>
            <w:r>
              <w:rPr>
                <w:rFonts w:eastAsia="Times New Roman"/>
                <w:sz w:val="24"/>
                <w:szCs w:val="24"/>
              </w:rPr>
              <w:t>классов</w:t>
            </w:r>
          </w:p>
        </w:tc>
        <w:tc>
          <w:tcPr>
            <w:tcW w:w="520" w:type="dxa"/>
            <w:tcBorders>
              <w:bottom w:val="single" w:color="auto" w:sz="8" w:space="0"/>
              <w:right w:val="single" w:color="auto" w:sz="8" w:space="0"/>
            </w:tcBorders>
            <w:vAlign w:val="bottom"/>
          </w:tcPr>
          <w:p w14:paraId="742DB706">
            <w:pPr>
              <w:rPr>
                <w:sz w:val="24"/>
                <w:szCs w:val="24"/>
              </w:rPr>
            </w:pPr>
          </w:p>
        </w:tc>
        <w:tc>
          <w:tcPr>
            <w:tcW w:w="1720" w:type="dxa"/>
            <w:tcBorders>
              <w:bottom w:val="single" w:color="auto" w:sz="8" w:space="0"/>
              <w:right w:val="single" w:color="auto" w:sz="8" w:space="0"/>
            </w:tcBorders>
            <w:vAlign w:val="bottom"/>
          </w:tcPr>
          <w:p w14:paraId="3536C9CA">
            <w:pPr>
              <w:spacing w:line="273" w:lineRule="exact"/>
              <w:ind w:left="100"/>
              <w:rPr>
                <w:sz w:val="20"/>
                <w:szCs w:val="20"/>
              </w:rPr>
            </w:pPr>
            <w:r>
              <w:rPr>
                <w:rFonts w:eastAsia="Times New Roman"/>
                <w:sz w:val="24"/>
                <w:szCs w:val="24"/>
              </w:rPr>
              <w:t>обучающихся</w:t>
            </w:r>
          </w:p>
        </w:tc>
        <w:tc>
          <w:tcPr>
            <w:tcW w:w="1060" w:type="dxa"/>
            <w:tcBorders>
              <w:bottom w:val="single" w:color="auto" w:sz="8" w:space="0"/>
            </w:tcBorders>
            <w:vAlign w:val="bottom"/>
          </w:tcPr>
          <w:p w14:paraId="05BCFB23">
            <w:pPr>
              <w:spacing w:line="273" w:lineRule="exact"/>
              <w:ind w:right="60"/>
              <w:jc w:val="right"/>
              <w:rPr>
                <w:sz w:val="20"/>
                <w:szCs w:val="20"/>
              </w:rPr>
            </w:pPr>
            <w:r>
              <w:rPr>
                <w:rFonts w:eastAsia="Times New Roman"/>
                <w:sz w:val="24"/>
                <w:szCs w:val="24"/>
              </w:rPr>
              <w:t>классов</w:t>
            </w:r>
          </w:p>
        </w:tc>
        <w:tc>
          <w:tcPr>
            <w:tcW w:w="500" w:type="dxa"/>
            <w:tcBorders>
              <w:bottom w:val="single" w:color="auto" w:sz="8" w:space="0"/>
              <w:right w:val="single" w:color="auto" w:sz="8" w:space="0"/>
            </w:tcBorders>
            <w:vAlign w:val="bottom"/>
          </w:tcPr>
          <w:p w14:paraId="13356171">
            <w:pPr>
              <w:rPr>
                <w:sz w:val="24"/>
                <w:szCs w:val="24"/>
              </w:rPr>
            </w:pPr>
          </w:p>
        </w:tc>
        <w:tc>
          <w:tcPr>
            <w:tcW w:w="1840" w:type="dxa"/>
            <w:tcBorders>
              <w:bottom w:val="single" w:color="auto" w:sz="8" w:space="0"/>
              <w:right w:val="single" w:color="auto" w:sz="8" w:space="0"/>
            </w:tcBorders>
            <w:vAlign w:val="bottom"/>
          </w:tcPr>
          <w:p w14:paraId="13A9AD5F">
            <w:pPr>
              <w:spacing w:line="273" w:lineRule="exact"/>
              <w:ind w:left="80"/>
              <w:rPr>
                <w:sz w:val="20"/>
                <w:szCs w:val="20"/>
              </w:rPr>
            </w:pPr>
            <w:r>
              <w:rPr>
                <w:rFonts w:eastAsia="Times New Roman"/>
                <w:sz w:val="24"/>
                <w:szCs w:val="24"/>
              </w:rPr>
              <w:t>щихся</w:t>
            </w:r>
          </w:p>
        </w:tc>
      </w:tr>
      <w:tr w14:paraId="6A2B1D01">
        <w:tblPrEx>
          <w:tblCellMar>
            <w:top w:w="0" w:type="dxa"/>
            <w:left w:w="0" w:type="dxa"/>
            <w:bottom w:w="0" w:type="dxa"/>
            <w:right w:w="0" w:type="dxa"/>
          </w:tblCellMar>
        </w:tblPrEx>
        <w:trPr>
          <w:trHeight w:val="264" w:hRule="atLeast"/>
        </w:trPr>
        <w:tc>
          <w:tcPr>
            <w:tcW w:w="1060" w:type="dxa"/>
            <w:tcBorders>
              <w:left w:val="single" w:color="auto" w:sz="8" w:space="0"/>
            </w:tcBorders>
            <w:vAlign w:val="bottom"/>
          </w:tcPr>
          <w:p w14:paraId="3A331015">
            <w:pPr>
              <w:spacing w:line="264" w:lineRule="exact"/>
              <w:ind w:right="20"/>
              <w:jc w:val="right"/>
              <w:rPr>
                <w:sz w:val="20"/>
                <w:szCs w:val="20"/>
              </w:rPr>
            </w:pPr>
            <w:r>
              <w:rPr>
                <w:rFonts w:eastAsia="Times New Roman"/>
                <w:sz w:val="24"/>
                <w:szCs w:val="24"/>
              </w:rPr>
              <w:t>9</w:t>
            </w:r>
          </w:p>
        </w:tc>
        <w:tc>
          <w:tcPr>
            <w:tcW w:w="520" w:type="dxa"/>
            <w:tcBorders>
              <w:right w:val="single" w:color="auto" w:sz="8" w:space="0"/>
            </w:tcBorders>
            <w:vAlign w:val="bottom"/>
          </w:tcPr>
          <w:p w14:paraId="2A0200E0"/>
        </w:tc>
        <w:tc>
          <w:tcPr>
            <w:tcW w:w="1700" w:type="dxa"/>
            <w:tcBorders>
              <w:right w:val="single" w:color="auto" w:sz="8" w:space="0"/>
            </w:tcBorders>
            <w:vAlign w:val="bottom"/>
          </w:tcPr>
          <w:p w14:paraId="4706EB4A">
            <w:pPr>
              <w:spacing w:line="264" w:lineRule="exact"/>
              <w:ind w:right="580"/>
              <w:jc w:val="right"/>
              <w:rPr>
                <w:sz w:val="20"/>
                <w:szCs w:val="20"/>
              </w:rPr>
            </w:pPr>
            <w:r>
              <w:rPr>
                <w:rFonts w:eastAsia="Times New Roman"/>
                <w:sz w:val="24"/>
                <w:szCs w:val="24"/>
              </w:rPr>
              <w:t>99</w:t>
            </w:r>
          </w:p>
        </w:tc>
        <w:tc>
          <w:tcPr>
            <w:tcW w:w="1040" w:type="dxa"/>
            <w:vAlign w:val="bottom"/>
          </w:tcPr>
          <w:p w14:paraId="72813882">
            <w:pPr>
              <w:spacing w:line="264" w:lineRule="exact"/>
              <w:ind w:right="60"/>
              <w:jc w:val="right"/>
              <w:rPr>
                <w:sz w:val="20"/>
                <w:szCs w:val="20"/>
              </w:rPr>
            </w:pPr>
            <w:r>
              <w:rPr>
                <w:rFonts w:eastAsia="Times New Roman"/>
                <w:sz w:val="24"/>
                <w:szCs w:val="24"/>
              </w:rPr>
              <w:t>9</w:t>
            </w:r>
          </w:p>
        </w:tc>
        <w:tc>
          <w:tcPr>
            <w:tcW w:w="520" w:type="dxa"/>
            <w:tcBorders>
              <w:right w:val="single" w:color="auto" w:sz="8" w:space="0"/>
            </w:tcBorders>
            <w:vAlign w:val="bottom"/>
          </w:tcPr>
          <w:p w14:paraId="38E74641"/>
        </w:tc>
        <w:tc>
          <w:tcPr>
            <w:tcW w:w="1720" w:type="dxa"/>
            <w:tcBorders>
              <w:right w:val="single" w:color="auto" w:sz="8" w:space="0"/>
            </w:tcBorders>
            <w:vAlign w:val="bottom"/>
          </w:tcPr>
          <w:p w14:paraId="1E05858D">
            <w:pPr>
              <w:spacing w:line="264" w:lineRule="exact"/>
              <w:ind w:right="640"/>
              <w:jc w:val="right"/>
              <w:rPr>
                <w:sz w:val="20"/>
                <w:szCs w:val="20"/>
              </w:rPr>
            </w:pPr>
            <w:r>
              <w:rPr>
                <w:rFonts w:eastAsia="Times New Roman"/>
                <w:sz w:val="24"/>
                <w:szCs w:val="24"/>
              </w:rPr>
              <w:t>99</w:t>
            </w:r>
          </w:p>
        </w:tc>
        <w:tc>
          <w:tcPr>
            <w:tcW w:w="1060" w:type="dxa"/>
            <w:vAlign w:val="bottom"/>
          </w:tcPr>
          <w:p w14:paraId="460AEAE7">
            <w:pPr>
              <w:spacing w:line="264" w:lineRule="exact"/>
              <w:ind w:right="60"/>
              <w:jc w:val="right"/>
              <w:rPr>
                <w:sz w:val="24"/>
                <w:szCs w:val="24"/>
              </w:rPr>
            </w:pPr>
            <w:r>
              <w:rPr>
                <w:sz w:val="24"/>
                <w:szCs w:val="24"/>
              </w:rPr>
              <w:t>9</w:t>
            </w:r>
          </w:p>
        </w:tc>
        <w:tc>
          <w:tcPr>
            <w:tcW w:w="500" w:type="dxa"/>
            <w:tcBorders>
              <w:right w:val="single" w:color="auto" w:sz="8" w:space="0"/>
            </w:tcBorders>
            <w:vAlign w:val="bottom"/>
          </w:tcPr>
          <w:p w14:paraId="19E2E9F8">
            <w:pPr>
              <w:rPr>
                <w:sz w:val="24"/>
                <w:szCs w:val="24"/>
              </w:rPr>
            </w:pPr>
          </w:p>
        </w:tc>
        <w:tc>
          <w:tcPr>
            <w:tcW w:w="1840" w:type="dxa"/>
            <w:tcBorders>
              <w:right w:val="single" w:color="auto" w:sz="8" w:space="0"/>
            </w:tcBorders>
            <w:vAlign w:val="bottom"/>
          </w:tcPr>
          <w:p w14:paraId="7D2D119B">
            <w:pPr>
              <w:spacing w:line="264" w:lineRule="exact"/>
              <w:ind w:right="640"/>
              <w:jc w:val="right"/>
              <w:rPr>
                <w:sz w:val="24"/>
                <w:szCs w:val="24"/>
              </w:rPr>
            </w:pPr>
            <w:r>
              <w:rPr>
                <w:sz w:val="24"/>
                <w:szCs w:val="24"/>
              </w:rPr>
              <w:t>90</w:t>
            </w:r>
          </w:p>
        </w:tc>
      </w:tr>
      <w:tr w14:paraId="6251B871">
        <w:tblPrEx>
          <w:tblCellMar>
            <w:top w:w="0" w:type="dxa"/>
            <w:left w:w="0" w:type="dxa"/>
            <w:bottom w:w="0" w:type="dxa"/>
            <w:right w:w="0" w:type="dxa"/>
          </w:tblCellMar>
        </w:tblPrEx>
        <w:trPr>
          <w:trHeight w:val="264" w:hRule="atLeast"/>
        </w:trPr>
        <w:tc>
          <w:tcPr>
            <w:tcW w:w="1060" w:type="dxa"/>
            <w:tcBorders>
              <w:left w:val="single" w:color="auto" w:sz="8" w:space="0"/>
            </w:tcBorders>
            <w:vAlign w:val="bottom"/>
          </w:tcPr>
          <w:p w14:paraId="507F7E04">
            <w:pPr>
              <w:spacing w:line="264" w:lineRule="exact"/>
              <w:ind w:right="20"/>
              <w:jc w:val="right"/>
              <w:rPr>
                <w:rFonts w:eastAsia="Times New Roman"/>
                <w:sz w:val="24"/>
                <w:szCs w:val="24"/>
              </w:rPr>
            </w:pPr>
          </w:p>
        </w:tc>
        <w:tc>
          <w:tcPr>
            <w:tcW w:w="520" w:type="dxa"/>
            <w:tcBorders>
              <w:right w:val="single" w:color="auto" w:sz="8" w:space="0"/>
            </w:tcBorders>
            <w:vAlign w:val="bottom"/>
          </w:tcPr>
          <w:p w14:paraId="248101BE"/>
        </w:tc>
        <w:tc>
          <w:tcPr>
            <w:tcW w:w="1700" w:type="dxa"/>
            <w:tcBorders>
              <w:right w:val="single" w:color="auto" w:sz="8" w:space="0"/>
            </w:tcBorders>
            <w:vAlign w:val="bottom"/>
          </w:tcPr>
          <w:p w14:paraId="129221F1">
            <w:pPr>
              <w:spacing w:line="264" w:lineRule="exact"/>
              <w:ind w:right="560"/>
              <w:jc w:val="right"/>
              <w:rPr>
                <w:rFonts w:eastAsia="Times New Roman"/>
                <w:sz w:val="24"/>
                <w:szCs w:val="24"/>
              </w:rPr>
            </w:pPr>
          </w:p>
        </w:tc>
        <w:tc>
          <w:tcPr>
            <w:tcW w:w="1040" w:type="dxa"/>
            <w:vAlign w:val="bottom"/>
          </w:tcPr>
          <w:p w14:paraId="6C3A269C">
            <w:pPr>
              <w:spacing w:line="264" w:lineRule="exact"/>
              <w:ind w:right="20"/>
              <w:jc w:val="right"/>
              <w:rPr>
                <w:rFonts w:eastAsia="Times New Roman"/>
                <w:sz w:val="24"/>
                <w:szCs w:val="24"/>
              </w:rPr>
            </w:pPr>
          </w:p>
        </w:tc>
        <w:tc>
          <w:tcPr>
            <w:tcW w:w="520" w:type="dxa"/>
            <w:tcBorders>
              <w:right w:val="single" w:color="auto" w:sz="8" w:space="0"/>
            </w:tcBorders>
            <w:vAlign w:val="bottom"/>
          </w:tcPr>
          <w:p w14:paraId="5411729F"/>
        </w:tc>
        <w:tc>
          <w:tcPr>
            <w:tcW w:w="1720" w:type="dxa"/>
            <w:tcBorders>
              <w:right w:val="single" w:color="auto" w:sz="8" w:space="0"/>
            </w:tcBorders>
            <w:vAlign w:val="bottom"/>
          </w:tcPr>
          <w:p w14:paraId="5BB41031">
            <w:pPr>
              <w:spacing w:line="264" w:lineRule="exact"/>
              <w:ind w:right="580"/>
              <w:jc w:val="right"/>
              <w:rPr>
                <w:rFonts w:eastAsia="Times New Roman"/>
                <w:sz w:val="24"/>
                <w:szCs w:val="24"/>
              </w:rPr>
            </w:pPr>
          </w:p>
        </w:tc>
        <w:tc>
          <w:tcPr>
            <w:tcW w:w="1060" w:type="dxa"/>
            <w:vAlign w:val="bottom"/>
          </w:tcPr>
          <w:p w14:paraId="21E03CEA">
            <w:pPr>
              <w:spacing w:line="264" w:lineRule="exact"/>
              <w:ind w:right="60"/>
              <w:jc w:val="right"/>
              <w:rPr>
                <w:rFonts w:eastAsia="Times New Roman"/>
                <w:sz w:val="24"/>
                <w:szCs w:val="24"/>
              </w:rPr>
            </w:pPr>
          </w:p>
        </w:tc>
        <w:tc>
          <w:tcPr>
            <w:tcW w:w="500" w:type="dxa"/>
            <w:tcBorders>
              <w:right w:val="single" w:color="auto" w:sz="8" w:space="0"/>
            </w:tcBorders>
            <w:vAlign w:val="bottom"/>
          </w:tcPr>
          <w:p w14:paraId="55FF8998"/>
        </w:tc>
        <w:tc>
          <w:tcPr>
            <w:tcW w:w="1840" w:type="dxa"/>
            <w:tcBorders>
              <w:right w:val="single" w:color="auto" w:sz="8" w:space="0"/>
            </w:tcBorders>
            <w:vAlign w:val="bottom"/>
          </w:tcPr>
          <w:p w14:paraId="48171425">
            <w:pPr>
              <w:spacing w:line="264" w:lineRule="exact"/>
              <w:ind w:right="640"/>
              <w:jc w:val="right"/>
              <w:rPr>
                <w:rFonts w:eastAsia="Times New Roman"/>
                <w:sz w:val="24"/>
                <w:szCs w:val="24"/>
              </w:rPr>
            </w:pPr>
          </w:p>
        </w:tc>
      </w:tr>
      <w:tr w14:paraId="57E7284D">
        <w:tblPrEx>
          <w:tblCellMar>
            <w:top w:w="0" w:type="dxa"/>
            <w:left w:w="0" w:type="dxa"/>
            <w:bottom w:w="0" w:type="dxa"/>
            <w:right w:w="0" w:type="dxa"/>
          </w:tblCellMar>
        </w:tblPrEx>
        <w:trPr>
          <w:trHeight w:val="147" w:hRule="atLeast"/>
        </w:trPr>
        <w:tc>
          <w:tcPr>
            <w:tcW w:w="1060" w:type="dxa"/>
            <w:tcBorders>
              <w:left w:val="single" w:color="auto" w:sz="8" w:space="0"/>
              <w:bottom w:val="single" w:color="auto" w:sz="8" w:space="0"/>
            </w:tcBorders>
            <w:vAlign w:val="bottom"/>
          </w:tcPr>
          <w:p w14:paraId="15D3E4C4">
            <w:pPr>
              <w:rPr>
                <w:sz w:val="12"/>
                <w:szCs w:val="12"/>
              </w:rPr>
            </w:pPr>
          </w:p>
        </w:tc>
        <w:tc>
          <w:tcPr>
            <w:tcW w:w="520" w:type="dxa"/>
            <w:tcBorders>
              <w:bottom w:val="single" w:color="auto" w:sz="8" w:space="0"/>
              <w:right w:val="single" w:color="auto" w:sz="8" w:space="0"/>
            </w:tcBorders>
            <w:vAlign w:val="bottom"/>
          </w:tcPr>
          <w:p w14:paraId="18139CF3">
            <w:pPr>
              <w:rPr>
                <w:sz w:val="12"/>
                <w:szCs w:val="12"/>
              </w:rPr>
            </w:pPr>
          </w:p>
        </w:tc>
        <w:tc>
          <w:tcPr>
            <w:tcW w:w="1700" w:type="dxa"/>
            <w:tcBorders>
              <w:bottom w:val="single" w:color="auto" w:sz="8" w:space="0"/>
              <w:right w:val="single" w:color="auto" w:sz="8" w:space="0"/>
            </w:tcBorders>
            <w:vAlign w:val="bottom"/>
          </w:tcPr>
          <w:p w14:paraId="2C6F33A9">
            <w:pPr>
              <w:rPr>
                <w:sz w:val="12"/>
                <w:szCs w:val="12"/>
              </w:rPr>
            </w:pPr>
          </w:p>
        </w:tc>
        <w:tc>
          <w:tcPr>
            <w:tcW w:w="1040" w:type="dxa"/>
            <w:tcBorders>
              <w:bottom w:val="single" w:color="auto" w:sz="8" w:space="0"/>
            </w:tcBorders>
            <w:vAlign w:val="bottom"/>
          </w:tcPr>
          <w:p w14:paraId="75EDE264">
            <w:pPr>
              <w:rPr>
                <w:sz w:val="12"/>
                <w:szCs w:val="12"/>
              </w:rPr>
            </w:pPr>
          </w:p>
        </w:tc>
        <w:tc>
          <w:tcPr>
            <w:tcW w:w="520" w:type="dxa"/>
            <w:tcBorders>
              <w:bottom w:val="single" w:color="auto" w:sz="8" w:space="0"/>
              <w:right w:val="single" w:color="auto" w:sz="8" w:space="0"/>
            </w:tcBorders>
            <w:vAlign w:val="bottom"/>
          </w:tcPr>
          <w:p w14:paraId="018C505C">
            <w:pPr>
              <w:rPr>
                <w:sz w:val="12"/>
                <w:szCs w:val="12"/>
              </w:rPr>
            </w:pPr>
          </w:p>
        </w:tc>
        <w:tc>
          <w:tcPr>
            <w:tcW w:w="1720" w:type="dxa"/>
            <w:tcBorders>
              <w:bottom w:val="single" w:color="auto" w:sz="8" w:space="0"/>
              <w:right w:val="single" w:color="auto" w:sz="8" w:space="0"/>
            </w:tcBorders>
            <w:vAlign w:val="bottom"/>
          </w:tcPr>
          <w:p w14:paraId="4165FC1F">
            <w:pPr>
              <w:rPr>
                <w:sz w:val="12"/>
                <w:szCs w:val="12"/>
              </w:rPr>
            </w:pPr>
          </w:p>
        </w:tc>
        <w:tc>
          <w:tcPr>
            <w:tcW w:w="1060" w:type="dxa"/>
            <w:tcBorders>
              <w:bottom w:val="single" w:color="auto" w:sz="8" w:space="0"/>
            </w:tcBorders>
            <w:vAlign w:val="bottom"/>
          </w:tcPr>
          <w:p w14:paraId="5C96EC00">
            <w:pPr>
              <w:rPr>
                <w:sz w:val="12"/>
                <w:szCs w:val="12"/>
              </w:rPr>
            </w:pPr>
          </w:p>
        </w:tc>
        <w:tc>
          <w:tcPr>
            <w:tcW w:w="500" w:type="dxa"/>
            <w:tcBorders>
              <w:bottom w:val="single" w:color="auto" w:sz="8" w:space="0"/>
              <w:right w:val="single" w:color="auto" w:sz="8" w:space="0"/>
            </w:tcBorders>
            <w:vAlign w:val="bottom"/>
          </w:tcPr>
          <w:p w14:paraId="0CB75B81">
            <w:pPr>
              <w:rPr>
                <w:sz w:val="12"/>
                <w:szCs w:val="12"/>
              </w:rPr>
            </w:pPr>
          </w:p>
        </w:tc>
        <w:tc>
          <w:tcPr>
            <w:tcW w:w="1840" w:type="dxa"/>
            <w:tcBorders>
              <w:bottom w:val="single" w:color="auto" w:sz="8" w:space="0"/>
              <w:right w:val="single" w:color="auto" w:sz="8" w:space="0"/>
            </w:tcBorders>
            <w:vAlign w:val="bottom"/>
          </w:tcPr>
          <w:p w14:paraId="6D0868B2">
            <w:pPr>
              <w:rPr>
                <w:sz w:val="12"/>
                <w:szCs w:val="12"/>
              </w:rPr>
            </w:pPr>
          </w:p>
        </w:tc>
      </w:tr>
    </w:tbl>
    <w:p w14:paraId="12AB9B43">
      <w:pPr>
        <w:spacing w:line="20" w:lineRule="exact"/>
        <w:rPr>
          <w:sz w:val="20"/>
          <w:szCs w:val="20"/>
        </w:rPr>
      </w:pPr>
    </w:p>
    <w:p w14:paraId="0CA4391C">
      <w:pPr>
        <w:jc w:val="center"/>
        <w:sectPr>
          <w:pgSz w:w="11900" w:h="16838"/>
          <w:pgMar w:top="1113" w:right="844" w:bottom="1440" w:left="1020" w:header="0" w:footer="0" w:gutter="0"/>
          <w:cols w:equalWidth="0" w:num="1">
            <w:col w:w="10040"/>
          </w:cols>
        </w:sectPr>
      </w:pPr>
      <w:r>
        <w:drawing>
          <wp:inline distT="0" distB="0" distL="0" distR="0">
            <wp:extent cx="5915025" cy="320040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2ABCBB4">
      <w:pPr>
        <w:spacing w:line="235" w:lineRule="auto"/>
        <w:ind w:left="160" w:firstLine="355"/>
        <w:jc w:val="both"/>
        <w:rPr>
          <w:sz w:val="20"/>
          <w:szCs w:val="20"/>
        </w:rPr>
      </w:pPr>
      <w:r>
        <w:rPr>
          <w:rFonts w:eastAsia="Times New Roman"/>
          <w:sz w:val="28"/>
          <w:szCs w:val="28"/>
        </w:rPr>
        <w:t>Контингент обучающихся снижается, движение обучающихся происходит по объективным причинам (переезд в другие населенные пункты, выпуск).</w:t>
      </w:r>
    </w:p>
    <w:p w14:paraId="67AB06C0">
      <w:pPr>
        <w:spacing w:line="129" w:lineRule="exact"/>
        <w:rPr>
          <w:sz w:val="20"/>
          <w:szCs w:val="20"/>
        </w:rPr>
      </w:pPr>
    </w:p>
    <w:p w14:paraId="0E078042">
      <w:pPr>
        <w:ind w:right="-139"/>
        <w:jc w:val="center"/>
        <w:rPr>
          <w:sz w:val="20"/>
          <w:szCs w:val="20"/>
        </w:rPr>
      </w:pPr>
      <w:r>
        <w:rPr>
          <w:rFonts w:eastAsia="Times New Roman"/>
          <w:b/>
          <w:bCs/>
          <w:sz w:val="28"/>
          <w:szCs w:val="28"/>
        </w:rPr>
        <w:t>4.ОРГАНИЗАЦИЯ УЧЕБНОГО ПРОЦЕССА</w:t>
      </w:r>
    </w:p>
    <w:p w14:paraId="1090E984">
      <w:pPr>
        <w:spacing w:line="398" w:lineRule="exact"/>
        <w:rPr>
          <w:sz w:val="20"/>
          <w:szCs w:val="20"/>
        </w:rPr>
      </w:pPr>
    </w:p>
    <w:p w14:paraId="45C9B6B6">
      <w:pPr>
        <w:ind w:left="860"/>
        <w:rPr>
          <w:sz w:val="20"/>
          <w:szCs w:val="20"/>
        </w:rPr>
      </w:pPr>
      <w:r>
        <w:rPr>
          <w:rFonts w:eastAsia="Times New Roman"/>
          <w:b/>
          <w:bCs/>
          <w:sz w:val="28"/>
          <w:szCs w:val="28"/>
        </w:rPr>
        <w:t>4.1. РЕЗУЛЬТАТЫ ОБРАЗОВАТЕЛЬНОЙ ДЕЯТЕЛЬНОСТИ</w:t>
      </w:r>
    </w:p>
    <w:p w14:paraId="1EEA178E">
      <w:pPr>
        <w:spacing w:line="10" w:lineRule="exact"/>
        <w:rPr>
          <w:sz w:val="20"/>
          <w:szCs w:val="20"/>
        </w:rPr>
      </w:pPr>
    </w:p>
    <w:p w14:paraId="00F16807">
      <w:pPr>
        <w:numPr>
          <w:ilvl w:val="0"/>
          <w:numId w:val="7"/>
        </w:numPr>
        <w:tabs>
          <w:tab w:val="left" w:pos="573"/>
        </w:tabs>
        <w:spacing w:line="236" w:lineRule="auto"/>
        <w:ind w:left="160" w:hanging="7"/>
        <w:jc w:val="both"/>
        <w:rPr>
          <w:rFonts w:eastAsia="Times New Roman"/>
          <w:sz w:val="28"/>
          <w:szCs w:val="28"/>
        </w:rPr>
      </w:pPr>
      <w:r>
        <w:rPr>
          <w:rFonts w:eastAsia="Times New Roman"/>
          <w:sz w:val="28"/>
          <w:szCs w:val="28"/>
        </w:rPr>
        <w:t>2025 году в МБОУ ООШ с.Миякитамак в соответствии с лицензией реализовывались основные образовательные программы начального, основного общего образования.</w:t>
      </w:r>
    </w:p>
    <w:p w14:paraId="79CC7D2B">
      <w:pPr>
        <w:spacing w:line="15" w:lineRule="exact"/>
        <w:rPr>
          <w:rFonts w:eastAsia="Times New Roman"/>
          <w:sz w:val="28"/>
          <w:szCs w:val="28"/>
        </w:rPr>
      </w:pPr>
    </w:p>
    <w:p w14:paraId="75A500E0">
      <w:pPr>
        <w:spacing w:line="238" w:lineRule="auto"/>
        <w:ind w:left="160" w:firstLine="706"/>
        <w:jc w:val="both"/>
        <w:rPr>
          <w:rFonts w:eastAsia="Times New Roman"/>
          <w:sz w:val="28"/>
          <w:szCs w:val="28"/>
        </w:rPr>
      </w:pPr>
      <w:r>
        <w:rPr>
          <w:rFonts w:eastAsia="Times New Roman"/>
          <w:sz w:val="28"/>
          <w:szCs w:val="28"/>
        </w:rPr>
        <w:t>Рабочие программы по учебным предметам, календарно-тематическое планирование, учебно-методическое обеспечение соответствовали Федеральному государственному образовательному стандарту. По всем УМК педагогами пройдена как теоретическая, так и практическая подготовка, программы выполнены в полном объеме. Для ведения предметов по ФГОС ООО учителями-предметниками составлены рабочие программы в соответствии с федеральными программами. Учебники соответствуют государственному стандарту.</w:t>
      </w:r>
    </w:p>
    <w:p w14:paraId="17540A2A">
      <w:pPr>
        <w:spacing w:line="26" w:lineRule="exact"/>
        <w:rPr>
          <w:rFonts w:eastAsia="Times New Roman"/>
          <w:sz w:val="28"/>
          <w:szCs w:val="28"/>
        </w:rPr>
      </w:pPr>
    </w:p>
    <w:p w14:paraId="3491D49C">
      <w:pPr>
        <w:spacing w:line="235" w:lineRule="auto"/>
        <w:ind w:left="160" w:firstLine="542"/>
        <w:jc w:val="both"/>
        <w:rPr>
          <w:rFonts w:eastAsia="Times New Roman"/>
          <w:sz w:val="28"/>
          <w:szCs w:val="28"/>
        </w:rPr>
      </w:pPr>
      <w:r>
        <w:rPr>
          <w:rFonts w:eastAsia="Times New Roman"/>
          <w:sz w:val="28"/>
          <w:szCs w:val="28"/>
        </w:rPr>
        <w:t>Применяя в своей работе разнообразные и разноуровневые формы обучения, учителя создали все необходимые условия для реализации обучения детей с разными способностями, с разной степенью усвоения учебного материала.</w:t>
      </w:r>
    </w:p>
    <w:p w14:paraId="6A2EBC45">
      <w:pPr>
        <w:spacing w:line="19" w:lineRule="exact"/>
        <w:rPr>
          <w:rFonts w:eastAsia="Times New Roman"/>
          <w:sz w:val="28"/>
          <w:szCs w:val="28"/>
        </w:rPr>
      </w:pPr>
    </w:p>
    <w:p w14:paraId="3D740FF6">
      <w:pPr>
        <w:spacing w:line="234" w:lineRule="auto"/>
        <w:ind w:left="160" w:right="20" w:firstLine="542"/>
        <w:rPr>
          <w:rFonts w:eastAsia="Times New Roman"/>
          <w:sz w:val="28"/>
          <w:szCs w:val="28"/>
        </w:rPr>
      </w:pPr>
      <w:r>
        <w:rPr>
          <w:rFonts w:eastAsia="Times New Roman"/>
          <w:sz w:val="28"/>
          <w:szCs w:val="28"/>
        </w:rPr>
        <w:t>Анализ учебно-воспитательного процесса производился по результатам проверок УУД обучающихся, проводимых в различной форме.</w:t>
      </w:r>
    </w:p>
    <w:p w14:paraId="6FE8B041">
      <w:pPr>
        <w:spacing w:line="250" w:lineRule="auto"/>
        <w:ind w:right="20" w:firstLine="571"/>
        <w:jc w:val="both"/>
        <w:rPr>
          <w:sz w:val="20"/>
          <w:szCs w:val="20"/>
        </w:rPr>
      </w:pPr>
      <w:r>
        <w:rPr>
          <w:rFonts w:eastAsia="Times New Roman"/>
          <w:sz w:val="28"/>
          <w:szCs w:val="28"/>
        </w:rPr>
        <w:t>Образовательные программы соответствовали статусу школы и носили типовой образовательный уровень. Программно-методическое обеспечение отвечало требованиям учебного плана и заявленным программам.</w:t>
      </w:r>
    </w:p>
    <w:p w14:paraId="6BDA48DF">
      <w:pPr>
        <w:spacing w:line="21" w:lineRule="exact"/>
        <w:rPr>
          <w:sz w:val="20"/>
          <w:szCs w:val="20"/>
        </w:rPr>
      </w:pPr>
    </w:p>
    <w:p w14:paraId="35F29866">
      <w:pPr>
        <w:spacing w:line="253" w:lineRule="auto"/>
        <w:ind w:firstLine="571"/>
        <w:jc w:val="both"/>
        <w:rPr>
          <w:sz w:val="20"/>
          <w:szCs w:val="20"/>
        </w:rPr>
      </w:pPr>
      <w:r>
        <w:rPr>
          <w:rFonts w:eastAsia="Times New Roman"/>
          <w:sz w:val="28"/>
          <w:szCs w:val="28"/>
        </w:rPr>
        <w:t>Общие требования к программам, заложенные в календарно-тематическом планировании, выполнены всеми учителями. Образовательная деятельность носила характер системности, открытости, что позволило обучающимся и родителям постоянно владеть информацией о результативности обучения, знакомиться с рейтинговой картой школы, результатами проводимых мониторингов.</w:t>
      </w:r>
    </w:p>
    <w:p w14:paraId="29B5570E">
      <w:pPr>
        <w:spacing w:line="22" w:lineRule="exact"/>
        <w:rPr>
          <w:sz w:val="20"/>
          <w:szCs w:val="20"/>
        </w:rPr>
      </w:pPr>
    </w:p>
    <w:p w14:paraId="28EA56EF">
      <w:pPr>
        <w:spacing w:line="245" w:lineRule="auto"/>
        <w:ind w:right="20" w:firstLine="542"/>
        <w:jc w:val="both"/>
        <w:rPr>
          <w:sz w:val="20"/>
          <w:szCs w:val="20"/>
        </w:rPr>
      </w:pPr>
      <w:r>
        <w:rPr>
          <w:rFonts w:eastAsia="Times New Roman"/>
          <w:sz w:val="28"/>
          <w:szCs w:val="28"/>
        </w:rPr>
        <w:t>Темы уроков, записанные в журналах, и сроки проведения занятий, соответствуют планированию. По некоторым предметам, в течение учебных</w:t>
      </w:r>
      <w:r>
        <w:rPr>
          <w:sz w:val="28"/>
          <w:szCs w:val="28"/>
        </w:rPr>
        <w:t xml:space="preserve"> </w:t>
      </w:r>
      <w:r>
        <w:rPr>
          <w:rFonts w:eastAsia="Times New Roman"/>
          <w:sz w:val="28"/>
          <w:szCs w:val="28"/>
        </w:rPr>
        <w:t>четвертей, имелись отступления, но это, в основном, было связано с региональными праздничными днями.  В таком случае планы корректировались и выполнялись. При прохождении программ выполнена теоретическая и практическая часть. Учителями проводились экскурсии, практические занятия, лабораторные, контрольные работы, проектные задания, тестовые работы, работы творческого характера.</w:t>
      </w:r>
    </w:p>
    <w:p w14:paraId="7DD0E3DB">
      <w:pPr>
        <w:spacing w:line="25" w:lineRule="exact"/>
        <w:rPr>
          <w:sz w:val="20"/>
          <w:szCs w:val="20"/>
        </w:rPr>
      </w:pPr>
    </w:p>
    <w:p w14:paraId="5C8652AC">
      <w:pPr>
        <w:spacing w:line="234" w:lineRule="auto"/>
        <w:ind w:right="20" w:firstLine="542"/>
        <w:jc w:val="both"/>
        <w:rPr>
          <w:sz w:val="20"/>
          <w:szCs w:val="20"/>
        </w:rPr>
      </w:pPr>
      <w:r>
        <w:rPr>
          <w:rFonts w:eastAsia="Times New Roman"/>
          <w:sz w:val="28"/>
          <w:szCs w:val="28"/>
        </w:rPr>
        <w:t>Все обучающиеся успешно прошли обучение курса за соответствующий период.</w:t>
      </w:r>
    </w:p>
    <w:p w14:paraId="321CCE35">
      <w:pPr>
        <w:sectPr>
          <w:pgSz w:w="11900" w:h="16838"/>
          <w:pgMar w:top="1141" w:right="844" w:bottom="1440" w:left="980" w:header="0" w:footer="0" w:gutter="0"/>
          <w:cols w:equalWidth="0" w:num="1">
            <w:col w:w="10080"/>
          </w:cols>
        </w:sectPr>
      </w:pPr>
    </w:p>
    <w:p w14:paraId="229DC3A3">
      <w:pPr>
        <w:ind w:left="153"/>
        <w:jc w:val="both"/>
        <w:rPr>
          <w:bCs/>
          <w:sz w:val="28"/>
          <w:szCs w:val="28"/>
        </w:rPr>
      </w:pPr>
      <w:r>
        <w:rPr>
          <w:sz w:val="28"/>
          <w:szCs w:val="28"/>
        </w:rPr>
        <w:t xml:space="preserve">    </w:t>
      </w:r>
      <w:r>
        <w:rPr>
          <w:bCs/>
          <w:sz w:val="28"/>
          <w:szCs w:val="28"/>
        </w:rPr>
        <w:t>Согласно Положению о формах, периодичности и порядке текущего контроля успеваемости и промежуточной аттестации учащихся с целью повышения ответственности образовательной организации за результаты образовательного процесса, за объективную оценку усвоения учащимися образовательных программ каждого года обучения, за степень усвоения учащимися федеральных государственных стандартов начального общего, основного общего образования будут проводиться:</w:t>
      </w:r>
    </w:p>
    <w:p w14:paraId="3F438D25">
      <w:pPr>
        <w:pStyle w:val="12"/>
        <w:numPr>
          <w:ilvl w:val="0"/>
          <w:numId w:val="8"/>
        </w:numPr>
        <w:spacing w:line="276" w:lineRule="auto"/>
        <w:jc w:val="both"/>
        <w:rPr>
          <w:bCs/>
          <w:sz w:val="28"/>
          <w:szCs w:val="28"/>
        </w:rPr>
      </w:pPr>
      <w:r>
        <w:rPr>
          <w:bCs/>
          <w:sz w:val="28"/>
          <w:szCs w:val="28"/>
        </w:rPr>
        <w:t>выходная диагностика уровня обученности обучающихся 1-4 классов</w:t>
      </w:r>
    </w:p>
    <w:p w14:paraId="45D1B8FA">
      <w:pPr>
        <w:pStyle w:val="12"/>
        <w:numPr>
          <w:ilvl w:val="0"/>
          <w:numId w:val="8"/>
        </w:numPr>
        <w:spacing w:line="276" w:lineRule="auto"/>
        <w:jc w:val="both"/>
        <w:rPr>
          <w:bCs/>
          <w:sz w:val="28"/>
          <w:szCs w:val="28"/>
        </w:rPr>
      </w:pPr>
      <w:r>
        <w:rPr>
          <w:bCs/>
          <w:sz w:val="28"/>
          <w:szCs w:val="28"/>
        </w:rPr>
        <w:t>всероссийская проверочная работа по математике, русскому языку, окружающему миру</w:t>
      </w:r>
    </w:p>
    <w:p w14:paraId="1CFE9AF7">
      <w:pPr>
        <w:pStyle w:val="12"/>
        <w:numPr>
          <w:ilvl w:val="0"/>
          <w:numId w:val="8"/>
        </w:numPr>
        <w:spacing w:line="276" w:lineRule="auto"/>
        <w:jc w:val="both"/>
        <w:rPr>
          <w:bCs/>
          <w:sz w:val="28"/>
          <w:szCs w:val="28"/>
        </w:rPr>
      </w:pPr>
      <w:r>
        <w:rPr>
          <w:bCs/>
          <w:sz w:val="28"/>
          <w:szCs w:val="28"/>
        </w:rPr>
        <w:t>всероссийская проверочная работа по математике и русскому языку (5-9 классы)</w:t>
      </w:r>
    </w:p>
    <w:p w14:paraId="11A464CE">
      <w:pPr>
        <w:ind w:left="600"/>
        <w:rPr>
          <w:rFonts w:eastAsia="Times New Roman"/>
          <w:b/>
          <w:bCs/>
          <w:sz w:val="28"/>
          <w:szCs w:val="28"/>
        </w:rPr>
      </w:pPr>
      <w:r>
        <w:rPr>
          <w:rFonts w:eastAsia="Times New Roman"/>
          <w:b/>
          <w:bCs/>
          <w:sz w:val="28"/>
          <w:szCs w:val="28"/>
        </w:rPr>
        <w:t>Результаты промежуточной аттестации за 2024-2025 учебный год</w:t>
      </w:r>
    </w:p>
    <w:tbl>
      <w:tblPr>
        <w:tblStyle w:val="11"/>
        <w:tblW w:w="108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403"/>
        <w:gridCol w:w="1105"/>
        <w:gridCol w:w="1000"/>
        <w:gridCol w:w="1001"/>
        <w:gridCol w:w="1001"/>
        <w:gridCol w:w="1001"/>
        <w:gridCol w:w="1060"/>
        <w:gridCol w:w="992"/>
        <w:gridCol w:w="1420"/>
      </w:tblGrid>
      <w:tr w14:paraId="5206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58DE2847">
            <w:pPr>
              <w:rPr>
                <w:sz w:val="20"/>
                <w:szCs w:val="20"/>
              </w:rPr>
            </w:pPr>
            <w:r>
              <w:rPr>
                <w:sz w:val="20"/>
                <w:szCs w:val="20"/>
              </w:rPr>
              <w:t>Классы</w:t>
            </w:r>
          </w:p>
        </w:tc>
        <w:tc>
          <w:tcPr>
            <w:tcW w:w="1403" w:type="dxa"/>
          </w:tcPr>
          <w:p w14:paraId="3A23F36C">
            <w:pPr>
              <w:rPr>
                <w:sz w:val="20"/>
                <w:szCs w:val="20"/>
              </w:rPr>
            </w:pPr>
            <w:r>
              <w:rPr>
                <w:sz w:val="20"/>
                <w:szCs w:val="20"/>
              </w:rPr>
              <w:t>Предмет</w:t>
            </w:r>
          </w:p>
        </w:tc>
        <w:tc>
          <w:tcPr>
            <w:tcW w:w="1105" w:type="dxa"/>
          </w:tcPr>
          <w:p w14:paraId="4F92E026">
            <w:pPr>
              <w:rPr>
                <w:sz w:val="20"/>
                <w:szCs w:val="20"/>
              </w:rPr>
            </w:pPr>
            <w:r>
              <w:rPr>
                <w:sz w:val="20"/>
                <w:szCs w:val="20"/>
              </w:rPr>
              <w:t>Кол-во сдавших</w:t>
            </w:r>
          </w:p>
        </w:tc>
        <w:tc>
          <w:tcPr>
            <w:tcW w:w="1000" w:type="dxa"/>
          </w:tcPr>
          <w:p w14:paraId="4147CF0F">
            <w:pPr>
              <w:rPr>
                <w:sz w:val="20"/>
                <w:szCs w:val="20"/>
              </w:rPr>
            </w:pPr>
            <w:r>
              <w:rPr>
                <w:sz w:val="20"/>
                <w:szCs w:val="20"/>
              </w:rPr>
              <w:t>Кол-во «5»</w:t>
            </w:r>
          </w:p>
        </w:tc>
        <w:tc>
          <w:tcPr>
            <w:tcW w:w="1001" w:type="dxa"/>
          </w:tcPr>
          <w:p w14:paraId="5EC19681">
            <w:pPr>
              <w:rPr>
                <w:sz w:val="20"/>
                <w:szCs w:val="20"/>
              </w:rPr>
            </w:pPr>
            <w:r>
              <w:rPr>
                <w:sz w:val="20"/>
                <w:szCs w:val="20"/>
              </w:rPr>
              <w:t>Кол-во «4»</w:t>
            </w:r>
          </w:p>
        </w:tc>
        <w:tc>
          <w:tcPr>
            <w:tcW w:w="1001" w:type="dxa"/>
          </w:tcPr>
          <w:p w14:paraId="2F77C416">
            <w:pPr>
              <w:rPr>
                <w:sz w:val="20"/>
                <w:szCs w:val="20"/>
              </w:rPr>
            </w:pPr>
            <w:r>
              <w:rPr>
                <w:sz w:val="20"/>
                <w:szCs w:val="20"/>
              </w:rPr>
              <w:t>Кол-во «3»</w:t>
            </w:r>
          </w:p>
        </w:tc>
        <w:tc>
          <w:tcPr>
            <w:tcW w:w="1001" w:type="dxa"/>
          </w:tcPr>
          <w:p w14:paraId="364291B8">
            <w:pPr>
              <w:rPr>
                <w:sz w:val="20"/>
                <w:szCs w:val="20"/>
              </w:rPr>
            </w:pPr>
            <w:r>
              <w:rPr>
                <w:sz w:val="20"/>
                <w:szCs w:val="20"/>
              </w:rPr>
              <w:t>Кол-во «2»</w:t>
            </w:r>
          </w:p>
        </w:tc>
        <w:tc>
          <w:tcPr>
            <w:tcW w:w="1060" w:type="dxa"/>
          </w:tcPr>
          <w:p w14:paraId="3700C923">
            <w:pPr>
              <w:rPr>
                <w:sz w:val="20"/>
                <w:szCs w:val="20"/>
              </w:rPr>
            </w:pPr>
            <w:r>
              <w:rPr>
                <w:sz w:val="20"/>
                <w:szCs w:val="20"/>
              </w:rPr>
              <w:t>Успев-ть в %</w:t>
            </w:r>
          </w:p>
        </w:tc>
        <w:tc>
          <w:tcPr>
            <w:tcW w:w="992" w:type="dxa"/>
          </w:tcPr>
          <w:p w14:paraId="1A08DA8F">
            <w:pPr>
              <w:rPr>
                <w:sz w:val="20"/>
                <w:szCs w:val="20"/>
              </w:rPr>
            </w:pPr>
            <w:r>
              <w:rPr>
                <w:sz w:val="20"/>
                <w:szCs w:val="20"/>
              </w:rPr>
              <w:t>Кач. зн в %</w:t>
            </w:r>
          </w:p>
        </w:tc>
        <w:tc>
          <w:tcPr>
            <w:tcW w:w="1420" w:type="dxa"/>
          </w:tcPr>
          <w:p w14:paraId="4CCC8FFF">
            <w:pPr>
              <w:rPr>
                <w:sz w:val="20"/>
                <w:szCs w:val="20"/>
              </w:rPr>
            </w:pPr>
            <w:r>
              <w:rPr>
                <w:sz w:val="20"/>
                <w:szCs w:val="20"/>
              </w:rPr>
              <w:t>Учитель</w:t>
            </w:r>
          </w:p>
        </w:tc>
      </w:tr>
      <w:tr w14:paraId="5DC3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7D65DE5B">
            <w:pPr>
              <w:rPr>
                <w:sz w:val="20"/>
                <w:szCs w:val="20"/>
              </w:rPr>
            </w:pPr>
            <w:r>
              <w:rPr>
                <w:sz w:val="20"/>
                <w:szCs w:val="20"/>
              </w:rPr>
              <w:t>3</w:t>
            </w:r>
          </w:p>
        </w:tc>
        <w:tc>
          <w:tcPr>
            <w:tcW w:w="1403" w:type="dxa"/>
          </w:tcPr>
          <w:p w14:paraId="105F00FB">
            <w:pPr>
              <w:rPr>
                <w:sz w:val="20"/>
                <w:szCs w:val="20"/>
              </w:rPr>
            </w:pPr>
            <w:r>
              <w:rPr>
                <w:sz w:val="20"/>
                <w:szCs w:val="20"/>
              </w:rPr>
              <w:t>Русский язык</w:t>
            </w:r>
          </w:p>
        </w:tc>
        <w:tc>
          <w:tcPr>
            <w:tcW w:w="1105" w:type="dxa"/>
          </w:tcPr>
          <w:p w14:paraId="53510E6C">
            <w:pPr>
              <w:rPr>
                <w:sz w:val="20"/>
                <w:szCs w:val="20"/>
              </w:rPr>
            </w:pPr>
            <w:r>
              <w:rPr>
                <w:sz w:val="20"/>
                <w:szCs w:val="20"/>
              </w:rPr>
              <w:t>6</w:t>
            </w:r>
          </w:p>
        </w:tc>
        <w:tc>
          <w:tcPr>
            <w:tcW w:w="1000" w:type="dxa"/>
          </w:tcPr>
          <w:p w14:paraId="5295CC1E">
            <w:pPr>
              <w:rPr>
                <w:sz w:val="20"/>
                <w:szCs w:val="20"/>
              </w:rPr>
            </w:pPr>
            <w:r>
              <w:rPr>
                <w:sz w:val="20"/>
                <w:szCs w:val="20"/>
              </w:rPr>
              <w:t>2</w:t>
            </w:r>
          </w:p>
        </w:tc>
        <w:tc>
          <w:tcPr>
            <w:tcW w:w="1001" w:type="dxa"/>
          </w:tcPr>
          <w:p w14:paraId="7E21CAC0">
            <w:pPr>
              <w:rPr>
                <w:sz w:val="20"/>
                <w:szCs w:val="20"/>
              </w:rPr>
            </w:pPr>
            <w:r>
              <w:rPr>
                <w:sz w:val="20"/>
                <w:szCs w:val="20"/>
              </w:rPr>
              <w:t>1</w:t>
            </w:r>
          </w:p>
        </w:tc>
        <w:tc>
          <w:tcPr>
            <w:tcW w:w="1001" w:type="dxa"/>
          </w:tcPr>
          <w:p w14:paraId="7F82A2C3">
            <w:pPr>
              <w:rPr>
                <w:sz w:val="20"/>
                <w:szCs w:val="20"/>
              </w:rPr>
            </w:pPr>
            <w:r>
              <w:rPr>
                <w:sz w:val="20"/>
                <w:szCs w:val="20"/>
              </w:rPr>
              <w:t>3</w:t>
            </w:r>
          </w:p>
        </w:tc>
        <w:tc>
          <w:tcPr>
            <w:tcW w:w="1001" w:type="dxa"/>
          </w:tcPr>
          <w:p w14:paraId="2A9F414C">
            <w:pPr>
              <w:rPr>
                <w:sz w:val="20"/>
                <w:szCs w:val="20"/>
              </w:rPr>
            </w:pPr>
            <w:r>
              <w:rPr>
                <w:sz w:val="20"/>
                <w:szCs w:val="20"/>
              </w:rPr>
              <w:t>0</w:t>
            </w:r>
          </w:p>
        </w:tc>
        <w:tc>
          <w:tcPr>
            <w:tcW w:w="1060" w:type="dxa"/>
          </w:tcPr>
          <w:p w14:paraId="1B42DD81">
            <w:pPr>
              <w:rPr>
                <w:sz w:val="20"/>
                <w:szCs w:val="20"/>
              </w:rPr>
            </w:pPr>
            <w:r>
              <w:rPr>
                <w:sz w:val="20"/>
                <w:szCs w:val="20"/>
              </w:rPr>
              <w:t>50</w:t>
            </w:r>
          </w:p>
        </w:tc>
        <w:tc>
          <w:tcPr>
            <w:tcW w:w="992" w:type="dxa"/>
          </w:tcPr>
          <w:p w14:paraId="3A2107E6">
            <w:pPr>
              <w:rPr>
                <w:sz w:val="20"/>
                <w:szCs w:val="20"/>
              </w:rPr>
            </w:pPr>
            <w:r>
              <w:rPr>
                <w:sz w:val="20"/>
                <w:szCs w:val="20"/>
              </w:rPr>
              <w:t>100</w:t>
            </w:r>
          </w:p>
        </w:tc>
        <w:tc>
          <w:tcPr>
            <w:tcW w:w="1420" w:type="dxa"/>
          </w:tcPr>
          <w:p w14:paraId="254941F6">
            <w:pPr>
              <w:rPr>
                <w:sz w:val="20"/>
                <w:szCs w:val="20"/>
              </w:rPr>
            </w:pPr>
            <w:r>
              <w:rPr>
                <w:sz w:val="20"/>
                <w:szCs w:val="20"/>
              </w:rPr>
              <w:t>Шайнурова З.Х</w:t>
            </w:r>
          </w:p>
        </w:tc>
      </w:tr>
      <w:tr w14:paraId="228F7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131F772C">
            <w:pPr>
              <w:rPr>
                <w:sz w:val="20"/>
                <w:szCs w:val="20"/>
              </w:rPr>
            </w:pPr>
            <w:r>
              <w:rPr>
                <w:sz w:val="20"/>
                <w:szCs w:val="20"/>
              </w:rPr>
              <w:t>3</w:t>
            </w:r>
          </w:p>
        </w:tc>
        <w:tc>
          <w:tcPr>
            <w:tcW w:w="1403" w:type="dxa"/>
          </w:tcPr>
          <w:p w14:paraId="607F6103">
            <w:pPr>
              <w:rPr>
                <w:sz w:val="20"/>
                <w:szCs w:val="20"/>
              </w:rPr>
            </w:pPr>
            <w:r>
              <w:rPr>
                <w:sz w:val="20"/>
                <w:szCs w:val="20"/>
              </w:rPr>
              <w:t>Математика</w:t>
            </w:r>
          </w:p>
        </w:tc>
        <w:tc>
          <w:tcPr>
            <w:tcW w:w="1105" w:type="dxa"/>
          </w:tcPr>
          <w:p w14:paraId="13596D11">
            <w:pPr>
              <w:rPr>
                <w:sz w:val="20"/>
                <w:szCs w:val="20"/>
              </w:rPr>
            </w:pPr>
            <w:r>
              <w:rPr>
                <w:sz w:val="20"/>
                <w:szCs w:val="20"/>
              </w:rPr>
              <w:t>6</w:t>
            </w:r>
          </w:p>
        </w:tc>
        <w:tc>
          <w:tcPr>
            <w:tcW w:w="1000" w:type="dxa"/>
          </w:tcPr>
          <w:p w14:paraId="02234AAA">
            <w:pPr>
              <w:rPr>
                <w:sz w:val="20"/>
                <w:szCs w:val="20"/>
              </w:rPr>
            </w:pPr>
            <w:r>
              <w:rPr>
                <w:sz w:val="20"/>
                <w:szCs w:val="20"/>
              </w:rPr>
              <w:t>1</w:t>
            </w:r>
          </w:p>
        </w:tc>
        <w:tc>
          <w:tcPr>
            <w:tcW w:w="1001" w:type="dxa"/>
          </w:tcPr>
          <w:p w14:paraId="20363862">
            <w:pPr>
              <w:rPr>
                <w:sz w:val="20"/>
                <w:szCs w:val="20"/>
              </w:rPr>
            </w:pPr>
            <w:r>
              <w:rPr>
                <w:sz w:val="20"/>
                <w:szCs w:val="20"/>
              </w:rPr>
              <w:t>2</w:t>
            </w:r>
          </w:p>
        </w:tc>
        <w:tc>
          <w:tcPr>
            <w:tcW w:w="1001" w:type="dxa"/>
          </w:tcPr>
          <w:p w14:paraId="08EE0F83">
            <w:pPr>
              <w:rPr>
                <w:sz w:val="20"/>
                <w:szCs w:val="20"/>
              </w:rPr>
            </w:pPr>
            <w:r>
              <w:rPr>
                <w:sz w:val="20"/>
                <w:szCs w:val="20"/>
              </w:rPr>
              <w:t>1</w:t>
            </w:r>
          </w:p>
        </w:tc>
        <w:tc>
          <w:tcPr>
            <w:tcW w:w="1001" w:type="dxa"/>
          </w:tcPr>
          <w:p w14:paraId="1B653C17">
            <w:pPr>
              <w:rPr>
                <w:sz w:val="20"/>
                <w:szCs w:val="20"/>
              </w:rPr>
            </w:pPr>
            <w:r>
              <w:rPr>
                <w:sz w:val="20"/>
                <w:szCs w:val="20"/>
              </w:rPr>
              <w:t>1</w:t>
            </w:r>
          </w:p>
        </w:tc>
        <w:tc>
          <w:tcPr>
            <w:tcW w:w="1060" w:type="dxa"/>
          </w:tcPr>
          <w:p w14:paraId="4CF8F33D">
            <w:pPr>
              <w:rPr>
                <w:sz w:val="20"/>
                <w:szCs w:val="20"/>
              </w:rPr>
            </w:pPr>
            <w:r>
              <w:rPr>
                <w:sz w:val="20"/>
                <w:szCs w:val="20"/>
              </w:rPr>
              <w:t>60</w:t>
            </w:r>
          </w:p>
        </w:tc>
        <w:tc>
          <w:tcPr>
            <w:tcW w:w="992" w:type="dxa"/>
          </w:tcPr>
          <w:p w14:paraId="65CB319C">
            <w:pPr>
              <w:rPr>
                <w:sz w:val="20"/>
                <w:szCs w:val="20"/>
              </w:rPr>
            </w:pPr>
            <w:r>
              <w:rPr>
                <w:sz w:val="20"/>
                <w:szCs w:val="20"/>
              </w:rPr>
              <w:t>80</w:t>
            </w:r>
          </w:p>
        </w:tc>
        <w:tc>
          <w:tcPr>
            <w:tcW w:w="1420" w:type="dxa"/>
          </w:tcPr>
          <w:p w14:paraId="3FD3D4DD">
            <w:pPr>
              <w:rPr>
                <w:sz w:val="20"/>
                <w:szCs w:val="20"/>
              </w:rPr>
            </w:pPr>
            <w:r>
              <w:rPr>
                <w:sz w:val="20"/>
                <w:szCs w:val="20"/>
              </w:rPr>
              <w:t>Шайнурова З.Х</w:t>
            </w:r>
          </w:p>
        </w:tc>
      </w:tr>
      <w:tr w14:paraId="6C7D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481B781E">
            <w:pPr>
              <w:rPr>
                <w:sz w:val="20"/>
                <w:szCs w:val="20"/>
              </w:rPr>
            </w:pPr>
            <w:r>
              <w:rPr>
                <w:sz w:val="20"/>
                <w:szCs w:val="20"/>
              </w:rPr>
              <w:t>4</w:t>
            </w:r>
          </w:p>
        </w:tc>
        <w:tc>
          <w:tcPr>
            <w:tcW w:w="1403" w:type="dxa"/>
          </w:tcPr>
          <w:p w14:paraId="62E81A95">
            <w:pPr>
              <w:rPr>
                <w:sz w:val="20"/>
                <w:szCs w:val="20"/>
              </w:rPr>
            </w:pPr>
            <w:r>
              <w:rPr>
                <w:sz w:val="20"/>
                <w:szCs w:val="20"/>
              </w:rPr>
              <w:t>Русский язык</w:t>
            </w:r>
          </w:p>
        </w:tc>
        <w:tc>
          <w:tcPr>
            <w:tcW w:w="1105" w:type="dxa"/>
          </w:tcPr>
          <w:p w14:paraId="6001D173">
            <w:pPr>
              <w:rPr>
                <w:sz w:val="20"/>
                <w:szCs w:val="20"/>
              </w:rPr>
            </w:pPr>
            <w:r>
              <w:rPr>
                <w:sz w:val="20"/>
                <w:szCs w:val="20"/>
              </w:rPr>
              <w:t>9</w:t>
            </w:r>
          </w:p>
        </w:tc>
        <w:tc>
          <w:tcPr>
            <w:tcW w:w="1000" w:type="dxa"/>
          </w:tcPr>
          <w:p w14:paraId="641E9E4D">
            <w:pPr>
              <w:rPr>
                <w:sz w:val="20"/>
                <w:szCs w:val="20"/>
              </w:rPr>
            </w:pPr>
            <w:r>
              <w:rPr>
                <w:sz w:val="20"/>
                <w:szCs w:val="20"/>
              </w:rPr>
              <w:t>2</w:t>
            </w:r>
          </w:p>
        </w:tc>
        <w:tc>
          <w:tcPr>
            <w:tcW w:w="1001" w:type="dxa"/>
          </w:tcPr>
          <w:p w14:paraId="54BDBABF">
            <w:pPr>
              <w:rPr>
                <w:sz w:val="20"/>
                <w:szCs w:val="20"/>
              </w:rPr>
            </w:pPr>
            <w:r>
              <w:rPr>
                <w:sz w:val="20"/>
                <w:szCs w:val="20"/>
              </w:rPr>
              <w:t>2</w:t>
            </w:r>
          </w:p>
        </w:tc>
        <w:tc>
          <w:tcPr>
            <w:tcW w:w="1001" w:type="dxa"/>
          </w:tcPr>
          <w:p w14:paraId="7D8E7217">
            <w:pPr>
              <w:rPr>
                <w:sz w:val="20"/>
                <w:szCs w:val="20"/>
              </w:rPr>
            </w:pPr>
            <w:r>
              <w:rPr>
                <w:sz w:val="20"/>
                <w:szCs w:val="20"/>
              </w:rPr>
              <w:t>2</w:t>
            </w:r>
          </w:p>
        </w:tc>
        <w:tc>
          <w:tcPr>
            <w:tcW w:w="1001" w:type="dxa"/>
          </w:tcPr>
          <w:p w14:paraId="053D0B05">
            <w:pPr>
              <w:rPr>
                <w:sz w:val="20"/>
                <w:szCs w:val="20"/>
              </w:rPr>
            </w:pPr>
            <w:r>
              <w:rPr>
                <w:sz w:val="20"/>
                <w:szCs w:val="20"/>
              </w:rPr>
              <w:t>3</w:t>
            </w:r>
          </w:p>
        </w:tc>
        <w:tc>
          <w:tcPr>
            <w:tcW w:w="1060" w:type="dxa"/>
          </w:tcPr>
          <w:p w14:paraId="7EF3A7E1">
            <w:pPr>
              <w:rPr>
                <w:sz w:val="20"/>
                <w:szCs w:val="20"/>
              </w:rPr>
            </w:pPr>
            <w:r>
              <w:rPr>
                <w:sz w:val="20"/>
                <w:szCs w:val="20"/>
              </w:rPr>
              <w:t>44</w:t>
            </w:r>
          </w:p>
        </w:tc>
        <w:tc>
          <w:tcPr>
            <w:tcW w:w="992" w:type="dxa"/>
          </w:tcPr>
          <w:p w14:paraId="2826C482">
            <w:pPr>
              <w:rPr>
                <w:sz w:val="20"/>
                <w:szCs w:val="20"/>
              </w:rPr>
            </w:pPr>
            <w:r>
              <w:rPr>
                <w:sz w:val="20"/>
                <w:szCs w:val="20"/>
              </w:rPr>
              <w:t>67</w:t>
            </w:r>
          </w:p>
        </w:tc>
        <w:tc>
          <w:tcPr>
            <w:tcW w:w="1420" w:type="dxa"/>
          </w:tcPr>
          <w:p w14:paraId="219EB610">
            <w:pPr>
              <w:rPr>
                <w:sz w:val="20"/>
                <w:szCs w:val="20"/>
              </w:rPr>
            </w:pPr>
            <w:r>
              <w:rPr>
                <w:sz w:val="20"/>
                <w:szCs w:val="20"/>
              </w:rPr>
              <w:t>Тавхитова Л.С.</w:t>
            </w:r>
          </w:p>
        </w:tc>
      </w:tr>
      <w:tr w14:paraId="1D12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4F953FB0">
            <w:pPr>
              <w:rPr>
                <w:sz w:val="20"/>
                <w:szCs w:val="20"/>
              </w:rPr>
            </w:pPr>
            <w:r>
              <w:rPr>
                <w:sz w:val="20"/>
                <w:szCs w:val="20"/>
              </w:rPr>
              <w:t>4</w:t>
            </w:r>
          </w:p>
        </w:tc>
        <w:tc>
          <w:tcPr>
            <w:tcW w:w="1403" w:type="dxa"/>
          </w:tcPr>
          <w:p w14:paraId="36641C2F">
            <w:pPr>
              <w:rPr>
                <w:sz w:val="20"/>
                <w:szCs w:val="20"/>
              </w:rPr>
            </w:pPr>
            <w:r>
              <w:rPr>
                <w:sz w:val="20"/>
                <w:szCs w:val="20"/>
              </w:rPr>
              <w:t>Математика</w:t>
            </w:r>
          </w:p>
        </w:tc>
        <w:tc>
          <w:tcPr>
            <w:tcW w:w="1105" w:type="dxa"/>
          </w:tcPr>
          <w:p w14:paraId="4B92CBCF">
            <w:pPr>
              <w:rPr>
                <w:sz w:val="20"/>
                <w:szCs w:val="20"/>
              </w:rPr>
            </w:pPr>
            <w:r>
              <w:rPr>
                <w:sz w:val="20"/>
                <w:szCs w:val="20"/>
              </w:rPr>
              <w:t>10</w:t>
            </w:r>
          </w:p>
        </w:tc>
        <w:tc>
          <w:tcPr>
            <w:tcW w:w="1000" w:type="dxa"/>
          </w:tcPr>
          <w:p w14:paraId="3C6B4766">
            <w:pPr>
              <w:rPr>
                <w:sz w:val="20"/>
                <w:szCs w:val="20"/>
              </w:rPr>
            </w:pPr>
            <w:r>
              <w:rPr>
                <w:sz w:val="20"/>
                <w:szCs w:val="20"/>
              </w:rPr>
              <w:t>1</w:t>
            </w:r>
          </w:p>
        </w:tc>
        <w:tc>
          <w:tcPr>
            <w:tcW w:w="1001" w:type="dxa"/>
          </w:tcPr>
          <w:p w14:paraId="0948EABE">
            <w:pPr>
              <w:rPr>
                <w:sz w:val="20"/>
                <w:szCs w:val="20"/>
              </w:rPr>
            </w:pPr>
            <w:r>
              <w:rPr>
                <w:sz w:val="20"/>
                <w:szCs w:val="20"/>
              </w:rPr>
              <w:t>6</w:t>
            </w:r>
          </w:p>
        </w:tc>
        <w:tc>
          <w:tcPr>
            <w:tcW w:w="1001" w:type="dxa"/>
          </w:tcPr>
          <w:p w14:paraId="56E805FB">
            <w:pPr>
              <w:rPr>
                <w:sz w:val="20"/>
                <w:szCs w:val="20"/>
              </w:rPr>
            </w:pPr>
            <w:r>
              <w:rPr>
                <w:sz w:val="20"/>
                <w:szCs w:val="20"/>
              </w:rPr>
              <w:t>2</w:t>
            </w:r>
          </w:p>
        </w:tc>
        <w:tc>
          <w:tcPr>
            <w:tcW w:w="1001" w:type="dxa"/>
          </w:tcPr>
          <w:p w14:paraId="32FBC47A">
            <w:pPr>
              <w:rPr>
                <w:sz w:val="20"/>
                <w:szCs w:val="20"/>
              </w:rPr>
            </w:pPr>
            <w:r>
              <w:rPr>
                <w:sz w:val="20"/>
                <w:szCs w:val="20"/>
              </w:rPr>
              <w:t>1</w:t>
            </w:r>
          </w:p>
        </w:tc>
        <w:tc>
          <w:tcPr>
            <w:tcW w:w="1060" w:type="dxa"/>
          </w:tcPr>
          <w:p w14:paraId="4CB1B40B">
            <w:pPr>
              <w:rPr>
                <w:sz w:val="20"/>
                <w:szCs w:val="20"/>
              </w:rPr>
            </w:pPr>
            <w:r>
              <w:rPr>
                <w:sz w:val="20"/>
                <w:szCs w:val="20"/>
              </w:rPr>
              <w:t>70</w:t>
            </w:r>
          </w:p>
        </w:tc>
        <w:tc>
          <w:tcPr>
            <w:tcW w:w="992" w:type="dxa"/>
          </w:tcPr>
          <w:p w14:paraId="6BFA5093">
            <w:pPr>
              <w:rPr>
                <w:sz w:val="20"/>
                <w:szCs w:val="20"/>
              </w:rPr>
            </w:pPr>
            <w:r>
              <w:rPr>
                <w:sz w:val="20"/>
                <w:szCs w:val="20"/>
              </w:rPr>
              <w:t>90</w:t>
            </w:r>
          </w:p>
        </w:tc>
        <w:tc>
          <w:tcPr>
            <w:tcW w:w="1420" w:type="dxa"/>
          </w:tcPr>
          <w:p w14:paraId="3AB11626">
            <w:pPr>
              <w:rPr>
                <w:sz w:val="20"/>
                <w:szCs w:val="20"/>
              </w:rPr>
            </w:pPr>
            <w:r>
              <w:rPr>
                <w:sz w:val="20"/>
                <w:szCs w:val="20"/>
              </w:rPr>
              <w:t>Тавхитова Л.С</w:t>
            </w:r>
          </w:p>
        </w:tc>
      </w:tr>
      <w:tr w14:paraId="2891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1B2E9E95">
            <w:pPr>
              <w:rPr>
                <w:sz w:val="20"/>
                <w:szCs w:val="20"/>
              </w:rPr>
            </w:pPr>
            <w:r>
              <w:rPr>
                <w:sz w:val="20"/>
                <w:szCs w:val="20"/>
              </w:rPr>
              <w:t>4</w:t>
            </w:r>
          </w:p>
        </w:tc>
        <w:tc>
          <w:tcPr>
            <w:tcW w:w="1403" w:type="dxa"/>
          </w:tcPr>
          <w:p w14:paraId="44FD4A46">
            <w:pPr>
              <w:rPr>
                <w:sz w:val="20"/>
                <w:szCs w:val="20"/>
              </w:rPr>
            </w:pPr>
            <w:r>
              <w:rPr>
                <w:sz w:val="20"/>
                <w:szCs w:val="20"/>
              </w:rPr>
              <w:t>Окружающий мир</w:t>
            </w:r>
          </w:p>
        </w:tc>
        <w:tc>
          <w:tcPr>
            <w:tcW w:w="1105" w:type="dxa"/>
          </w:tcPr>
          <w:p w14:paraId="75B47662">
            <w:pPr>
              <w:rPr>
                <w:sz w:val="20"/>
                <w:szCs w:val="20"/>
              </w:rPr>
            </w:pPr>
            <w:r>
              <w:rPr>
                <w:sz w:val="20"/>
                <w:szCs w:val="20"/>
              </w:rPr>
              <w:t>10</w:t>
            </w:r>
          </w:p>
        </w:tc>
        <w:tc>
          <w:tcPr>
            <w:tcW w:w="1000" w:type="dxa"/>
          </w:tcPr>
          <w:p w14:paraId="065B08F0">
            <w:pPr>
              <w:rPr>
                <w:sz w:val="20"/>
                <w:szCs w:val="20"/>
              </w:rPr>
            </w:pPr>
            <w:r>
              <w:rPr>
                <w:sz w:val="20"/>
                <w:szCs w:val="20"/>
              </w:rPr>
              <w:t>5</w:t>
            </w:r>
          </w:p>
        </w:tc>
        <w:tc>
          <w:tcPr>
            <w:tcW w:w="1001" w:type="dxa"/>
          </w:tcPr>
          <w:p w14:paraId="4EBB1D11">
            <w:pPr>
              <w:rPr>
                <w:sz w:val="20"/>
                <w:szCs w:val="20"/>
              </w:rPr>
            </w:pPr>
            <w:r>
              <w:rPr>
                <w:sz w:val="20"/>
                <w:szCs w:val="20"/>
              </w:rPr>
              <w:t>3</w:t>
            </w:r>
          </w:p>
        </w:tc>
        <w:tc>
          <w:tcPr>
            <w:tcW w:w="1001" w:type="dxa"/>
          </w:tcPr>
          <w:p w14:paraId="7F0121CB">
            <w:pPr>
              <w:rPr>
                <w:sz w:val="20"/>
                <w:szCs w:val="20"/>
              </w:rPr>
            </w:pPr>
            <w:r>
              <w:rPr>
                <w:sz w:val="20"/>
                <w:szCs w:val="20"/>
              </w:rPr>
              <w:t>2</w:t>
            </w:r>
          </w:p>
        </w:tc>
        <w:tc>
          <w:tcPr>
            <w:tcW w:w="1001" w:type="dxa"/>
          </w:tcPr>
          <w:p w14:paraId="0EFE91DB">
            <w:pPr>
              <w:rPr>
                <w:sz w:val="20"/>
                <w:szCs w:val="20"/>
              </w:rPr>
            </w:pPr>
            <w:r>
              <w:rPr>
                <w:sz w:val="20"/>
                <w:szCs w:val="20"/>
              </w:rPr>
              <w:t>0</w:t>
            </w:r>
          </w:p>
        </w:tc>
        <w:tc>
          <w:tcPr>
            <w:tcW w:w="1060" w:type="dxa"/>
          </w:tcPr>
          <w:p w14:paraId="78803F0F">
            <w:pPr>
              <w:rPr>
                <w:sz w:val="20"/>
                <w:szCs w:val="20"/>
              </w:rPr>
            </w:pPr>
            <w:r>
              <w:rPr>
                <w:sz w:val="20"/>
                <w:szCs w:val="20"/>
              </w:rPr>
              <w:t>80</w:t>
            </w:r>
          </w:p>
        </w:tc>
        <w:tc>
          <w:tcPr>
            <w:tcW w:w="992" w:type="dxa"/>
          </w:tcPr>
          <w:p w14:paraId="0E5DF00E">
            <w:pPr>
              <w:rPr>
                <w:sz w:val="20"/>
                <w:szCs w:val="20"/>
              </w:rPr>
            </w:pPr>
            <w:r>
              <w:rPr>
                <w:sz w:val="20"/>
                <w:szCs w:val="20"/>
              </w:rPr>
              <w:t>100</w:t>
            </w:r>
          </w:p>
        </w:tc>
        <w:tc>
          <w:tcPr>
            <w:tcW w:w="1420" w:type="dxa"/>
          </w:tcPr>
          <w:p w14:paraId="4B6AA1DD">
            <w:pPr>
              <w:rPr>
                <w:sz w:val="20"/>
                <w:szCs w:val="20"/>
              </w:rPr>
            </w:pPr>
            <w:r>
              <w:rPr>
                <w:sz w:val="20"/>
                <w:szCs w:val="20"/>
              </w:rPr>
              <w:t>Тавхитова Л.С.</w:t>
            </w:r>
          </w:p>
        </w:tc>
      </w:tr>
      <w:tr w14:paraId="40BE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5B53183D">
            <w:pPr>
              <w:rPr>
                <w:sz w:val="20"/>
                <w:szCs w:val="20"/>
              </w:rPr>
            </w:pPr>
            <w:r>
              <w:rPr>
                <w:sz w:val="20"/>
                <w:szCs w:val="20"/>
              </w:rPr>
              <w:t>2</w:t>
            </w:r>
          </w:p>
        </w:tc>
        <w:tc>
          <w:tcPr>
            <w:tcW w:w="1403" w:type="dxa"/>
          </w:tcPr>
          <w:p w14:paraId="3DAAD10D">
            <w:pPr>
              <w:rPr>
                <w:sz w:val="20"/>
                <w:szCs w:val="20"/>
              </w:rPr>
            </w:pPr>
            <w:r>
              <w:rPr>
                <w:sz w:val="20"/>
                <w:szCs w:val="20"/>
              </w:rPr>
              <w:t>Русский язык</w:t>
            </w:r>
          </w:p>
        </w:tc>
        <w:tc>
          <w:tcPr>
            <w:tcW w:w="1105" w:type="dxa"/>
          </w:tcPr>
          <w:p w14:paraId="112A5ECD">
            <w:pPr>
              <w:rPr>
                <w:sz w:val="20"/>
                <w:szCs w:val="20"/>
              </w:rPr>
            </w:pPr>
            <w:r>
              <w:rPr>
                <w:sz w:val="20"/>
                <w:szCs w:val="20"/>
              </w:rPr>
              <w:t>7</w:t>
            </w:r>
          </w:p>
        </w:tc>
        <w:tc>
          <w:tcPr>
            <w:tcW w:w="1000" w:type="dxa"/>
          </w:tcPr>
          <w:p w14:paraId="0A7CE790">
            <w:pPr>
              <w:rPr>
                <w:sz w:val="20"/>
                <w:szCs w:val="20"/>
              </w:rPr>
            </w:pPr>
            <w:r>
              <w:rPr>
                <w:sz w:val="20"/>
                <w:szCs w:val="20"/>
              </w:rPr>
              <w:t>1</w:t>
            </w:r>
          </w:p>
        </w:tc>
        <w:tc>
          <w:tcPr>
            <w:tcW w:w="1001" w:type="dxa"/>
          </w:tcPr>
          <w:p w14:paraId="3C4CC413">
            <w:pPr>
              <w:rPr>
                <w:sz w:val="20"/>
                <w:szCs w:val="20"/>
              </w:rPr>
            </w:pPr>
            <w:r>
              <w:rPr>
                <w:sz w:val="20"/>
                <w:szCs w:val="20"/>
              </w:rPr>
              <w:t>3</w:t>
            </w:r>
          </w:p>
        </w:tc>
        <w:tc>
          <w:tcPr>
            <w:tcW w:w="1001" w:type="dxa"/>
          </w:tcPr>
          <w:p w14:paraId="2756FE3B">
            <w:pPr>
              <w:rPr>
                <w:sz w:val="20"/>
                <w:szCs w:val="20"/>
              </w:rPr>
            </w:pPr>
            <w:r>
              <w:rPr>
                <w:sz w:val="20"/>
                <w:szCs w:val="20"/>
              </w:rPr>
              <w:t>3</w:t>
            </w:r>
          </w:p>
        </w:tc>
        <w:tc>
          <w:tcPr>
            <w:tcW w:w="1001" w:type="dxa"/>
          </w:tcPr>
          <w:p w14:paraId="08629A59">
            <w:pPr>
              <w:rPr>
                <w:sz w:val="20"/>
                <w:szCs w:val="20"/>
              </w:rPr>
            </w:pPr>
            <w:r>
              <w:rPr>
                <w:sz w:val="20"/>
                <w:szCs w:val="20"/>
              </w:rPr>
              <w:t>0</w:t>
            </w:r>
          </w:p>
        </w:tc>
        <w:tc>
          <w:tcPr>
            <w:tcW w:w="1060" w:type="dxa"/>
          </w:tcPr>
          <w:p w14:paraId="241E6374">
            <w:pPr>
              <w:rPr>
                <w:sz w:val="20"/>
                <w:szCs w:val="20"/>
              </w:rPr>
            </w:pPr>
            <w:r>
              <w:rPr>
                <w:sz w:val="20"/>
                <w:szCs w:val="20"/>
              </w:rPr>
              <w:t>57</w:t>
            </w:r>
          </w:p>
        </w:tc>
        <w:tc>
          <w:tcPr>
            <w:tcW w:w="992" w:type="dxa"/>
          </w:tcPr>
          <w:p w14:paraId="60D66F3E">
            <w:pPr>
              <w:rPr>
                <w:sz w:val="20"/>
                <w:szCs w:val="20"/>
              </w:rPr>
            </w:pPr>
            <w:r>
              <w:rPr>
                <w:sz w:val="20"/>
                <w:szCs w:val="20"/>
              </w:rPr>
              <w:t>100</w:t>
            </w:r>
          </w:p>
        </w:tc>
        <w:tc>
          <w:tcPr>
            <w:tcW w:w="1420" w:type="dxa"/>
          </w:tcPr>
          <w:p w14:paraId="11E1D7C4">
            <w:pPr>
              <w:rPr>
                <w:sz w:val="20"/>
                <w:szCs w:val="20"/>
              </w:rPr>
            </w:pPr>
            <w:r>
              <w:rPr>
                <w:sz w:val="20"/>
                <w:szCs w:val="20"/>
              </w:rPr>
              <w:t>Сафина Л.В.</w:t>
            </w:r>
          </w:p>
        </w:tc>
      </w:tr>
      <w:tr w14:paraId="6CAB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42E58906">
            <w:pPr>
              <w:rPr>
                <w:sz w:val="20"/>
                <w:szCs w:val="20"/>
              </w:rPr>
            </w:pPr>
            <w:r>
              <w:rPr>
                <w:sz w:val="20"/>
                <w:szCs w:val="20"/>
              </w:rPr>
              <w:t>2</w:t>
            </w:r>
          </w:p>
        </w:tc>
        <w:tc>
          <w:tcPr>
            <w:tcW w:w="1403" w:type="dxa"/>
          </w:tcPr>
          <w:p w14:paraId="353DDBFF">
            <w:pPr>
              <w:rPr>
                <w:sz w:val="20"/>
                <w:szCs w:val="20"/>
              </w:rPr>
            </w:pPr>
            <w:r>
              <w:rPr>
                <w:sz w:val="20"/>
                <w:szCs w:val="20"/>
              </w:rPr>
              <w:t>Математика</w:t>
            </w:r>
          </w:p>
        </w:tc>
        <w:tc>
          <w:tcPr>
            <w:tcW w:w="1105" w:type="dxa"/>
          </w:tcPr>
          <w:p w14:paraId="7BEAEDFC">
            <w:pPr>
              <w:rPr>
                <w:sz w:val="20"/>
                <w:szCs w:val="20"/>
              </w:rPr>
            </w:pPr>
            <w:r>
              <w:rPr>
                <w:sz w:val="20"/>
                <w:szCs w:val="20"/>
              </w:rPr>
              <w:t>7</w:t>
            </w:r>
          </w:p>
        </w:tc>
        <w:tc>
          <w:tcPr>
            <w:tcW w:w="1000" w:type="dxa"/>
          </w:tcPr>
          <w:p w14:paraId="09B5BF17">
            <w:pPr>
              <w:rPr>
                <w:sz w:val="20"/>
                <w:szCs w:val="20"/>
              </w:rPr>
            </w:pPr>
            <w:r>
              <w:rPr>
                <w:sz w:val="20"/>
                <w:szCs w:val="20"/>
              </w:rPr>
              <w:t>4</w:t>
            </w:r>
          </w:p>
        </w:tc>
        <w:tc>
          <w:tcPr>
            <w:tcW w:w="1001" w:type="dxa"/>
          </w:tcPr>
          <w:p w14:paraId="65B2A948">
            <w:pPr>
              <w:rPr>
                <w:sz w:val="20"/>
                <w:szCs w:val="20"/>
              </w:rPr>
            </w:pPr>
            <w:r>
              <w:rPr>
                <w:sz w:val="20"/>
                <w:szCs w:val="20"/>
              </w:rPr>
              <w:t>1</w:t>
            </w:r>
          </w:p>
        </w:tc>
        <w:tc>
          <w:tcPr>
            <w:tcW w:w="1001" w:type="dxa"/>
          </w:tcPr>
          <w:p w14:paraId="557280FA">
            <w:pPr>
              <w:rPr>
                <w:sz w:val="20"/>
                <w:szCs w:val="20"/>
              </w:rPr>
            </w:pPr>
            <w:r>
              <w:rPr>
                <w:sz w:val="20"/>
                <w:szCs w:val="20"/>
              </w:rPr>
              <w:t>2</w:t>
            </w:r>
          </w:p>
        </w:tc>
        <w:tc>
          <w:tcPr>
            <w:tcW w:w="1001" w:type="dxa"/>
          </w:tcPr>
          <w:p w14:paraId="159C7B29">
            <w:pPr>
              <w:rPr>
                <w:sz w:val="20"/>
                <w:szCs w:val="20"/>
              </w:rPr>
            </w:pPr>
            <w:r>
              <w:rPr>
                <w:sz w:val="20"/>
                <w:szCs w:val="20"/>
              </w:rPr>
              <w:t>0</w:t>
            </w:r>
          </w:p>
        </w:tc>
        <w:tc>
          <w:tcPr>
            <w:tcW w:w="1060" w:type="dxa"/>
          </w:tcPr>
          <w:p w14:paraId="5B6920CD">
            <w:pPr>
              <w:rPr>
                <w:sz w:val="20"/>
                <w:szCs w:val="20"/>
              </w:rPr>
            </w:pPr>
            <w:r>
              <w:rPr>
                <w:sz w:val="20"/>
                <w:szCs w:val="20"/>
              </w:rPr>
              <w:t>71</w:t>
            </w:r>
          </w:p>
        </w:tc>
        <w:tc>
          <w:tcPr>
            <w:tcW w:w="992" w:type="dxa"/>
          </w:tcPr>
          <w:p w14:paraId="7EE05BB7">
            <w:pPr>
              <w:rPr>
                <w:sz w:val="20"/>
                <w:szCs w:val="20"/>
              </w:rPr>
            </w:pPr>
            <w:r>
              <w:rPr>
                <w:sz w:val="20"/>
                <w:szCs w:val="20"/>
              </w:rPr>
              <w:t>100</w:t>
            </w:r>
          </w:p>
        </w:tc>
        <w:tc>
          <w:tcPr>
            <w:tcW w:w="1420" w:type="dxa"/>
          </w:tcPr>
          <w:p w14:paraId="768EA094">
            <w:pPr>
              <w:rPr>
                <w:sz w:val="20"/>
                <w:szCs w:val="20"/>
              </w:rPr>
            </w:pPr>
            <w:r>
              <w:rPr>
                <w:sz w:val="20"/>
                <w:szCs w:val="20"/>
              </w:rPr>
              <w:t>Сафина Л.В.</w:t>
            </w:r>
          </w:p>
        </w:tc>
      </w:tr>
      <w:tr w14:paraId="7060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64F8B7BF">
            <w:pPr>
              <w:rPr>
                <w:sz w:val="20"/>
                <w:szCs w:val="20"/>
              </w:rPr>
            </w:pPr>
            <w:r>
              <w:rPr>
                <w:sz w:val="20"/>
                <w:szCs w:val="20"/>
              </w:rPr>
              <w:t>6</w:t>
            </w:r>
          </w:p>
        </w:tc>
        <w:tc>
          <w:tcPr>
            <w:tcW w:w="1403" w:type="dxa"/>
          </w:tcPr>
          <w:p w14:paraId="0782E05A">
            <w:pPr>
              <w:rPr>
                <w:sz w:val="20"/>
                <w:szCs w:val="20"/>
              </w:rPr>
            </w:pPr>
            <w:r>
              <w:rPr>
                <w:sz w:val="20"/>
                <w:szCs w:val="20"/>
              </w:rPr>
              <w:t>Математика</w:t>
            </w:r>
          </w:p>
        </w:tc>
        <w:tc>
          <w:tcPr>
            <w:tcW w:w="1105" w:type="dxa"/>
          </w:tcPr>
          <w:p w14:paraId="45863F60">
            <w:pPr>
              <w:rPr>
                <w:sz w:val="20"/>
                <w:szCs w:val="20"/>
              </w:rPr>
            </w:pPr>
            <w:r>
              <w:rPr>
                <w:sz w:val="20"/>
                <w:szCs w:val="20"/>
              </w:rPr>
              <w:t>6</w:t>
            </w:r>
          </w:p>
        </w:tc>
        <w:tc>
          <w:tcPr>
            <w:tcW w:w="1000" w:type="dxa"/>
          </w:tcPr>
          <w:p w14:paraId="4BCE4ECF">
            <w:pPr>
              <w:rPr>
                <w:sz w:val="20"/>
                <w:szCs w:val="20"/>
              </w:rPr>
            </w:pPr>
            <w:r>
              <w:rPr>
                <w:sz w:val="20"/>
                <w:szCs w:val="20"/>
              </w:rPr>
              <w:t>1</w:t>
            </w:r>
          </w:p>
        </w:tc>
        <w:tc>
          <w:tcPr>
            <w:tcW w:w="1001" w:type="dxa"/>
          </w:tcPr>
          <w:p w14:paraId="3FD3BFDC">
            <w:pPr>
              <w:rPr>
                <w:sz w:val="20"/>
                <w:szCs w:val="20"/>
              </w:rPr>
            </w:pPr>
            <w:r>
              <w:rPr>
                <w:sz w:val="20"/>
                <w:szCs w:val="20"/>
              </w:rPr>
              <w:t>1</w:t>
            </w:r>
          </w:p>
        </w:tc>
        <w:tc>
          <w:tcPr>
            <w:tcW w:w="1001" w:type="dxa"/>
          </w:tcPr>
          <w:p w14:paraId="310D5E9E">
            <w:pPr>
              <w:rPr>
                <w:sz w:val="20"/>
                <w:szCs w:val="20"/>
              </w:rPr>
            </w:pPr>
            <w:r>
              <w:rPr>
                <w:sz w:val="20"/>
                <w:szCs w:val="20"/>
              </w:rPr>
              <w:t>2</w:t>
            </w:r>
          </w:p>
        </w:tc>
        <w:tc>
          <w:tcPr>
            <w:tcW w:w="1001" w:type="dxa"/>
          </w:tcPr>
          <w:p w14:paraId="2DBDBF91">
            <w:pPr>
              <w:rPr>
                <w:sz w:val="20"/>
                <w:szCs w:val="20"/>
              </w:rPr>
            </w:pPr>
            <w:r>
              <w:rPr>
                <w:sz w:val="20"/>
                <w:szCs w:val="20"/>
              </w:rPr>
              <w:t>0</w:t>
            </w:r>
          </w:p>
        </w:tc>
        <w:tc>
          <w:tcPr>
            <w:tcW w:w="1060" w:type="dxa"/>
          </w:tcPr>
          <w:p w14:paraId="194B5B14">
            <w:pPr>
              <w:rPr>
                <w:sz w:val="20"/>
                <w:szCs w:val="20"/>
              </w:rPr>
            </w:pPr>
            <w:r>
              <w:rPr>
                <w:sz w:val="20"/>
                <w:szCs w:val="20"/>
              </w:rPr>
              <w:t>66</w:t>
            </w:r>
          </w:p>
        </w:tc>
        <w:tc>
          <w:tcPr>
            <w:tcW w:w="992" w:type="dxa"/>
          </w:tcPr>
          <w:p w14:paraId="56E800AD">
            <w:pPr>
              <w:rPr>
                <w:sz w:val="20"/>
                <w:szCs w:val="20"/>
              </w:rPr>
            </w:pPr>
            <w:r>
              <w:rPr>
                <w:sz w:val="20"/>
                <w:szCs w:val="20"/>
              </w:rPr>
              <w:t>100</w:t>
            </w:r>
          </w:p>
        </w:tc>
        <w:tc>
          <w:tcPr>
            <w:tcW w:w="1420" w:type="dxa"/>
          </w:tcPr>
          <w:p w14:paraId="773325DB">
            <w:pPr>
              <w:rPr>
                <w:sz w:val="20"/>
                <w:szCs w:val="20"/>
              </w:rPr>
            </w:pPr>
            <w:r>
              <w:rPr>
                <w:sz w:val="20"/>
                <w:szCs w:val="20"/>
              </w:rPr>
              <w:t>Магдиева Г.В.</w:t>
            </w:r>
          </w:p>
        </w:tc>
      </w:tr>
      <w:tr w14:paraId="4289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1827C06B">
            <w:pPr>
              <w:rPr>
                <w:sz w:val="20"/>
                <w:szCs w:val="20"/>
              </w:rPr>
            </w:pPr>
            <w:r>
              <w:rPr>
                <w:sz w:val="20"/>
                <w:szCs w:val="20"/>
              </w:rPr>
              <w:t>6</w:t>
            </w:r>
          </w:p>
        </w:tc>
        <w:tc>
          <w:tcPr>
            <w:tcW w:w="1403" w:type="dxa"/>
          </w:tcPr>
          <w:p w14:paraId="5FA01B67">
            <w:pPr>
              <w:rPr>
                <w:sz w:val="20"/>
                <w:szCs w:val="20"/>
              </w:rPr>
            </w:pPr>
            <w:r>
              <w:rPr>
                <w:sz w:val="20"/>
                <w:szCs w:val="20"/>
              </w:rPr>
              <w:t>Русский язык</w:t>
            </w:r>
          </w:p>
        </w:tc>
        <w:tc>
          <w:tcPr>
            <w:tcW w:w="1105" w:type="dxa"/>
          </w:tcPr>
          <w:p w14:paraId="4ECB3B5F">
            <w:pPr>
              <w:rPr>
                <w:sz w:val="20"/>
                <w:szCs w:val="20"/>
              </w:rPr>
            </w:pPr>
            <w:r>
              <w:rPr>
                <w:sz w:val="20"/>
                <w:szCs w:val="20"/>
              </w:rPr>
              <w:t>6</w:t>
            </w:r>
          </w:p>
        </w:tc>
        <w:tc>
          <w:tcPr>
            <w:tcW w:w="1000" w:type="dxa"/>
          </w:tcPr>
          <w:p w14:paraId="476B620A">
            <w:pPr>
              <w:rPr>
                <w:sz w:val="20"/>
                <w:szCs w:val="20"/>
              </w:rPr>
            </w:pPr>
            <w:r>
              <w:rPr>
                <w:sz w:val="20"/>
                <w:szCs w:val="20"/>
              </w:rPr>
              <w:t>1</w:t>
            </w:r>
          </w:p>
        </w:tc>
        <w:tc>
          <w:tcPr>
            <w:tcW w:w="1001" w:type="dxa"/>
          </w:tcPr>
          <w:p w14:paraId="027E7B5F">
            <w:pPr>
              <w:rPr>
                <w:sz w:val="20"/>
                <w:szCs w:val="20"/>
              </w:rPr>
            </w:pPr>
            <w:r>
              <w:rPr>
                <w:sz w:val="20"/>
                <w:szCs w:val="20"/>
              </w:rPr>
              <w:t>1</w:t>
            </w:r>
          </w:p>
        </w:tc>
        <w:tc>
          <w:tcPr>
            <w:tcW w:w="1001" w:type="dxa"/>
          </w:tcPr>
          <w:p w14:paraId="17A44243">
            <w:pPr>
              <w:rPr>
                <w:sz w:val="20"/>
                <w:szCs w:val="20"/>
              </w:rPr>
            </w:pPr>
            <w:r>
              <w:rPr>
                <w:sz w:val="20"/>
                <w:szCs w:val="20"/>
              </w:rPr>
              <w:t>2</w:t>
            </w:r>
          </w:p>
        </w:tc>
        <w:tc>
          <w:tcPr>
            <w:tcW w:w="1001" w:type="dxa"/>
          </w:tcPr>
          <w:p w14:paraId="05ECE064">
            <w:pPr>
              <w:rPr>
                <w:sz w:val="20"/>
                <w:szCs w:val="20"/>
              </w:rPr>
            </w:pPr>
            <w:r>
              <w:rPr>
                <w:sz w:val="20"/>
                <w:szCs w:val="20"/>
              </w:rPr>
              <w:t>0</w:t>
            </w:r>
          </w:p>
        </w:tc>
        <w:tc>
          <w:tcPr>
            <w:tcW w:w="1060" w:type="dxa"/>
          </w:tcPr>
          <w:p w14:paraId="185F6552">
            <w:pPr>
              <w:rPr>
                <w:sz w:val="20"/>
                <w:szCs w:val="20"/>
              </w:rPr>
            </w:pPr>
            <w:r>
              <w:rPr>
                <w:sz w:val="20"/>
                <w:szCs w:val="20"/>
              </w:rPr>
              <w:t>91</w:t>
            </w:r>
          </w:p>
        </w:tc>
        <w:tc>
          <w:tcPr>
            <w:tcW w:w="992" w:type="dxa"/>
          </w:tcPr>
          <w:p w14:paraId="3F630BF4">
            <w:pPr>
              <w:rPr>
                <w:sz w:val="20"/>
                <w:szCs w:val="20"/>
              </w:rPr>
            </w:pPr>
            <w:r>
              <w:rPr>
                <w:sz w:val="20"/>
                <w:szCs w:val="20"/>
              </w:rPr>
              <w:t>100</w:t>
            </w:r>
          </w:p>
        </w:tc>
        <w:tc>
          <w:tcPr>
            <w:tcW w:w="1420" w:type="dxa"/>
          </w:tcPr>
          <w:p w14:paraId="7708F06A">
            <w:pPr>
              <w:rPr>
                <w:sz w:val="20"/>
                <w:szCs w:val="20"/>
              </w:rPr>
            </w:pPr>
            <w:r>
              <w:rPr>
                <w:sz w:val="20"/>
                <w:szCs w:val="20"/>
              </w:rPr>
              <w:t>Валиахметов С.Р.</w:t>
            </w:r>
          </w:p>
        </w:tc>
      </w:tr>
      <w:tr w14:paraId="3038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36FD654C">
            <w:pPr>
              <w:rPr>
                <w:sz w:val="20"/>
                <w:szCs w:val="20"/>
              </w:rPr>
            </w:pPr>
            <w:r>
              <w:rPr>
                <w:sz w:val="20"/>
                <w:szCs w:val="20"/>
              </w:rPr>
              <w:t>8</w:t>
            </w:r>
          </w:p>
        </w:tc>
        <w:tc>
          <w:tcPr>
            <w:tcW w:w="1403" w:type="dxa"/>
          </w:tcPr>
          <w:p w14:paraId="383DBAC7">
            <w:pPr>
              <w:rPr>
                <w:sz w:val="20"/>
                <w:szCs w:val="20"/>
              </w:rPr>
            </w:pPr>
            <w:r>
              <w:rPr>
                <w:sz w:val="20"/>
                <w:szCs w:val="20"/>
              </w:rPr>
              <w:t>Математика</w:t>
            </w:r>
          </w:p>
        </w:tc>
        <w:tc>
          <w:tcPr>
            <w:tcW w:w="1105" w:type="dxa"/>
          </w:tcPr>
          <w:p w14:paraId="61D4E931">
            <w:pPr>
              <w:rPr>
                <w:sz w:val="20"/>
                <w:szCs w:val="20"/>
              </w:rPr>
            </w:pPr>
            <w:r>
              <w:rPr>
                <w:sz w:val="20"/>
                <w:szCs w:val="20"/>
              </w:rPr>
              <w:t>8</w:t>
            </w:r>
          </w:p>
        </w:tc>
        <w:tc>
          <w:tcPr>
            <w:tcW w:w="1000" w:type="dxa"/>
          </w:tcPr>
          <w:p w14:paraId="64461DA6">
            <w:pPr>
              <w:rPr>
                <w:sz w:val="20"/>
                <w:szCs w:val="20"/>
              </w:rPr>
            </w:pPr>
            <w:r>
              <w:rPr>
                <w:sz w:val="20"/>
                <w:szCs w:val="20"/>
              </w:rPr>
              <w:t>3</w:t>
            </w:r>
          </w:p>
        </w:tc>
        <w:tc>
          <w:tcPr>
            <w:tcW w:w="1001" w:type="dxa"/>
          </w:tcPr>
          <w:p w14:paraId="21DBAEE1">
            <w:pPr>
              <w:rPr>
                <w:sz w:val="20"/>
                <w:szCs w:val="20"/>
              </w:rPr>
            </w:pPr>
            <w:r>
              <w:rPr>
                <w:sz w:val="20"/>
                <w:szCs w:val="20"/>
              </w:rPr>
              <w:t>3</w:t>
            </w:r>
          </w:p>
        </w:tc>
        <w:tc>
          <w:tcPr>
            <w:tcW w:w="1001" w:type="dxa"/>
          </w:tcPr>
          <w:p w14:paraId="3A5C7363">
            <w:pPr>
              <w:rPr>
                <w:sz w:val="20"/>
                <w:szCs w:val="20"/>
              </w:rPr>
            </w:pPr>
            <w:r>
              <w:rPr>
                <w:sz w:val="20"/>
                <w:szCs w:val="20"/>
              </w:rPr>
              <w:t>9</w:t>
            </w:r>
          </w:p>
        </w:tc>
        <w:tc>
          <w:tcPr>
            <w:tcW w:w="1001" w:type="dxa"/>
          </w:tcPr>
          <w:p w14:paraId="45F7410A">
            <w:pPr>
              <w:rPr>
                <w:sz w:val="20"/>
                <w:szCs w:val="20"/>
              </w:rPr>
            </w:pPr>
            <w:r>
              <w:rPr>
                <w:sz w:val="20"/>
                <w:szCs w:val="20"/>
              </w:rPr>
              <w:t>0</w:t>
            </w:r>
          </w:p>
        </w:tc>
        <w:tc>
          <w:tcPr>
            <w:tcW w:w="1060" w:type="dxa"/>
          </w:tcPr>
          <w:p w14:paraId="73BE22B6">
            <w:pPr>
              <w:rPr>
                <w:sz w:val="20"/>
                <w:szCs w:val="20"/>
              </w:rPr>
            </w:pPr>
            <w:r>
              <w:rPr>
                <w:sz w:val="20"/>
                <w:szCs w:val="20"/>
              </w:rPr>
              <w:t>40</w:t>
            </w:r>
          </w:p>
        </w:tc>
        <w:tc>
          <w:tcPr>
            <w:tcW w:w="992" w:type="dxa"/>
          </w:tcPr>
          <w:p w14:paraId="5882A97E">
            <w:pPr>
              <w:rPr>
                <w:sz w:val="20"/>
                <w:szCs w:val="20"/>
              </w:rPr>
            </w:pPr>
            <w:r>
              <w:rPr>
                <w:sz w:val="20"/>
                <w:szCs w:val="20"/>
              </w:rPr>
              <w:t>100</w:t>
            </w:r>
          </w:p>
        </w:tc>
        <w:tc>
          <w:tcPr>
            <w:tcW w:w="1420" w:type="dxa"/>
          </w:tcPr>
          <w:p w14:paraId="3EE7DE42">
            <w:pPr>
              <w:rPr>
                <w:sz w:val="20"/>
                <w:szCs w:val="20"/>
              </w:rPr>
            </w:pPr>
            <w:r>
              <w:rPr>
                <w:sz w:val="20"/>
                <w:szCs w:val="20"/>
              </w:rPr>
              <w:t>Галеева С.Ф.</w:t>
            </w:r>
          </w:p>
        </w:tc>
      </w:tr>
      <w:tr w14:paraId="716F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78A81BE1">
            <w:pPr>
              <w:rPr>
                <w:sz w:val="20"/>
                <w:szCs w:val="20"/>
              </w:rPr>
            </w:pPr>
            <w:r>
              <w:rPr>
                <w:sz w:val="20"/>
                <w:szCs w:val="20"/>
              </w:rPr>
              <w:t>8</w:t>
            </w:r>
          </w:p>
        </w:tc>
        <w:tc>
          <w:tcPr>
            <w:tcW w:w="1403" w:type="dxa"/>
          </w:tcPr>
          <w:p w14:paraId="53F26304">
            <w:pPr>
              <w:rPr>
                <w:sz w:val="20"/>
                <w:szCs w:val="20"/>
              </w:rPr>
            </w:pPr>
            <w:r>
              <w:rPr>
                <w:sz w:val="20"/>
                <w:szCs w:val="20"/>
              </w:rPr>
              <w:t>Русский язык</w:t>
            </w:r>
          </w:p>
        </w:tc>
        <w:tc>
          <w:tcPr>
            <w:tcW w:w="1105" w:type="dxa"/>
          </w:tcPr>
          <w:p w14:paraId="28FDD85B">
            <w:pPr>
              <w:rPr>
                <w:sz w:val="20"/>
                <w:szCs w:val="20"/>
              </w:rPr>
            </w:pPr>
            <w:r>
              <w:rPr>
                <w:sz w:val="20"/>
                <w:szCs w:val="20"/>
              </w:rPr>
              <w:t>8</w:t>
            </w:r>
          </w:p>
        </w:tc>
        <w:tc>
          <w:tcPr>
            <w:tcW w:w="1000" w:type="dxa"/>
          </w:tcPr>
          <w:p w14:paraId="4C1F3AB7">
            <w:pPr>
              <w:rPr>
                <w:sz w:val="20"/>
                <w:szCs w:val="20"/>
              </w:rPr>
            </w:pPr>
            <w:r>
              <w:rPr>
                <w:sz w:val="20"/>
                <w:szCs w:val="20"/>
              </w:rPr>
              <w:t>3</w:t>
            </w:r>
          </w:p>
        </w:tc>
        <w:tc>
          <w:tcPr>
            <w:tcW w:w="1001" w:type="dxa"/>
          </w:tcPr>
          <w:p w14:paraId="68B65826">
            <w:pPr>
              <w:rPr>
                <w:sz w:val="20"/>
                <w:szCs w:val="20"/>
              </w:rPr>
            </w:pPr>
            <w:r>
              <w:rPr>
                <w:sz w:val="20"/>
                <w:szCs w:val="20"/>
              </w:rPr>
              <w:t>6</w:t>
            </w:r>
          </w:p>
        </w:tc>
        <w:tc>
          <w:tcPr>
            <w:tcW w:w="1001" w:type="dxa"/>
          </w:tcPr>
          <w:p w14:paraId="75D96D13">
            <w:pPr>
              <w:rPr>
                <w:sz w:val="20"/>
                <w:szCs w:val="20"/>
              </w:rPr>
            </w:pPr>
            <w:r>
              <w:rPr>
                <w:sz w:val="20"/>
                <w:szCs w:val="20"/>
              </w:rPr>
              <w:t>6</w:t>
            </w:r>
          </w:p>
        </w:tc>
        <w:tc>
          <w:tcPr>
            <w:tcW w:w="1001" w:type="dxa"/>
          </w:tcPr>
          <w:p w14:paraId="0D1AB5D4">
            <w:pPr>
              <w:rPr>
                <w:sz w:val="20"/>
                <w:szCs w:val="20"/>
              </w:rPr>
            </w:pPr>
            <w:r>
              <w:rPr>
                <w:sz w:val="20"/>
                <w:szCs w:val="20"/>
              </w:rPr>
              <w:t>0</w:t>
            </w:r>
          </w:p>
        </w:tc>
        <w:tc>
          <w:tcPr>
            <w:tcW w:w="1060" w:type="dxa"/>
          </w:tcPr>
          <w:p w14:paraId="6FC6499F">
            <w:pPr>
              <w:rPr>
                <w:sz w:val="20"/>
                <w:szCs w:val="20"/>
              </w:rPr>
            </w:pPr>
            <w:r>
              <w:rPr>
                <w:sz w:val="20"/>
                <w:szCs w:val="20"/>
              </w:rPr>
              <w:t>60</w:t>
            </w:r>
          </w:p>
        </w:tc>
        <w:tc>
          <w:tcPr>
            <w:tcW w:w="992" w:type="dxa"/>
          </w:tcPr>
          <w:p w14:paraId="4C56B23C">
            <w:pPr>
              <w:rPr>
                <w:sz w:val="20"/>
                <w:szCs w:val="20"/>
              </w:rPr>
            </w:pPr>
            <w:r>
              <w:rPr>
                <w:sz w:val="20"/>
                <w:szCs w:val="20"/>
              </w:rPr>
              <w:t>100</w:t>
            </w:r>
          </w:p>
        </w:tc>
        <w:tc>
          <w:tcPr>
            <w:tcW w:w="1420" w:type="dxa"/>
          </w:tcPr>
          <w:p w14:paraId="04ED0532">
            <w:pPr>
              <w:rPr>
                <w:sz w:val="20"/>
                <w:szCs w:val="20"/>
              </w:rPr>
            </w:pPr>
            <w:r>
              <w:rPr>
                <w:sz w:val="20"/>
                <w:szCs w:val="20"/>
              </w:rPr>
              <w:t>Валиахметова А.К.</w:t>
            </w:r>
          </w:p>
        </w:tc>
      </w:tr>
      <w:tr w14:paraId="47AB5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14:paraId="2D41FECE">
            <w:pPr>
              <w:rPr>
                <w:sz w:val="20"/>
                <w:szCs w:val="20"/>
              </w:rPr>
            </w:pPr>
            <w:r>
              <w:rPr>
                <w:sz w:val="20"/>
                <w:szCs w:val="20"/>
              </w:rPr>
              <w:t>5</w:t>
            </w:r>
          </w:p>
        </w:tc>
        <w:tc>
          <w:tcPr>
            <w:tcW w:w="1403" w:type="dxa"/>
          </w:tcPr>
          <w:p w14:paraId="15D2180A">
            <w:pPr>
              <w:rPr>
                <w:sz w:val="20"/>
                <w:szCs w:val="20"/>
              </w:rPr>
            </w:pPr>
            <w:r>
              <w:rPr>
                <w:sz w:val="20"/>
                <w:szCs w:val="20"/>
              </w:rPr>
              <w:t xml:space="preserve">Математика </w:t>
            </w:r>
          </w:p>
        </w:tc>
        <w:tc>
          <w:tcPr>
            <w:tcW w:w="1105" w:type="dxa"/>
          </w:tcPr>
          <w:p w14:paraId="6115658A">
            <w:pPr>
              <w:rPr>
                <w:sz w:val="20"/>
                <w:szCs w:val="20"/>
              </w:rPr>
            </w:pPr>
            <w:r>
              <w:rPr>
                <w:sz w:val="20"/>
                <w:szCs w:val="20"/>
              </w:rPr>
              <w:t>10</w:t>
            </w:r>
          </w:p>
        </w:tc>
        <w:tc>
          <w:tcPr>
            <w:tcW w:w="1000" w:type="dxa"/>
          </w:tcPr>
          <w:p w14:paraId="66144E2B">
            <w:pPr>
              <w:rPr>
                <w:sz w:val="20"/>
                <w:szCs w:val="20"/>
              </w:rPr>
            </w:pPr>
            <w:r>
              <w:rPr>
                <w:sz w:val="20"/>
                <w:szCs w:val="20"/>
              </w:rPr>
              <w:t>2</w:t>
            </w:r>
          </w:p>
        </w:tc>
        <w:tc>
          <w:tcPr>
            <w:tcW w:w="1001" w:type="dxa"/>
          </w:tcPr>
          <w:p w14:paraId="2893811E">
            <w:pPr>
              <w:rPr>
                <w:sz w:val="20"/>
                <w:szCs w:val="20"/>
              </w:rPr>
            </w:pPr>
            <w:r>
              <w:rPr>
                <w:sz w:val="20"/>
                <w:szCs w:val="20"/>
              </w:rPr>
              <w:t>0</w:t>
            </w:r>
          </w:p>
        </w:tc>
        <w:tc>
          <w:tcPr>
            <w:tcW w:w="1001" w:type="dxa"/>
          </w:tcPr>
          <w:p w14:paraId="690E4220">
            <w:pPr>
              <w:rPr>
                <w:sz w:val="20"/>
                <w:szCs w:val="20"/>
              </w:rPr>
            </w:pPr>
            <w:r>
              <w:rPr>
                <w:sz w:val="20"/>
                <w:szCs w:val="20"/>
              </w:rPr>
              <w:t>8</w:t>
            </w:r>
          </w:p>
        </w:tc>
        <w:tc>
          <w:tcPr>
            <w:tcW w:w="1001" w:type="dxa"/>
          </w:tcPr>
          <w:p w14:paraId="7B76DAA1">
            <w:pPr>
              <w:rPr>
                <w:sz w:val="20"/>
                <w:szCs w:val="20"/>
              </w:rPr>
            </w:pPr>
            <w:r>
              <w:rPr>
                <w:sz w:val="20"/>
                <w:szCs w:val="20"/>
              </w:rPr>
              <w:t>0</w:t>
            </w:r>
          </w:p>
        </w:tc>
        <w:tc>
          <w:tcPr>
            <w:tcW w:w="1060" w:type="dxa"/>
          </w:tcPr>
          <w:p w14:paraId="423D8DCE">
            <w:pPr>
              <w:rPr>
                <w:sz w:val="20"/>
                <w:szCs w:val="20"/>
              </w:rPr>
            </w:pPr>
            <w:r>
              <w:rPr>
                <w:sz w:val="20"/>
                <w:szCs w:val="20"/>
              </w:rPr>
              <w:t>20</w:t>
            </w:r>
          </w:p>
        </w:tc>
        <w:tc>
          <w:tcPr>
            <w:tcW w:w="992" w:type="dxa"/>
          </w:tcPr>
          <w:p w14:paraId="1A0A2DAA">
            <w:pPr>
              <w:rPr>
                <w:sz w:val="20"/>
                <w:szCs w:val="20"/>
              </w:rPr>
            </w:pPr>
            <w:r>
              <w:rPr>
                <w:sz w:val="20"/>
                <w:szCs w:val="20"/>
              </w:rPr>
              <w:t>100</w:t>
            </w:r>
          </w:p>
        </w:tc>
        <w:tc>
          <w:tcPr>
            <w:tcW w:w="1420" w:type="dxa"/>
          </w:tcPr>
          <w:p w14:paraId="57B403D0">
            <w:pPr>
              <w:rPr>
                <w:sz w:val="20"/>
                <w:szCs w:val="20"/>
              </w:rPr>
            </w:pPr>
            <w:r>
              <w:rPr>
                <w:sz w:val="20"/>
                <w:szCs w:val="20"/>
              </w:rPr>
              <w:t>Магдиева Г.В.</w:t>
            </w:r>
          </w:p>
        </w:tc>
      </w:tr>
    </w:tbl>
    <w:p w14:paraId="56C17600">
      <w:pPr>
        <w:ind w:left="600"/>
        <w:rPr>
          <w:sz w:val="20"/>
          <w:szCs w:val="20"/>
        </w:rPr>
      </w:pPr>
    </w:p>
    <w:p w14:paraId="2AAA4EB7">
      <w:pPr>
        <w:ind w:left="600"/>
        <w:rPr>
          <w:sz w:val="20"/>
          <w:szCs w:val="20"/>
        </w:rPr>
      </w:pPr>
    </w:p>
    <w:p w14:paraId="7F79939F">
      <w:pPr>
        <w:pStyle w:val="12"/>
        <w:ind w:left="938"/>
        <w:jc w:val="both"/>
        <w:rPr>
          <w:bCs/>
          <w:sz w:val="28"/>
          <w:szCs w:val="28"/>
        </w:rPr>
      </w:pPr>
    </w:p>
    <w:p w14:paraId="3B0D6EA2"/>
    <w:p w14:paraId="103417A3">
      <w:pPr>
        <w:spacing w:line="234" w:lineRule="auto"/>
        <w:jc w:val="center"/>
        <w:rPr>
          <w:rFonts w:eastAsia="Times New Roman"/>
          <w:b/>
          <w:bCs/>
          <w:sz w:val="28"/>
          <w:szCs w:val="28"/>
        </w:rPr>
      </w:pPr>
      <w:r>
        <w:rPr>
          <w:rFonts w:eastAsia="Times New Roman"/>
          <w:b/>
          <w:bCs/>
          <w:sz w:val="28"/>
          <w:szCs w:val="28"/>
        </w:rPr>
        <w:t xml:space="preserve">Результаты освоения учащимися программ начального общего и основного образования по показателю «успеваемость» </w:t>
      </w:r>
    </w:p>
    <w:p w14:paraId="7E135914">
      <w:pPr>
        <w:spacing w:line="234" w:lineRule="auto"/>
        <w:jc w:val="center"/>
        <w:rPr>
          <w:rFonts w:eastAsia="Times New Roman"/>
          <w:b/>
          <w:bCs/>
          <w:sz w:val="28"/>
          <w:szCs w:val="28"/>
        </w:rPr>
      </w:pPr>
      <w:r>
        <w:rPr>
          <w:rFonts w:eastAsia="Times New Roman"/>
          <w:b/>
          <w:bCs/>
          <w:sz w:val="28"/>
          <w:szCs w:val="28"/>
        </w:rPr>
        <w:t>в 2024 - 2025 году</w:t>
      </w:r>
    </w:p>
    <w:tbl>
      <w:tblPr>
        <w:tblStyle w:val="11"/>
        <w:tblW w:w="104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3297"/>
        <w:gridCol w:w="2229"/>
        <w:gridCol w:w="2120"/>
        <w:gridCol w:w="1940"/>
      </w:tblGrid>
      <w:tr w14:paraId="3A9F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6" w:type="dxa"/>
          </w:tcPr>
          <w:p w14:paraId="1AD7EDB3">
            <w:pPr>
              <w:rPr>
                <w:bCs/>
                <w:sz w:val="24"/>
                <w:szCs w:val="24"/>
              </w:rPr>
            </w:pPr>
            <w:r>
              <w:rPr>
                <w:bCs/>
                <w:sz w:val="24"/>
                <w:szCs w:val="24"/>
              </w:rPr>
              <w:t xml:space="preserve">Класс </w:t>
            </w:r>
          </w:p>
        </w:tc>
        <w:tc>
          <w:tcPr>
            <w:tcW w:w="3297" w:type="dxa"/>
          </w:tcPr>
          <w:p w14:paraId="172E3A2F">
            <w:pPr>
              <w:rPr>
                <w:bCs/>
                <w:sz w:val="24"/>
                <w:szCs w:val="24"/>
              </w:rPr>
            </w:pPr>
            <w:r>
              <w:rPr>
                <w:bCs/>
                <w:sz w:val="24"/>
                <w:szCs w:val="24"/>
              </w:rPr>
              <w:t xml:space="preserve">Учитель </w:t>
            </w:r>
          </w:p>
        </w:tc>
        <w:tc>
          <w:tcPr>
            <w:tcW w:w="2229" w:type="dxa"/>
          </w:tcPr>
          <w:p w14:paraId="4CFC14D2">
            <w:pPr>
              <w:rPr>
                <w:bCs/>
                <w:sz w:val="24"/>
                <w:szCs w:val="24"/>
              </w:rPr>
            </w:pPr>
            <w:r>
              <w:rPr>
                <w:bCs/>
                <w:sz w:val="24"/>
                <w:szCs w:val="24"/>
              </w:rPr>
              <w:t>Успеваемость в %</w:t>
            </w:r>
          </w:p>
        </w:tc>
        <w:tc>
          <w:tcPr>
            <w:tcW w:w="2120" w:type="dxa"/>
          </w:tcPr>
          <w:p w14:paraId="2D395F93">
            <w:pPr>
              <w:rPr>
                <w:bCs/>
                <w:sz w:val="24"/>
                <w:szCs w:val="24"/>
              </w:rPr>
            </w:pPr>
            <w:r>
              <w:rPr>
                <w:bCs/>
                <w:sz w:val="24"/>
                <w:szCs w:val="24"/>
              </w:rPr>
              <w:t>Качество знаний в %</w:t>
            </w:r>
          </w:p>
        </w:tc>
        <w:tc>
          <w:tcPr>
            <w:tcW w:w="1940" w:type="dxa"/>
          </w:tcPr>
          <w:p w14:paraId="6D2B99FF">
            <w:pPr>
              <w:rPr>
                <w:bCs/>
                <w:sz w:val="24"/>
                <w:szCs w:val="24"/>
              </w:rPr>
            </w:pPr>
            <w:r>
              <w:rPr>
                <w:bCs/>
                <w:sz w:val="24"/>
                <w:szCs w:val="24"/>
              </w:rPr>
              <w:t>Количество обучающихся</w:t>
            </w:r>
          </w:p>
        </w:tc>
      </w:tr>
      <w:tr w14:paraId="49BD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A5F88BF">
            <w:pPr>
              <w:rPr>
                <w:bCs/>
                <w:sz w:val="24"/>
                <w:szCs w:val="24"/>
              </w:rPr>
            </w:pPr>
            <w:r>
              <w:rPr>
                <w:bCs/>
                <w:sz w:val="24"/>
                <w:szCs w:val="24"/>
              </w:rPr>
              <w:t>2</w:t>
            </w:r>
          </w:p>
        </w:tc>
        <w:tc>
          <w:tcPr>
            <w:tcW w:w="3297" w:type="dxa"/>
          </w:tcPr>
          <w:p w14:paraId="31895BC8">
            <w:pPr>
              <w:rPr>
                <w:bCs/>
                <w:sz w:val="24"/>
                <w:szCs w:val="24"/>
              </w:rPr>
            </w:pPr>
            <w:r>
              <w:rPr>
                <w:bCs/>
                <w:sz w:val="24"/>
                <w:szCs w:val="24"/>
              </w:rPr>
              <w:t>Сафина Лилия Вазировна</w:t>
            </w:r>
          </w:p>
        </w:tc>
        <w:tc>
          <w:tcPr>
            <w:tcW w:w="2229" w:type="dxa"/>
          </w:tcPr>
          <w:p w14:paraId="3F77F21A">
            <w:pPr>
              <w:rPr>
                <w:bCs/>
                <w:sz w:val="24"/>
                <w:szCs w:val="24"/>
              </w:rPr>
            </w:pPr>
            <w:r>
              <w:rPr>
                <w:bCs/>
                <w:sz w:val="24"/>
                <w:szCs w:val="24"/>
              </w:rPr>
              <w:t>100</w:t>
            </w:r>
          </w:p>
        </w:tc>
        <w:tc>
          <w:tcPr>
            <w:tcW w:w="2120" w:type="dxa"/>
          </w:tcPr>
          <w:p w14:paraId="41024AB6">
            <w:pPr>
              <w:rPr>
                <w:bCs/>
                <w:sz w:val="24"/>
                <w:szCs w:val="24"/>
              </w:rPr>
            </w:pPr>
            <w:r>
              <w:rPr>
                <w:bCs/>
                <w:sz w:val="24"/>
                <w:szCs w:val="24"/>
              </w:rPr>
              <w:t>76</w:t>
            </w:r>
          </w:p>
        </w:tc>
        <w:tc>
          <w:tcPr>
            <w:tcW w:w="1940" w:type="dxa"/>
          </w:tcPr>
          <w:p w14:paraId="264E6BB0">
            <w:pPr>
              <w:rPr>
                <w:bCs/>
                <w:sz w:val="24"/>
                <w:szCs w:val="24"/>
              </w:rPr>
            </w:pPr>
            <w:r>
              <w:rPr>
                <w:bCs/>
                <w:sz w:val="24"/>
                <w:szCs w:val="24"/>
              </w:rPr>
              <w:t>11</w:t>
            </w:r>
          </w:p>
        </w:tc>
      </w:tr>
      <w:tr w14:paraId="0C18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CAEDF6B">
            <w:pPr>
              <w:rPr>
                <w:bCs/>
                <w:sz w:val="24"/>
                <w:szCs w:val="24"/>
              </w:rPr>
            </w:pPr>
            <w:r>
              <w:rPr>
                <w:bCs/>
                <w:sz w:val="24"/>
                <w:szCs w:val="24"/>
              </w:rPr>
              <w:t>3</w:t>
            </w:r>
          </w:p>
        </w:tc>
        <w:tc>
          <w:tcPr>
            <w:tcW w:w="3297" w:type="dxa"/>
          </w:tcPr>
          <w:p w14:paraId="2D27D701">
            <w:pPr>
              <w:rPr>
                <w:bCs/>
                <w:sz w:val="24"/>
                <w:szCs w:val="24"/>
              </w:rPr>
            </w:pPr>
            <w:r>
              <w:rPr>
                <w:bCs/>
                <w:sz w:val="24"/>
                <w:szCs w:val="24"/>
              </w:rPr>
              <w:t>Шайнурова Зарима Хусаиновна</w:t>
            </w:r>
          </w:p>
        </w:tc>
        <w:tc>
          <w:tcPr>
            <w:tcW w:w="2229" w:type="dxa"/>
          </w:tcPr>
          <w:p w14:paraId="0562A8CA">
            <w:pPr>
              <w:rPr>
                <w:bCs/>
                <w:sz w:val="24"/>
                <w:szCs w:val="24"/>
              </w:rPr>
            </w:pPr>
            <w:r>
              <w:rPr>
                <w:bCs/>
                <w:sz w:val="24"/>
                <w:szCs w:val="24"/>
              </w:rPr>
              <w:t>100</w:t>
            </w:r>
          </w:p>
        </w:tc>
        <w:tc>
          <w:tcPr>
            <w:tcW w:w="2120" w:type="dxa"/>
          </w:tcPr>
          <w:p w14:paraId="46E6D5AE">
            <w:pPr>
              <w:rPr>
                <w:bCs/>
                <w:sz w:val="24"/>
                <w:szCs w:val="24"/>
              </w:rPr>
            </w:pPr>
            <w:r>
              <w:rPr>
                <w:bCs/>
                <w:sz w:val="24"/>
                <w:szCs w:val="24"/>
              </w:rPr>
              <w:t>50</w:t>
            </w:r>
          </w:p>
        </w:tc>
        <w:tc>
          <w:tcPr>
            <w:tcW w:w="1940" w:type="dxa"/>
          </w:tcPr>
          <w:p w14:paraId="73E4922B">
            <w:pPr>
              <w:rPr>
                <w:bCs/>
                <w:sz w:val="24"/>
                <w:szCs w:val="24"/>
              </w:rPr>
            </w:pPr>
            <w:r>
              <w:rPr>
                <w:bCs/>
                <w:sz w:val="24"/>
                <w:szCs w:val="24"/>
              </w:rPr>
              <w:t>6</w:t>
            </w:r>
          </w:p>
        </w:tc>
      </w:tr>
      <w:tr w14:paraId="25CD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3FEF80D2">
            <w:pPr>
              <w:rPr>
                <w:bCs/>
                <w:sz w:val="24"/>
                <w:szCs w:val="24"/>
              </w:rPr>
            </w:pPr>
            <w:r>
              <w:rPr>
                <w:bCs/>
                <w:sz w:val="24"/>
                <w:szCs w:val="24"/>
              </w:rPr>
              <w:t>4</w:t>
            </w:r>
          </w:p>
        </w:tc>
        <w:tc>
          <w:tcPr>
            <w:tcW w:w="3297" w:type="dxa"/>
          </w:tcPr>
          <w:p w14:paraId="63F74D71">
            <w:pPr>
              <w:rPr>
                <w:bCs/>
                <w:sz w:val="24"/>
                <w:szCs w:val="24"/>
              </w:rPr>
            </w:pPr>
            <w:r>
              <w:rPr>
                <w:bCs/>
                <w:sz w:val="24"/>
                <w:szCs w:val="24"/>
              </w:rPr>
              <w:t>Тавхитова Лилия Сабирзяновна</w:t>
            </w:r>
          </w:p>
        </w:tc>
        <w:tc>
          <w:tcPr>
            <w:tcW w:w="2229" w:type="dxa"/>
          </w:tcPr>
          <w:p w14:paraId="22BAA230">
            <w:pPr>
              <w:rPr>
                <w:bCs/>
                <w:sz w:val="24"/>
                <w:szCs w:val="24"/>
              </w:rPr>
            </w:pPr>
            <w:r>
              <w:rPr>
                <w:bCs/>
                <w:sz w:val="24"/>
                <w:szCs w:val="24"/>
              </w:rPr>
              <w:t>100</w:t>
            </w:r>
          </w:p>
        </w:tc>
        <w:tc>
          <w:tcPr>
            <w:tcW w:w="2120" w:type="dxa"/>
          </w:tcPr>
          <w:p w14:paraId="52943974">
            <w:pPr>
              <w:rPr>
                <w:bCs/>
                <w:sz w:val="24"/>
                <w:szCs w:val="24"/>
              </w:rPr>
            </w:pPr>
            <w:r>
              <w:rPr>
                <w:bCs/>
                <w:sz w:val="24"/>
                <w:szCs w:val="24"/>
              </w:rPr>
              <w:t>64</w:t>
            </w:r>
          </w:p>
        </w:tc>
        <w:tc>
          <w:tcPr>
            <w:tcW w:w="1940" w:type="dxa"/>
          </w:tcPr>
          <w:p w14:paraId="136C6B6D">
            <w:pPr>
              <w:rPr>
                <w:bCs/>
                <w:sz w:val="24"/>
                <w:szCs w:val="24"/>
              </w:rPr>
            </w:pPr>
            <w:r>
              <w:rPr>
                <w:bCs/>
                <w:sz w:val="24"/>
                <w:szCs w:val="24"/>
              </w:rPr>
              <w:t>14</w:t>
            </w:r>
          </w:p>
        </w:tc>
      </w:tr>
      <w:tr w14:paraId="6EA4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6CF8D845">
            <w:pPr>
              <w:rPr>
                <w:bCs/>
                <w:sz w:val="24"/>
                <w:szCs w:val="24"/>
              </w:rPr>
            </w:pPr>
            <w:r>
              <w:rPr>
                <w:bCs/>
                <w:sz w:val="24"/>
                <w:szCs w:val="24"/>
              </w:rPr>
              <w:t>5</w:t>
            </w:r>
          </w:p>
        </w:tc>
        <w:tc>
          <w:tcPr>
            <w:tcW w:w="3297" w:type="dxa"/>
          </w:tcPr>
          <w:p w14:paraId="121F1572">
            <w:pPr>
              <w:rPr>
                <w:bCs/>
                <w:sz w:val="24"/>
                <w:szCs w:val="24"/>
              </w:rPr>
            </w:pPr>
            <w:r>
              <w:rPr>
                <w:bCs/>
                <w:sz w:val="24"/>
                <w:szCs w:val="24"/>
              </w:rPr>
              <w:t>Магдиева Гузель Вазировна</w:t>
            </w:r>
          </w:p>
        </w:tc>
        <w:tc>
          <w:tcPr>
            <w:tcW w:w="2229" w:type="dxa"/>
          </w:tcPr>
          <w:p w14:paraId="6508E6D8">
            <w:pPr>
              <w:rPr>
                <w:bCs/>
                <w:sz w:val="24"/>
                <w:szCs w:val="24"/>
              </w:rPr>
            </w:pPr>
            <w:r>
              <w:rPr>
                <w:bCs/>
                <w:sz w:val="24"/>
                <w:szCs w:val="24"/>
              </w:rPr>
              <w:t xml:space="preserve">100 </w:t>
            </w:r>
          </w:p>
        </w:tc>
        <w:tc>
          <w:tcPr>
            <w:tcW w:w="2120" w:type="dxa"/>
          </w:tcPr>
          <w:p w14:paraId="5C0C69C0">
            <w:pPr>
              <w:rPr>
                <w:bCs/>
                <w:sz w:val="24"/>
                <w:szCs w:val="24"/>
              </w:rPr>
            </w:pPr>
            <w:r>
              <w:rPr>
                <w:bCs/>
                <w:sz w:val="24"/>
                <w:szCs w:val="24"/>
              </w:rPr>
              <w:t>25</w:t>
            </w:r>
          </w:p>
        </w:tc>
        <w:tc>
          <w:tcPr>
            <w:tcW w:w="1940" w:type="dxa"/>
          </w:tcPr>
          <w:p w14:paraId="528432AF">
            <w:pPr>
              <w:rPr>
                <w:bCs/>
                <w:sz w:val="24"/>
                <w:szCs w:val="24"/>
              </w:rPr>
            </w:pPr>
            <w:r>
              <w:rPr>
                <w:bCs/>
                <w:sz w:val="24"/>
                <w:szCs w:val="24"/>
              </w:rPr>
              <w:t>12</w:t>
            </w:r>
          </w:p>
        </w:tc>
      </w:tr>
      <w:tr w14:paraId="6C78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6D3AAA77">
            <w:pPr>
              <w:rPr>
                <w:bCs/>
                <w:sz w:val="24"/>
                <w:szCs w:val="24"/>
              </w:rPr>
            </w:pPr>
            <w:r>
              <w:rPr>
                <w:bCs/>
                <w:sz w:val="24"/>
                <w:szCs w:val="24"/>
              </w:rPr>
              <w:t>6</w:t>
            </w:r>
          </w:p>
        </w:tc>
        <w:tc>
          <w:tcPr>
            <w:tcW w:w="3297" w:type="dxa"/>
          </w:tcPr>
          <w:p w14:paraId="3E9864C2">
            <w:pPr>
              <w:rPr>
                <w:bCs/>
                <w:sz w:val="24"/>
                <w:szCs w:val="24"/>
              </w:rPr>
            </w:pPr>
            <w:r>
              <w:rPr>
                <w:bCs/>
                <w:sz w:val="24"/>
                <w:szCs w:val="24"/>
              </w:rPr>
              <w:t>Валиахметов Салават Рашитович</w:t>
            </w:r>
          </w:p>
        </w:tc>
        <w:tc>
          <w:tcPr>
            <w:tcW w:w="2229" w:type="dxa"/>
          </w:tcPr>
          <w:p w14:paraId="674DB8E5">
            <w:pPr>
              <w:rPr>
                <w:bCs/>
                <w:sz w:val="24"/>
                <w:szCs w:val="24"/>
              </w:rPr>
            </w:pPr>
            <w:r>
              <w:rPr>
                <w:bCs/>
                <w:sz w:val="24"/>
                <w:szCs w:val="24"/>
              </w:rPr>
              <w:t>100</w:t>
            </w:r>
          </w:p>
        </w:tc>
        <w:tc>
          <w:tcPr>
            <w:tcW w:w="2120" w:type="dxa"/>
          </w:tcPr>
          <w:p w14:paraId="2DA3ADA0">
            <w:pPr>
              <w:rPr>
                <w:bCs/>
                <w:sz w:val="24"/>
                <w:szCs w:val="24"/>
              </w:rPr>
            </w:pPr>
            <w:r>
              <w:rPr>
                <w:bCs/>
                <w:sz w:val="24"/>
                <w:szCs w:val="24"/>
              </w:rPr>
              <w:t>67</w:t>
            </w:r>
          </w:p>
        </w:tc>
        <w:tc>
          <w:tcPr>
            <w:tcW w:w="1940" w:type="dxa"/>
          </w:tcPr>
          <w:p w14:paraId="55E65832">
            <w:pPr>
              <w:rPr>
                <w:bCs/>
                <w:sz w:val="24"/>
                <w:szCs w:val="24"/>
              </w:rPr>
            </w:pPr>
            <w:r>
              <w:rPr>
                <w:bCs/>
                <w:sz w:val="24"/>
                <w:szCs w:val="24"/>
              </w:rPr>
              <w:t>6</w:t>
            </w:r>
          </w:p>
        </w:tc>
      </w:tr>
      <w:tr w14:paraId="2BBA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73227F30">
            <w:pPr>
              <w:rPr>
                <w:bCs/>
                <w:sz w:val="24"/>
                <w:szCs w:val="24"/>
              </w:rPr>
            </w:pPr>
            <w:r>
              <w:rPr>
                <w:bCs/>
                <w:sz w:val="24"/>
                <w:szCs w:val="24"/>
              </w:rPr>
              <w:t>7</w:t>
            </w:r>
          </w:p>
        </w:tc>
        <w:tc>
          <w:tcPr>
            <w:tcW w:w="3297" w:type="dxa"/>
          </w:tcPr>
          <w:p w14:paraId="5BD367FE">
            <w:pPr>
              <w:rPr>
                <w:bCs/>
                <w:sz w:val="24"/>
                <w:szCs w:val="24"/>
              </w:rPr>
            </w:pPr>
            <w:r>
              <w:rPr>
                <w:bCs/>
                <w:sz w:val="24"/>
                <w:szCs w:val="24"/>
              </w:rPr>
              <w:t>Валиахметова Алия Кабировна</w:t>
            </w:r>
          </w:p>
        </w:tc>
        <w:tc>
          <w:tcPr>
            <w:tcW w:w="2229" w:type="dxa"/>
          </w:tcPr>
          <w:p w14:paraId="2E022171">
            <w:pPr>
              <w:rPr>
                <w:bCs/>
                <w:sz w:val="24"/>
                <w:szCs w:val="24"/>
              </w:rPr>
            </w:pPr>
            <w:r>
              <w:rPr>
                <w:bCs/>
                <w:sz w:val="24"/>
                <w:szCs w:val="24"/>
              </w:rPr>
              <w:t>100</w:t>
            </w:r>
          </w:p>
        </w:tc>
        <w:tc>
          <w:tcPr>
            <w:tcW w:w="2120" w:type="dxa"/>
          </w:tcPr>
          <w:p w14:paraId="64A5835D">
            <w:pPr>
              <w:rPr>
                <w:bCs/>
                <w:sz w:val="24"/>
                <w:szCs w:val="24"/>
              </w:rPr>
            </w:pPr>
            <w:r>
              <w:rPr>
                <w:bCs/>
                <w:sz w:val="24"/>
                <w:szCs w:val="24"/>
              </w:rPr>
              <w:t>22</w:t>
            </w:r>
          </w:p>
        </w:tc>
        <w:tc>
          <w:tcPr>
            <w:tcW w:w="1940" w:type="dxa"/>
          </w:tcPr>
          <w:p w14:paraId="6FD6AD3A">
            <w:pPr>
              <w:rPr>
                <w:bCs/>
                <w:sz w:val="24"/>
                <w:szCs w:val="24"/>
              </w:rPr>
            </w:pPr>
            <w:r>
              <w:rPr>
                <w:bCs/>
                <w:sz w:val="24"/>
                <w:szCs w:val="24"/>
              </w:rPr>
              <w:t>9</w:t>
            </w:r>
          </w:p>
        </w:tc>
      </w:tr>
      <w:tr w14:paraId="6B34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CB2960D">
            <w:pPr>
              <w:rPr>
                <w:bCs/>
                <w:sz w:val="24"/>
                <w:szCs w:val="24"/>
              </w:rPr>
            </w:pPr>
            <w:r>
              <w:rPr>
                <w:bCs/>
                <w:sz w:val="24"/>
                <w:szCs w:val="24"/>
              </w:rPr>
              <w:t>8</w:t>
            </w:r>
          </w:p>
        </w:tc>
        <w:tc>
          <w:tcPr>
            <w:tcW w:w="3297" w:type="dxa"/>
          </w:tcPr>
          <w:p w14:paraId="623734D2">
            <w:pPr>
              <w:rPr>
                <w:bCs/>
                <w:sz w:val="24"/>
                <w:szCs w:val="24"/>
              </w:rPr>
            </w:pPr>
            <w:r>
              <w:rPr>
                <w:bCs/>
                <w:sz w:val="24"/>
                <w:szCs w:val="24"/>
              </w:rPr>
              <w:t>Яппарова Регина Римовна</w:t>
            </w:r>
          </w:p>
        </w:tc>
        <w:tc>
          <w:tcPr>
            <w:tcW w:w="2229" w:type="dxa"/>
          </w:tcPr>
          <w:p w14:paraId="3BF8BC66">
            <w:pPr>
              <w:rPr>
                <w:bCs/>
                <w:sz w:val="24"/>
                <w:szCs w:val="24"/>
              </w:rPr>
            </w:pPr>
            <w:r>
              <w:rPr>
                <w:bCs/>
                <w:sz w:val="24"/>
                <w:szCs w:val="24"/>
              </w:rPr>
              <w:t>100</w:t>
            </w:r>
          </w:p>
        </w:tc>
        <w:tc>
          <w:tcPr>
            <w:tcW w:w="2120" w:type="dxa"/>
          </w:tcPr>
          <w:p w14:paraId="6AC947A4">
            <w:pPr>
              <w:rPr>
                <w:bCs/>
                <w:sz w:val="24"/>
                <w:szCs w:val="24"/>
              </w:rPr>
            </w:pPr>
            <w:r>
              <w:rPr>
                <w:bCs/>
                <w:sz w:val="24"/>
                <w:szCs w:val="24"/>
              </w:rPr>
              <w:t>38</w:t>
            </w:r>
          </w:p>
        </w:tc>
        <w:tc>
          <w:tcPr>
            <w:tcW w:w="1940" w:type="dxa"/>
          </w:tcPr>
          <w:p w14:paraId="1D8F2750">
            <w:pPr>
              <w:rPr>
                <w:bCs/>
                <w:sz w:val="24"/>
                <w:szCs w:val="24"/>
              </w:rPr>
            </w:pPr>
            <w:r>
              <w:rPr>
                <w:bCs/>
                <w:sz w:val="24"/>
                <w:szCs w:val="24"/>
              </w:rPr>
              <w:t>9</w:t>
            </w:r>
          </w:p>
        </w:tc>
      </w:tr>
      <w:tr w14:paraId="5A4E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18640A30">
            <w:pPr>
              <w:rPr>
                <w:bCs/>
                <w:sz w:val="24"/>
                <w:szCs w:val="24"/>
              </w:rPr>
            </w:pPr>
            <w:r>
              <w:rPr>
                <w:bCs/>
                <w:sz w:val="24"/>
                <w:szCs w:val="24"/>
              </w:rPr>
              <w:t>9</w:t>
            </w:r>
          </w:p>
        </w:tc>
        <w:tc>
          <w:tcPr>
            <w:tcW w:w="3297" w:type="dxa"/>
          </w:tcPr>
          <w:p w14:paraId="4EF8DB49">
            <w:pPr>
              <w:rPr>
                <w:bCs/>
                <w:sz w:val="24"/>
                <w:szCs w:val="24"/>
              </w:rPr>
            </w:pPr>
            <w:r>
              <w:rPr>
                <w:bCs/>
                <w:sz w:val="24"/>
                <w:szCs w:val="24"/>
              </w:rPr>
              <w:t>Мухамадиева Гульшат Васиховна</w:t>
            </w:r>
          </w:p>
        </w:tc>
        <w:tc>
          <w:tcPr>
            <w:tcW w:w="2229" w:type="dxa"/>
          </w:tcPr>
          <w:p w14:paraId="3D265097">
            <w:pPr>
              <w:rPr>
                <w:bCs/>
                <w:sz w:val="24"/>
                <w:szCs w:val="24"/>
              </w:rPr>
            </w:pPr>
            <w:r>
              <w:rPr>
                <w:bCs/>
                <w:sz w:val="24"/>
                <w:szCs w:val="24"/>
              </w:rPr>
              <w:t>100</w:t>
            </w:r>
          </w:p>
        </w:tc>
        <w:tc>
          <w:tcPr>
            <w:tcW w:w="2120" w:type="dxa"/>
          </w:tcPr>
          <w:p w14:paraId="74319124">
            <w:pPr>
              <w:rPr>
                <w:bCs/>
                <w:sz w:val="24"/>
                <w:szCs w:val="24"/>
              </w:rPr>
            </w:pPr>
            <w:r>
              <w:rPr>
                <w:bCs/>
                <w:sz w:val="24"/>
                <w:szCs w:val="24"/>
              </w:rPr>
              <w:t>36</w:t>
            </w:r>
          </w:p>
        </w:tc>
        <w:tc>
          <w:tcPr>
            <w:tcW w:w="1940" w:type="dxa"/>
          </w:tcPr>
          <w:p w14:paraId="2F013C5E">
            <w:pPr>
              <w:rPr>
                <w:bCs/>
                <w:sz w:val="24"/>
                <w:szCs w:val="24"/>
              </w:rPr>
            </w:pPr>
            <w:r>
              <w:rPr>
                <w:bCs/>
                <w:sz w:val="24"/>
                <w:szCs w:val="24"/>
              </w:rPr>
              <w:t>11</w:t>
            </w:r>
          </w:p>
        </w:tc>
      </w:tr>
    </w:tbl>
    <w:p w14:paraId="1A0DED91">
      <w:pPr>
        <w:jc w:val="both"/>
        <w:rPr>
          <w:rFonts w:eastAsia="Times New Roman"/>
          <w:bCs/>
          <w:sz w:val="28"/>
          <w:szCs w:val="28"/>
        </w:rPr>
      </w:pPr>
    </w:p>
    <w:p w14:paraId="600DA496">
      <w:pPr>
        <w:jc w:val="both"/>
        <w:rPr>
          <w:rFonts w:eastAsia="Times New Roman"/>
          <w:bCs/>
          <w:sz w:val="28"/>
          <w:szCs w:val="28"/>
        </w:rPr>
      </w:pPr>
      <w:r>
        <w:rPr>
          <w:rFonts w:eastAsia="Times New Roman"/>
          <w:bCs/>
          <w:sz w:val="28"/>
          <w:szCs w:val="28"/>
        </w:rPr>
        <w:t xml:space="preserve">1 класс закончили 12 обучающихся. </w:t>
      </w:r>
    </w:p>
    <w:p w14:paraId="3902C251">
      <w:pPr>
        <w:jc w:val="both"/>
        <w:rPr>
          <w:sz w:val="28"/>
          <w:szCs w:val="28"/>
        </w:rPr>
      </w:pPr>
      <w:r>
        <w:rPr>
          <w:sz w:val="28"/>
          <w:szCs w:val="28"/>
        </w:rPr>
        <w:t>Итого по школе 2024-2025 учебный год завершили 90 обучающихся.</w:t>
      </w:r>
    </w:p>
    <w:p w14:paraId="127F7237">
      <w:pPr>
        <w:jc w:val="both"/>
        <w:rPr>
          <w:b/>
          <w:sz w:val="28"/>
          <w:szCs w:val="28"/>
        </w:rPr>
      </w:pPr>
    </w:p>
    <w:p w14:paraId="7486046E">
      <w:pPr>
        <w:spacing w:line="234" w:lineRule="auto"/>
        <w:jc w:val="center"/>
        <w:rPr>
          <w:sz w:val="20"/>
          <w:szCs w:val="20"/>
        </w:rPr>
      </w:pPr>
    </w:p>
    <w:p w14:paraId="095E2078">
      <w:pPr>
        <w:ind w:right="-139"/>
        <w:jc w:val="center"/>
        <w:rPr>
          <w:sz w:val="20"/>
          <w:szCs w:val="20"/>
        </w:rPr>
      </w:pPr>
      <w:r>
        <w:rPr>
          <w:rFonts w:eastAsia="Times New Roman"/>
          <w:b/>
          <w:bCs/>
          <w:sz w:val="28"/>
          <w:szCs w:val="28"/>
        </w:rPr>
        <w:t>Итоги успеваемости и качества образования по итогам</w:t>
      </w:r>
    </w:p>
    <w:p w14:paraId="3BD97236">
      <w:pPr>
        <w:ind w:right="-139"/>
        <w:jc w:val="center"/>
        <w:rPr>
          <w:rFonts w:eastAsia="Times New Roman"/>
          <w:b/>
          <w:bCs/>
          <w:sz w:val="28"/>
          <w:szCs w:val="28"/>
        </w:rPr>
      </w:pPr>
      <w:r>
        <w:rPr>
          <w:rFonts w:eastAsia="Times New Roman"/>
          <w:b/>
          <w:bCs/>
          <w:sz w:val="28"/>
          <w:szCs w:val="28"/>
        </w:rPr>
        <w:t>2024-2025 учебного года</w:t>
      </w:r>
    </w:p>
    <w:p w14:paraId="26F68BB8">
      <w:pPr>
        <w:ind w:right="-139"/>
        <w:jc w:val="center"/>
        <w:rPr>
          <w:rFonts w:eastAsia="Times New Roman"/>
          <w:b/>
          <w:bCs/>
          <w:sz w:val="28"/>
          <w:szCs w:val="28"/>
        </w:rPr>
      </w:pPr>
      <w:r>
        <w:rPr>
          <w:rFonts w:eastAsia="Times New Roman"/>
          <w:b/>
          <w:bCs/>
          <w:sz w:val="28"/>
          <w:szCs w:val="28"/>
        </w:rPr>
        <w:drawing>
          <wp:inline distT="0" distB="0" distL="0" distR="0">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EC2B358">
      <w:pPr>
        <w:ind w:right="-139"/>
        <w:jc w:val="center"/>
        <w:rPr>
          <w:sz w:val="20"/>
          <w:szCs w:val="20"/>
        </w:rPr>
      </w:pPr>
    </w:p>
    <w:p w14:paraId="08725CD5">
      <w:pPr>
        <w:spacing w:line="148" w:lineRule="exact"/>
        <w:rPr>
          <w:sz w:val="20"/>
          <w:szCs w:val="20"/>
        </w:rPr>
      </w:pPr>
    </w:p>
    <w:p w14:paraId="0004B293">
      <w:pPr>
        <w:spacing w:line="20" w:lineRule="exact"/>
        <w:rPr>
          <w:sz w:val="20"/>
          <w:szCs w:val="20"/>
        </w:rPr>
      </w:pPr>
    </w:p>
    <w:p w14:paraId="60CE888F">
      <w:pPr>
        <w:spacing w:line="200" w:lineRule="exact"/>
        <w:rPr>
          <w:sz w:val="20"/>
          <w:szCs w:val="20"/>
        </w:rPr>
      </w:pPr>
    </w:p>
    <w:p w14:paraId="29B37351">
      <w:pPr>
        <w:ind w:left="140"/>
        <w:rPr>
          <w:sz w:val="20"/>
          <w:szCs w:val="20"/>
        </w:rPr>
      </w:pPr>
      <w:r>
        <w:rPr>
          <w:rFonts w:eastAsia="Times New Roman"/>
          <w:b/>
          <w:bCs/>
          <w:color w:val="333333"/>
          <w:sz w:val="27"/>
          <w:szCs w:val="27"/>
        </w:rPr>
        <w:t xml:space="preserve">      Сравнительный анализ успеваемости и качества знаний обучающихся</w:t>
      </w:r>
    </w:p>
    <w:p w14:paraId="6D58F261">
      <w:pPr>
        <w:spacing w:line="237" w:lineRule="exact"/>
        <w:rPr>
          <w:sz w:val="20"/>
          <w:szCs w:val="20"/>
        </w:rPr>
      </w:pPr>
    </w:p>
    <w:tbl>
      <w:tblPr>
        <w:tblStyle w:val="4"/>
        <w:tblW w:w="7380" w:type="dxa"/>
        <w:jc w:val="center"/>
        <w:tblLayout w:type="fixed"/>
        <w:tblCellMar>
          <w:top w:w="0" w:type="dxa"/>
          <w:left w:w="0" w:type="dxa"/>
          <w:bottom w:w="0" w:type="dxa"/>
          <w:right w:w="0" w:type="dxa"/>
        </w:tblCellMar>
      </w:tblPr>
      <w:tblGrid>
        <w:gridCol w:w="620"/>
        <w:gridCol w:w="960"/>
        <w:gridCol w:w="3120"/>
        <w:gridCol w:w="2680"/>
      </w:tblGrid>
      <w:tr w14:paraId="71072733">
        <w:tblPrEx>
          <w:tblCellMar>
            <w:top w:w="0" w:type="dxa"/>
            <w:left w:w="0" w:type="dxa"/>
            <w:bottom w:w="0" w:type="dxa"/>
            <w:right w:w="0" w:type="dxa"/>
          </w:tblCellMar>
        </w:tblPrEx>
        <w:trPr>
          <w:trHeight w:val="276" w:hRule="atLeast"/>
          <w:jc w:val="center"/>
        </w:trPr>
        <w:tc>
          <w:tcPr>
            <w:tcW w:w="1580" w:type="dxa"/>
            <w:gridSpan w:val="2"/>
            <w:tcBorders>
              <w:top w:val="single" w:color="auto" w:sz="8" w:space="0"/>
              <w:left w:val="single" w:color="auto" w:sz="8" w:space="0"/>
              <w:right w:val="single" w:color="auto" w:sz="8" w:space="0"/>
            </w:tcBorders>
            <w:vAlign w:val="bottom"/>
          </w:tcPr>
          <w:p w14:paraId="7E437E64">
            <w:pPr>
              <w:ind w:left="160"/>
              <w:rPr>
                <w:sz w:val="20"/>
                <w:szCs w:val="20"/>
              </w:rPr>
            </w:pPr>
            <w:r>
              <w:rPr>
                <w:rFonts w:eastAsia="Times New Roman"/>
                <w:sz w:val="24"/>
                <w:szCs w:val="24"/>
              </w:rPr>
              <w:t>Учебный год</w:t>
            </w:r>
          </w:p>
        </w:tc>
        <w:tc>
          <w:tcPr>
            <w:tcW w:w="3120" w:type="dxa"/>
            <w:tcBorders>
              <w:top w:val="single" w:color="auto" w:sz="8" w:space="0"/>
              <w:right w:val="single" w:color="auto" w:sz="8" w:space="0"/>
            </w:tcBorders>
            <w:vAlign w:val="bottom"/>
          </w:tcPr>
          <w:p w14:paraId="13471BEA">
            <w:pPr>
              <w:jc w:val="center"/>
              <w:rPr>
                <w:sz w:val="20"/>
                <w:szCs w:val="20"/>
              </w:rPr>
            </w:pPr>
            <w:r>
              <w:rPr>
                <w:rFonts w:eastAsia="Times New Roman"/>
                <w:sz w:val="24"/>
                <w:szCs w:val="24"/>
              </w:rPr>
              <w:t>Успеваемость</w:t>
            </w:r>
          </w:p>
        </w:tc>
        <w:tc>
          <w:tcPr>
            <w:tcW w:w="2680" w:type="dxa"/>
            <w:tcBorders>
              <w:top w:val="single" w:color="auto" w:sz="8" w:space="0"/>
              <w:right w:val="single" w:color="auto" w:sz="8" w:space="0"/>
            </w:tcBorders>
            <w:vAlign w:val="bottom"/>
          </w:tcPr>
          <w:p w14:paraId="3B994F46">
            <w:pPr>
              <w:jc w:val="center"/>
              <w:rPr>
                <w:sz w:val="20"/>
                <w:szCs w:val="20"/>
              </w:rPr>
            </w:pPr>
            <w:r>
              <w:rPr>
                <w:rFonts w:eastAsia="Times New Roman"/>
                <w:sz w:val="24"/>
                <w:szCs w:val="24"/>
              </w:rPr>
              <w:t>Качество</w:t>
            </w:r>
          </w:p>
        </w:tc>
      </w:tr>
      <w:tr w14:paraId="10E64032">
        <w:tblPrEx>
          <w:tblCellMar>
            <w:top w:w="0" w:type="dxa"/>
            <w:left w:w="0" w:type="dxa"/>
            <w:bottom w:w="0" w:type="dxa"/>
            <w:right w:w="0" w:type="dxa"/>
          </w:tblCellMar>
        </w:tblPrEx>
        <w:trPr>
          <w:trHeight w:val="256" w:hRule="atLeast"/>
          <w:jc w:val="center"/>
        </w:trPr>
        <w:tc>
          <w:tcPr>
            <w:tcW w:w="1580" w:type="dxa"/>
            <w:gridSpan w:val="2"/>
            <w:tcBorders>
              <w:left w:val="single" w:color="auto" w:sz="8" w:space="0"/>
              <w:right w:val="single" w:color="auto" w:sz="8" w:space="0"/>
            </w:tcBorders>
            <w:vAlign w:val="bottom"/>
          </w:tcPr>
          <w:p w14:paraId="3D47F19F">
            <w:pPr>
              <w:spacing w:line="253" w:lineRule="exact"/>
              <w:ind w:left="100"/>
              <w:rPr>
                <w:sz w:val="20"/>
                <w:szCs w:val="20"/>
              </w:rPr>
            </w:pPr>
            <w:r>
              <w:rPr>
                <w:sz w:val="24"/>
                <w:szCs w:val="24"/>
              </w:rPr>
              <w:t>2022- 2023</w:t>
            </w:r>
          </w:p>
        </w:tc>
        <w:tc>
          <w:tcPr>
            <w:tcW w:w="3120" w:type="dxa"/>
            <w:tcBorders>
              <w:right w:val="single" w:color="auto" w:sz="8" w:space="0"/>
            </w:tcBorders>
            <w:vAlign w:val="bottom"/>
          </w:tcPr>
          <w:p w14:paraId="14B7BF6B">
            <w:pPr>
              <w:spacing w:line="253" w:lineRule="exact"/>
              <w:jc w:val="center"/>
              <w:rPr>
                <w:sz w:val="20"/>
                <w:szCs w:val="20"/>
              </w:rPr>
            </w:pPr>
            <w:r>
              <w:rPr>
                <w:rFonts w:eastAsia="Times New Roman"/>
                <w:w w:val="99"/>
                <w:sz w:val="24"/>
                <w:szCs w:val="24"/>
              </w:rPr>
              <w:t>100</w:t>
            </w:r>
          </w:p>
        </w:tc>
        <w:tc>
          <w:tcPr>
            <w:tcW w:w="2680" w:type="dxa"/>
            <w:tcBorders>
              <w:right w:val="single" w:color="auto" w:sz="8" w:space="0"/>
            </w:tcBorders>
            <w:vAlign w:val="bottom"/>
          </w:tcPr>
          <w:p w14:paraId="1B9D4110">
            <w:pPr>
              <w:spacing w:line="253" w:lineRule="exact"/>
              <w:jc w:val="center"/>
              <w:rPr>
                <w:sz w:val="20"/>
                <w:szCs w:val="20"/>
              </w:rPr>
            </w:pPr>
            <w:r>
              <w:rPr>
                <w:rFonts w:eastAsia="Times New Roman"/>
                <w:w w:val="99"/>
                <w:sz w:val="24"/>
                <w:szCs w:val="24"/>
              </w:rPr>
              <w:t>48</w:t>
            </w:r>
          </w:p>
        </w:tc>
      </w:tr>
      <w:tr w14:paraId="6427F51B">
        <w:tblPrEx>
          <w:tblCellMar>
            <w:top w:w="0" w:type="dxa"/>
            <w:left w:w="0" w:type="dxa"/>
            <w:bottom w:w="0" w:type="dxa"/>
            <w:right w:w="0" w:type="dxa"/>
          </w:tblCellMar>
        </w:tblPrEx>
        <w:trPr>
          <w:trHeight w:val="253" w:hRule="atLeast"/>
          <w:jc w:val="center"/>
        </w:trPr>
        <w:tc>
          <w:tcPr>
            <w:tcW w:w="620" w:type="dxa"/>
            <w:tcBorders>
              <w:left w:val="single" w:color="auto" w:sz="8" w:space="0"/>
              <w:bottom w:val="single" w:color="auto" w:sz="8" w:space="0"/>
            </w:tcBorders>
            <w:vAlign w:val="bottom"/>
          </w:tcPr>
          <w:p w14:paraId="3C99C15D"/>
        </w:tc>
        <w:tc>
          <w:tcPr>
            <w:tcW w:w="960" w:type="dxa"/>
            <w:tcBorders>
              <w:bottom w:val="single" w:color="auto" w:sz="8" w:space="0"/>
              <w:right w:val="single" w:color="auto" w:sz="8" w:space="0"/>
            </w:tcBorders>
            <w:vAlign w:val="bottom"/>
          </w:tcPr>
          <w:p w14:paraId="1C703B99"/>
        </w:tc>
        <w:tc>
          <w:tcPr>
            <w:tcW w:w="3120" w:type="dxa"/>
            <w:tcBorders>
              <w:bottom w:val="single" w:color="auto" w:sz="8" w:space="0"/>
              <w:right w:val="single" w:color="auto" w:sz="8" w:space="0"/>
            </w:tcBorders>
            <w:vAlign w:val="bottom"/>
          </w:tcPr>
          <w:p w14:paraId="23892969"/>
        </w:tc>
        <w:tc>
          <w:tcPr>
            <w:tcW w:w="2680" w:type="dxa"/>
            <w:tcBorders>
              <w:bottom w:val="single" w:color="auto" w:sz="8" w:space="0"/>
              <w:right w:val="single" w:color="auto" w:sz="8" w:space="0"/>
            </w:tcBorders>
            <w:vAlign w:val="bottom"/>
          </w:tcPr>
          <w:p w14:paraId="79C9DFC6"/>
        </w:tc>
      </w:tr>
      <w:tr w14:paraId="5751CF1A">
        <w:tblPrEx>
          <w:tblCellMar>
            <w:top w:w="0" w:type="dxa"/>
            <w:left w:w="0" w:type="dxa"/>
            <w:bottom w:w="0" w:type="dxa"/>
            <w:right w:w="0" w:type="dxa"/>
          </w:tblCellMar>
        </w:tblPrEx>
        <w:trPr>
          <w:trHeight w:val="253" w:hRule="atLeast"/>
          <w:jc w:val="center"/>
        </w:trPr>
        <w:tc>
          <w:tcPr>
            <w:tcW w:w="620" w:type="dxa"/>
            <w:tcBorders>
              <w:left w:val="single" w:color="auto" w:sz="8" w:space="0"/>
            </w:tcBorders>
            <w:vAlign w:val="bottom"/>
          </w:tcPr>
          <w:p w14:paraId="1C3641C1">
            <w:pPr>
              <w:spacing w:line="253" w:lineRule="exact"/>
              <w:ind w:left="100"/>
              <w:rPr>
                <w:sz w:val="20"/>
                <w:szCs w:val="20"/>
              </w:rPr>
            </w:pPr>
            <w:r>
              <w:rPr>
                <w:sz w:val="20"/>
                <w:szCs w:val="20"/>
              </w:rPr>
              <w:t>2023</w:t>
            </w:r>
          </w:p>
        </w:tc>
        <w:tc>
          <w:tcPr>
            <w:tcW w:w="960" w:type="dxa"/>
            <w:tcBorders>
              <w:right w:val="single" w:color="auto" w:sz="8" w:space="0"/>
            </w:tcBorders>
            <w:vAlign w:val="bottom"/>
          </w:tcPr>
          <w:p w14:paraId="1CDE7B62">
            <w:pPr>
              <w:spacing w:line="253" w:lineRule="exact"/>
              <w:ind w:left="100"/>
              <w:rPr>
                <w:sz w:val="20"/>
                <w:szCs w:val="20"/>
              </w:rPr>
            </w:pPr>
            <w:r>
              <w:rPr>
                <w:sz w:val="20"/>
                <w:szCs w:val="20"/>
              </w:rPr>
              <w:t>-2024</w:t>
            </w:r>
          </w:p>
        </w:tc>
        <w:tc>
          <w:tcPr>
            <w:tcW w:w="3120" w:type="dxa"/>
            <w:tcBorders>
              <w:right w:val="single" w:color="auto" w:sz="8" w:space="0"/>
            </w:tcBorders>
            <w:vAlign w:val="bottom"/>
          </w:tcPr>
          <w:p w14:paraId="02CFE55E">
            <w:pPr>
              <w:spacing w:line="253" w:lineRule="exact"/>
              <w:ind w:left="20"/>
              <w:jc w:val="center"/>
              <w:rPr>
                <w:sz w:val="20"/>
                <w:szCs w:val="20"/>
              </w:rPr>
            </w:pPr>
            <w:r>
              <w:rPr>
                <w:rFonts w:eastAsia="Times New Roman"/>
                <w:w w:val="99"/>
                <w:sz w:val="24"/>
                <w:szCs w:val="24"/>
              </w:rPr>
              <w:t>100</w:t>
            </w:r>
          </w:p>
        </w:tc>
        <w:tc>
          <w:tcPr>
            <w:tcW w:w="2680" w:type="dxa"/>
            <w:tcBorders>
              <w:right w:val="single" w:color="auto" w:sz="8" w:space="0"/>
            </w:tcBorders>
            <w:vAlign w:val="bottom"/>
          </w:tcPr>
          <w:p w14:paraId="35E1DF0E">
            <w:pPr>
              <w:spacing w:line="253" w:lineRule="exact"/>
              <w:jc w:val="center"/>
              <w:rPr>
                <w:sz w:val="20"/>
                <w:szCs w:val="20"/>
              </w:rPr>
            </w:pPr>
            <w:r>
              <w:rPr>
                <w:rFonts w:eastAsia="Times New Roman"/>
                <w:w w:val="99"/>
                <w:sz w:val="24"/>
                <w:szCs w:val="24"/>
              </w:rPr>
              <w:t>52</w:t>
            </w:r>
          </w:p>
        </w:tc>
      </w:tr>
      <w:tr w14:paraId="3D601237">
        <w:tblPrEx>
          <w:tblCellMar>
            <w:top w:w="0" w:type="dxa"/>
            <w:left w:w="0" w:type="dxa"/>
            <w:bottom w:w="0" w:type="dxa"/>
            <w:right w:w="0" w:type="dxa"/>
          </w:tblCellMar>
        </w:tblPrEx>
        <w:trPr>
          <w:trHeight w:val="255" w:hRule="atLeast"/>
          <w:jc w:val="center"/>
        </w:trPr>
        <w:tc>
          <w:tcPr>
            <w:tcW w:w="620" w:type="dxa"/>
            <w:tcBorders>
              <w:left w:val="single" w:color="auto" w:sz="8" w:space="0"/>
              <w:bottom w:val="single" w:color="auto" w:sz="8" w:space="0"/>
            </w:tcBorders>
            <w:vAlign w:val="bottom"/>
          </w:tcPr>
          <w:p w14:paraId="4F93B143"/>
        </w:tc>
        <w:tc>
          <w:tcPr>
            <w:tcW w:w="960" w:type="dxa"/>
            <w:tcBorders>
              <w:bottom w:val="single" w:color="auto" w:sz="8" w:space="0"/>
              <w:right w:val="single" w:color="auto" w:sz="8" w:space="0"/>
            </w:tcBorders>
            <w:vAlign w:val="bottom"/>
          </w:tcPr>
          <w:p w14:paraId="52DFB7FF"/>
        </w:tc>
        <w:tc>
          <w:tcPr>
            <w:tcW w:w="3120" w:type="dxa"/>
            <w:tcBorders>
              <w:bottom w:val="single" w:color="auto" w:sz="8" w:space="0"/>
              <w:right w:val="single" w:color="auto" w:sz="8" w:space="0"/>
            </w:tcBorders>
            <w:vAlign w:val="bottom"/>
          </w:tcPr>
          <w:p w14:paraId="715529E0"/>
        </w:tc>
        <w:tc>
          <w:tcPr>
            <w:tcW w:w="2680" w:type="dxa"/>
            <w:tcBorders>
              <w:bottom w:val="single" w:color="auto" w:sz="8" w:space="0"/>
              <w:right w:val="single" w:color="auto" w:sz="8" w:space="0"/>
            </w:tcBorders>
            <w:vAlign w:val="bottom"/>
          </w:tcPr>
          <w:p w14:paraId="70D1A05E"/>
        </w:tc>
      </w:tr>
      <w:tr w14:paraId="63FBF8C6">
        <w:tblPrEx>
          <w:tblCellMar>
            <w:top w:w="0" w:type="dxa"/>
            <w:left w:w="0" w:type="dxa"/>
            <w:bottom w:w="0" w:type="dxa"/>
            <w:right w:w="0" w:type="dxa"/>
          </w:tblCellMar>
        </w:tblPrEx>
        <w:trPr>
          <w:trHeight w:val="253" w:hRule="atLeast"/>
          <w:jc w:val="center"/>
        </w:trPr>
        <w:tc>
          <w:tcPr>
            <w:tcW w:w="620" w:type="dxa"/>
            <w:tcBorders>
              <w:left w:val="single" w:color="auto" w:sz="8" w:space="0"/>
            </w:tcBorders>
            <w:vAlign w:val="bottom"/>
          </w:tcPr>
          <w:p w14:paraId="65D59C08">
            <w:pPr>
              <w:spacing w:line="253" w:lineRule="exact"/>
              <w:ind w:left="100"/>
              <w:rPr>
                <w:sz w:val="24"/>
                <w:szCs w:val="24"/>
              </w:rPr>
            </w:pPr>
            <w:r>
              <w:rPr>
                <w:sz w:val="24"/>
                <w:szCs w:val="24"/>
              </w:rPr>
              <w:t>2024</w:t>
            </w:r>
          </w:p>
        </w:tc>
        <w:tc>
          <w:tcPr>
            <w:tcW w:w="960" w:type="dxa"/>
            <w:tcBorders>
              <w:right w:val="single" w:color="auto" w:sz="8" w:space="0"/>
            </w:tcBorders>
            <w:vAlign w:val="bottom"/>
          </w:tcPr>
          <w:p w14:paraId="6120E844">
            <w:pPr>
              <w:spacing w:line="253" w:lineRule="exact"/>
              <w:ind w:left="20"/>
              <w:rPr>
                <w:sz w:val="24"/>
                <w:szCs w:val="24"/>
              </w:rPr>
            </w:pPr>
            <w:r>
              <w:rPr>
                <w:sz w:val="24"/>
                <w:szCs w:val="24"/>
              </w:rPr>
              <w:t>-2025</w:t>
            </w:r>
          </w:p>
        </w:tc>
        <w:tc>
          <w:tcPr>
            <w:tcW w:w="3120" w:type="dxa"/>
            <w:tcBorders>
              <w:right w:val="single" w:color="auto" w:sz="8" w:space="0"/>
            </w:tcBorders>
            <w:vAlign w:val="bottom"/>
          </w:tcPr>
          <w:p w14:paraId="44989963">
            <w:pPr>
              <w:spacing w:line="253" w:lineRule="exact"/>
              <w:jc w:val="center"/>
              <w:rPr>
                <w:sz w:val="20"/>
                <w:szCs w:val="20"/>
              </w:rPr>
            </w:pPr>
            <w:r>
              <w:rPr>
                <w:sz w:val="20"/>
                <w:szCs w:val="20"/>
              </w:rPr>
              <w:t>100</w:t>
            </w:r>
          </w:p>
        </w:tc>
        <w:tc>
          <w:tcPr>
            <w:tcW w:w="2680" w:type="dxa"/>
            <w:tcBorders>
              <w:right w:val="single" w:color="auto" w:sz="8" w:space="0"/>
            </w:tcBorders>
            <w:vAlign w:val="bottom"/>
          </w:tcPr>
          <w:p w14:paraId="73EF7EEF">
            <w:pPr>
              <w:spacing w:line="253" w:lineRule="exact"/>
              <w:jc w:val="center"/>
              <w:rPr>
                <w:sz w:val="20"/>
                <w:szCs w:val="20"/>
              </w:rPr>
            </w:pPr>
            <w:r>
              <w:rPr>
                <w:sz w:val="20"/>
                <w:szCs w:val="20"/>
              </w:rPr>
              <w:t>53</w:t>
            </w:r>
          </w:p>
        </w:tc>
      </w:tr>
      <w:tr w14:paraId="77D7E9F4">
        <w:tblPrEx>
          <w:tblCellMar>
            <w:top w:w="0" w:type="dxa"/>
            <w:left w:w="0" w:type="dxa"/>
            <w:bottom w:w="0" w:type="dxa"/>
            <w:right w:w="0" w:type="dxa"/>
          </w:tblCellMar>
        </w:tblPrEx>
        <w:trPr>
          <w:trHeight w:val="255" w:hRule="atLeast"/>
          <w:jc w:val="center"/>
        </w:trPr>
        <w:tc>
          <w:tcPr>
            <w:tcW w:w="620" w:type="dxa"/>
            <w:tcBorders>
              <w:left w:val="single" w:color="auto" w:sz="8" w:space="0"/>
              <w:bottom w:val="single" w:color="auto" w:sz="8" w:space="0"/>
            </w:tcBorders>
            <w:vAlign w:val="bottom"/>
          </w:tcPr>
          <w:p w14:paraId="0094E869"/>
        </w:tc>
        <w:tc>
          <w:tcPr>
            <w:tcW w:w="960" w:type="dxa"/>
            <w:tcBorders>
              <w:bottom w:val="single" w:color="auto" w:sz="8" w:space="0"/>
              <w:right w:val="single" w:color="auto" w:sz="8" w:space="0"/>
            </w:tcBorders>
            <w:vAlign w:val="bottom"/>
          </w:tcPr>
          <w:p w14:paraId="0C866D45"/>
        </w:tc>
        <w:tc>
          <w:tcPr>
            <w:tcW w:w="3120" w:type="dxa"/>
            <w:tcBorders>
              <w:bottom w:val="single" w:color="auto" w:sz="8" w:space="0"/>
              <w:right w:val="single" w:color="auto" w:sz="8" w:space="0"/>
            </w:tcBorders>
            <w:vAlign w:val="bottom"/>
          </w:tcPr>
          <w:p w14:paraId="3E1DDC4A"/>
        </w:tc>
        <w:tc>
          <w:tcPr>
            <w:tcW w:w="2680" w:type="dxa"/>
            <w:tcBorders>
              <w:bottom w:val="single" w:color="auto" w:sz="8" w:space="0"/>
              <w:right w:val="single" w:color="auto" w:sz="8" w:space="0"/>
            </w:tcBorders>
            <w:vAlign w:val="bottom"/>
          </w:tcPr>
          <w:p w14:paraId="5F218A49"/>
        </w:tc>
      </w:tr>
    </w:tbl>
    <w:p w14:paraId="1EE1F91E">
      <w:pPr>
        <w:spacing w:line="20" w:lineRule="exact"/>
        <w:rPr>
          <w:sz w:val="20"/>
          <w:szCs w:val="20"/>
        </w:rPr>
      </w:pPr>
    </w:p>
    <w:p w14:paraId="55E846BD">
      <w:pPr>
        <w:jc w:val="center"/>
        <w:rPr>
          <w:sz w:val="28"/>
          <w:szCs w:val="28"/>
        </w:rPr>
      </w:pPr>
      <w:r>
        <w:rPr>
          <w:sz w:val="28"/>
          <w:szCs w:val="28"/>
        </w:rPr>
        <w:drawing>
          <wp:inline distT="0" distB="0" distL="0" distR="0">
            <wp:extent cx="5486400" cy="32004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1CBA40">
      <w:pPr>
        <w:rPr>
          <w:sz w:val="28"/>
          <w:szCs w:val="28"/>
        </w:rPr>
      </w:pPr>
    </w:p>
    <w:p w14:paraId="0B543C72">
      <w:pPr>
        <w:spacing w:line="235" w:lineRule="auto"/>
        <w:ind w:right="20"/>
        <w:jc w:val="both"/>
        <w:rPr>
          <w:sz w:val="20"/>
          <w:szCs w:val="20"/>
        </w:rPr>
      </w:pPr>
      <w:r>
        <w:rPr>
          <w:rFonts w:eastAsia="Times New Roman"/>
          <w:sz w:val="28"/>
          <w:szCs w:val="28"/>
        </w:rPr>
        <w:t xml:space="preserve">     Приведенная статистика показывает, что положительная динамика успешного освоения основных образовательных программ сохраняется.</w:t>
      </w:r>
    </w:p>
    <w:p w14:paraId="43DA5ABE">
      <w:pPr>
        <w:spacing w:line="200" w:lineRule="exact"/>
        <w:ind w:left="709" w:hanging="22"/>
        <w:rPr>
          <w:sz w:val="20"/>
          <w:szCs w:val="20"/>
        </w:rPr>
      </w:pPr>
    </w:p>
    <w:p w14:paraId="0868FECA">
      <w:pPr>
        <w:spacing w:line="245" w:lineRule="auto"/>
        <w:jc w:val="center"/>
        <w:rPr>
          <w:rFonts w:eastAsia="Times New Roman"/>
          <w:b/>
          <w:bCs/>
          <w:sz w:val="28"/>
          <w:szCs w:val="28"/>
        </w:rPr>
      </w:pPr>
      <w:r>
        <w:rPr>
          <w:rFonts w:eastAsia="Times New Roman"/>
          <w:b/>
          <w:bCs/>
          <w:sz w:val="28"/>
          <w:szCs w:val="28"/>
        </w:rPr>
        <w:t>4.1. Сведения об участии выпускников в государственной итоговой аттестации</w:t>
      </w:r>
    </w:p>
    <w:p w14:paraId="306C4440">
      <w:pPr>
        <w:spacing w:line="77" w:lineRule="exact"/>
        <w:jc w:val="both"/>
        <w:rPr>
          <w:sz w:val="28"/>
          <w:szCs w:val="28"/>
        </w:rPr>
      </w:pPr>
    </w:p>
    <w:p w14:paraId="7747DF51">
      <w:pPr>
        <w:spacing w:line="234" w:lineRule="auto"/>
        <w:ind w:left="120" w:right="20" w:firstLine="360"/>
        <w:jc w:val="both"/>
        <w:rPr>
          <w:sz w:val="28"/>
          <w:szCs w:val="28"/>
        </w:rPr>
      </w:pPr>
      <w:r>
        <w:rPr>
          <w:rFonts w:eastAsia="Times New Roman"/>
          <w:sz w:val="28"/>
          <w:szCs w:val="28"/>
        </w:rPr>
        <w:t>Одним из направлений учебно-воспитательной работы является подготовка обучающихся выпускного  9 класса к государственной (итоговой) аттестации.</w:t>
      </w:r>
    </w:p>
    <w:p w14:paraId="4EF715F3">
      <w:pPr>
        <w:spacing w:line="16" w:lineRule="exact"/>
        <w:jc w:val="both"/>
        <w:rPr>
          <w:sz w:val="28"/>
          <w:szCs w:val="28"/>
        </w:rPr>
      </w:pPr>
    </w:p>
    <w:p w14:paraId="5C4829D6">
      <w:pPr>
        <w:numPr>
          <w:ilvl w:val="0"/>
          <w:numId w:val="9"/>
        </w:numPr>
        <w:tabs>
          <w:tab w:val="left" w:pos="485"/>
        </w:tabs>
        <w:spacing w:line="237" w:lineRule="auto"/>
        <w:ind w:left="120" w:hanging="7"/>
        <w:jc w:val="both"/>
        <w:rPr>
          <w:rFonts w:eastAsia="Times New Roman"/>
          <w:sz w:val="28"/>
          <w:szCs w:val="28"/>
        </w:rPr>
      </w:pPr>
      <w:r>
        <w:rPr>
          <w:rFonts w:eastAsia="Times New Roman"/>
          <w:sz w:val="28"/>
          <w:szCs w:val="28"/>
        </w:rPr>
        <w:t>соответствии с планом внутришкольного контроля, планом подготовки к государственной (итоговой) аттестации выпускников 9 класса, в целях качественной подготовки к сдаче выпускных экзаменов учащимися школы в 2024 - 2025 учебном году коллективом школы была проведена следующая работа:</w:t>
      </w:r>
    </w:p>
    <w:p w14:paraId="0F9F6D6D">
      <w:pPr>
        <w:spacing w:line="20" w:lineRule="exact"/>
        <w:jc w:val="both"/>
        <w:rPr>
          <w:rFonts w:eastAsia="Times New Roman"/>
          <w:sz w:val="28"/>
          <w:szCs w:val="28"/>
        </w:rPr>
      </w:pPr>
    </w:p>
    <w:p w14:paraId="6BE3958F">
      <w:pPr>
        <w:spacing w:line="235" w:lineRule="auto"/>
        <w:ind w:left="120"/>
        <w:jc w:val="both"/>
        <w:rPr>
          <w:rFonts w:eastAsia="Times New Roman"/>
          <w:sz w:val="28"/>
          <w:szCs w:val="28"/>
        </w:rPr>
      </w:pPr>
      <w:r>
        <w:rPr>
          <w:rFonts w:eastAsia="Times New Roman"/>
          <w:sz w:val="28"/>
          <w:szCs w:val="28"/>
        </w:rPr>
        <w:t>- сформирована нормативно-правовая база ГИА, где собраны все документы различных уровней, присылаемых РОО;</w:t>
      </w:r>
    </w:p>
    <w:p w14:paraId="16118BD1">
      <w:pPr>
        <w:spacing w:line="235" w:lineRule="auto"/>
        <w:ind w:left="120"/>
        <w:jc w:val="both"/>
        <w:rPr>
          <w:rFonts w:eastAsia="Times New Roman"/>
          <w:sz w:val="28"/>
          <w:szCs w:val="28"/>
        </w:rPr>
      </w:pPr>
      <w:r>
        <w:rPr>
          <w:rFonts w:eastAsia="Times New Roman"/>
          <w:sz w:val="28"/>
          <w:szCs w:val="28"/>
        </w:rPr>
        <w:t>- сформированы банки данных экзаменов по выбору учащимися 9 класса, которые они будут сдавать в ходе проведения государственной (итоговой) аттестации за курс основного общего образования;</w:t>
      </w:r>
    </w:p>
    <w:p w14:paraId="09AD96AF">
      <w:pPr>
        <w:spacing w:line="235" w:lineRule="auto"/>
        <w:ind w:left="120"/>
        <w:jc w:val="both"/>
        <w:rPr>
          <w:rFonts w:eastAsia="Times New Roman"/>
          <w:sz w:val="28"/>
          <w:szCs w:val="28"/>
        </w:rPr>
      </w:pPr>
      <w:r>
        <w:rPr>
          <w:rFonts w:eastAsia="Times New Roman"/>
          <w:sz w:val="28"/>
          <w:szCs w:val="28"/>
        </w:rPr>
        <w:t xml:space="preserve"> - проведено общешкольное родительское собрание, классное родительское собрание в 9 классе, где рассматривались вопросы подготовки к государственной (итоговой) аттестации, нормативно-правовая база ГИА, вопросы посещаемости учебных занятий и успеваемости обучающихся 9 класса;</w:t>
      </w:r>
    </w:p>
    <w:p w14:paraId="039619BC">
      <w:pPr>
        <w:spacing w:line="4" w:lineRule="exact"/>
        <w:jc w:val="both"/>
        <w:rPr>
          <w:rFonts w:eastAsia="Times New Roman"/>
          <w:sz w:val="28"/>
          <w:szCs w:val="28"/>
        </w:rPr>
      </w:pPr>
    </w:p>
    <w:p w14:paraId="7121A386">
      <w:pPr>
        <w:tabs>
          <w:tab w:val="left" w:pos="920"/>
        </w:tabs>
        <w:jc w:val="both"/>
        <w:rPr>
          <w:rFonts w:eastAsia="Times New Roman"/>
          <w:sz w:val="28"/>
          <w:szCs w:val="28"/>
        </w:rPr>
      </w:pPr>
      <w:r>
        <w:rPr>
          <w:rFonts w:eastAsia="Times New Roman"/>
          <w:sz w:val="28"/>
          <w:szCs w:val="28"/>
        </w:rPr>
        <w:t xml:space="preserve"> - оформлены информационные стенды "Итоговая аттестация 2025" в кабинетах.</w:t>
      </w:r>
    </w:p>
    <w:p w14:paraId="543D4773">
      <w:pPr>
        <w:tabs>
          <w:tab w:val="left" w:pos="920"/>
        </w:tabs>
        <w:jc w:val="both"/>
        <w:rPr>
          <w:rFonts w:eastAsia="Times New Roman"/>
          <w:sz w:val="28"/>
          <w:szCs w:val="28"/>
        </w:rPr>
      </w:pPr>
      <w:r>
        <w:rPr>
          <w:rFonts w:eastAsia="Times New Roman"/>
          <w:sz w:val="28"/>
          <w:szCs w:val="28"/>
        </w:rPr>
        <w:t xml:space="preserve">   </w:t>
      </w:r>
      <w:r>
        <w:rPr>
          <w:rFonts w:eastAsia="Times New Roman"/>
          <w:color w:val="000000"/>
          <w:sz w:val="28"/>
          <w:szCs w:val="28"/>
        </w:rPr>
        <w:t>На сайте образовательного учреждения размещены документы о порядке и сроках проведения ГИА в 2025 году.</w:t>
      </w:r>
    </w:p>
    <w:p w14:paraId="7D9AD845">
      <w:pPr>
        <w:shd w:val="clear" w:color="auto" w:fill="FFFFFF"/>
        <w:contextualSpacing/>
        <w:jc w:val="both"/>
        <w:rPr>
          <w:rFonts w:eastAsia="Times New Roman"/>
          <w:color w:val="000000"/>
          <w:sz w:val="28"/>
          <w:szCs w:val="28"/>
        </w:rPr>
      </w:pPr>
      <w:r>
        <w:rPr>
          <w:rFonts w:eastAsia="Times New Roman"/>
          <w:color w:val="000000"/>
          <w:sz w:val="28"/>
          <w:szCs w:val="28"/>
        </w:rPr>
        <w:t xml:space="preserve">       Педагогическим коллективом школы и классными руководителями проводилась работа по следующим направлениям:</w:t>
      </w:r>
    </w:p>
    <w:p w14:paraId="0C96E53D">
      <w:pPr>
        <w:shd w:val="clear" w:color="auto" w:fill="FFFFFF"/>
        <w:ind w:firstLine="567"/>
        <w:contextualSpacing/>
        <w:jc w:val="both"/>
        <w:rPr>
          <w:rFonts w:eastAsia="Times New Roman"/>
          <w:color w:val="000000"/>
          <w:sz w:val="28"/>
          <w:szCs w:val="28"/>
        </w:rPr>
      </w:pPr>
      <w:r>
        <w:rPr>
          <w:rFonts w:eastAsia="Times New Roman"/>
          <w:color w:val="000000"/>
          <w:sz w:val="28"/>
          <w:szCs w:val="28"/>
        </w:rPr>
        <w:sym w:font="Symbol" w:char="F0B7"/>
      </w:r>
      <w:r>
        <w:rPr>
          <w:rFonts w:eastAsia="Times New Roman"/>
          <w:color w:val="000000"/>
          <w:sz w:val="28"/>
          <w:szCs w:val="28"/>
        </w:rPr>
        <w:t xml:space="preserve"> информационная готовность выпускников;</w:t>
      </w:r>
    </w:p>
    <w:p w14:paraId="4BE8A876">
      <w:pPr>
        <w:shd w:val="clear" w:color="auto" w:fill="FFFFFF"/>
        <w:ind w:firstLine="567"/>
        <w:contextualSpacing/>
        <w:jc w:val="both"/>
        <w:rPr>
          <w:rFonts w:eastAsia="Times New Roman"/>
          <w:color w:val="000000"/>
          <w:sz w:val="28"/>
          <w:szCs w:val="28"/>
        </w:rPr>
      </w:pPr>
      <w:r>
        <w:rPr>
          <w:rFonts w:eastAsia="Times New Roman"/>
          <w:color w:val="000000"/>
          <w:sz w:val="28"/>
          <w:szCs w:val="28"/>
        </w:rPr>
        <w:sym w:font="Symbol" w:char="F0B7"/>
      </w:r>
      <w:r>
        <w:rPr>
          <w:rFonts w:eastAsia="Times New Roman"/>
          <w:color w:val="000000"/>
          <w:sz w:val="28"/>
          <w:szCs w:val="28"/>
        </w:rPr>
        <w:t xml:space="preserve"> предметная готовность (качество подготовки по предметам, умения работать с КИМами, демоверсиями, проведение пробных ОГЭ по предметам);</w:t>
      </w:r>
    </w:p>
    <w:p w14:paraId="4C67E56D">
      <w:pPr>
        <w:shd w:val="clear" w:color="auto" w:fill="FFFFFF"/>
        <w:ind w:firstLine="567"/>
        <w:contextualSpacing/>
        <w:jc w:val="both"/>
        <w:rPr>
          <w:rFonts w:eastAsia="Times New Roman"/>
          <w:color w:val="000000"/>
          <w:sz w:val="28"/>
          <w:szCs w:val="28"/>
        </w:rPr>
      </w:pPr>
      <w:r>
        <w:rPr>
          <w:rFonts w:eastAsia="Times New Roman"/>
          <w:color w:val="000000"/>
          <w:sz w:val="28"/>
          <w:szCs w:val="28"/>
        </w:rPr>
        <w:sym w:font="Symbol" w:char="F0B7"/>
      </w:r>
      <w:r>
        <w:rPr>
          <w:rFonts w:eastAsia="Times New Roman"/>
          <w:color w:val="000000"/>
          <w:sz w:val="28"/>
          <w:szCs w:val="28"/>
        </w:rPr>
        <w:t xml:space="preserve"> психологическая готовность (внутренняя настроенность на экзамены, ориентированность на целесообразные действия, использование возможностей личности для успешных действий в ситуации сдачи экзамена);</w:t>
      </w:r>
    </w:p>
    <w:p w14:paraId="7EE1DBF0">
      <w:pPr>
        <w:shd w:val="clear" w:color="auto" w:fill="FFFFFF"/>
        <w:contextualSpacing/>
        <w:jc w:val="both"/>
        <w:rPr>
          <w:rFonts w:eastAsia="Times New Roman"/>
          <w:color w:val="000000"/>
          <w:sz w:val="28"/>
          <w:szCs w:val="28"/>
        </w:rPr>
      </w:pPr>
      <w:r>
        <w:rPr>
          <w:rFonts w:eastAsia="Times New Roman"/>
          <w:color w:val="000000"/>
          <w:sz w:val="28"/>
          <w:szCs w:val="28"/>
        </w:rPr>
        <w:t xml:space="preserve">       В течение учебного года учителями – предметниками осуществлялось консультирование (индивидуальное и групповое) по предметам, выбранными учащимися для прохождения ГИА. При этом активно использовались INTERNET-ресурсы. Администрацией школы были проведены пробные ОГЭ по обязательным предметам и предметам по выбору.</w:t>
      </w:r>
    </w:p>
    <w:p w14:paraId="72D37BAF">
      <w:pPr>
        <w:shd w:val="clear" w:color="auto" w:fill="FFFFFF"/>
        <w:contextualSpacing/>
        <w:jc w:val="both"/>
        <w:rPr>
          <w:rFonts w:eastAsia="Times New Roman"/>
          <w:color w:val="000000"/>
          <w:sz w:val="28"/>
          <w:szCs w:val="28"/>
        </w:rPr>
      </w:pPr>
      <w:r>
        <w:rPr>
          <w:rFonts w:eastAsia="Times New Roman"/>
          <w:color w:val="000000"/>
          <w:sz w:val="28"/>
          <w:szCs w:val="28"/>
        </w:rPr>
        <w:t xml:space="preserve">        Учителями - предметниками регулярно проводился анализ ошибок, допущенных учащимися, реализовались планы ликвидации пробелов в знаниях, выявленных на диагностических работах в форме ОГЭ.</w:t>
      </w:r>
    </w:p>
    <w:p w14:paraId="2173BDC6">
      <w:pPr>
        <w:shd w:val="clear" w:color="auto" w:fill="FFFFFF"/>
        <w:contextualSpacing/>
        <w:jc w:val="both"/>
        <w:rPr>
          <w:rFonts w:eastAsia="Times New Roman"/>
          <w:color w:val="000000"/>
          <w:sz w:val="28"/>
          <w:szCs w:val="28"/>
        </w:rPr>
      </w:pPr>
      <w:r>
        <w:rPr>
          <w:rFonts w:eastAsia="Times New Roman"/>
          <w:color w:val="000000"/>
          <w:sz w:val="28"/>
          <w:szCs w:val="28"/>
        </w:rPr>
        <w:t xml:space="preserve">       Заместителем директора по УВР и классным руководителем 9 класса велась работа с родителями по результатам пробных работ.</w:t>
      </w:r>
    </w:p>
    <w:p w14:paraId="224CC9E3">
      <w:pPr>
        <w:shd w:val="clear" w:color="auto" w:fill="FFFFFF"/>
        <w:ind w:firstLine="567"/>
        <w:contextualSpacing/>
        <w:jc w:val="both"/>
        <w:rPr>
          <w:rFonts w:eastAsia="Times New Roman"/>
          <w:color w:val="000000"/>
          <w:sz w:val="28"/>
          <w:szCs w:val="28"/>
        </w:rPr>
      </w:pPr>
      <w:r>
        <w:rPr>
          <w:rFonts w:eastAsia="Times New Roman"/>
          <w:color w:val="000000"/>
          <w:sz w:val="28"/>
          <w:szCs w:val="28"/>
        </w:rPr>
        <w:t>Мониторинговая деятельность проводилась по нескольким направлениям:</w:t>
      </w:r>
    </w:p>
    <w:p w14:paraId="1BED2DD8">
      <w:pPr>
        <w:pStyle w:val="12"/>
        <w:numPr>
          <w:ilvl w:val="0"/>
          <w:numId w:val="10"/>
        </w:numPr>
        <w:shd w:val="clear" w:color="auto" w:fill="FFFFFF"/>
        <w:ind w:left="0" w:firstLine="567"/>
        <w:jc w:val="both"/>
        <w:rPr>
          <w:rFonts w:eastAsia="Times New Roman"/>
          <w:color w:val="000000"/>
          <w:sz w:val="28"/>
          <w:szCs w:val="28"/>
        </w:rPr>
      </w:pPr>
      <w:r>
        <w:rPr>
          <w:rFonts w:eastAsia="Times New Roman"/>
          <w:color w:val="000000"/>
          <w:sz w:val="28"/>
          <w:szCs w:val="28"/>
        </w:rPr>
        <w:t>Мониторинг уровня качества обученности учащихся выпускных классов осуществлялся посредством проведения и анализа контрольных работ, контрольных срезов, тестовых заданий различного уровня, пробного тестирования.</w:t>
      </w:r>
    </w:p>
    <w:p w14:paraId="1D313CD4">
      <w:pPr>
        <w:pStyle w:val="12"/>
        <w:numPr>
          <w:ilvl w:val="0"/>
          <w:numId w:val="10"/>
        </w:numPr>
        <w:shd w:val="clear" w:color="auto" w:fill="FFFFFF"/>
        <w:ind w:left="0" w:firstLine="567"/>
        <w:jc w:val="both"/>
        <w:rPr>
          <w:rFonts w:eastAsia="Times New Roman"/>
          <w:color w:val="000000"/>
          <w:sz w:val="28"/>
          <w:szCs w:val="28"/>
        </w:rPr>
      </w:pPr>
      <w:r>
        <w:rPr>
          <w:rFonts w:eastAsia="Times New Roman"/>
          <w:color w:val="000000"/>
          <w:sz w:val="28"/>
          <w:szCs w:val="28"/>
        </w:rPr>
        <w:t>Мониторинг качества преподавания предметов учебного плана осуществлялся через внутришкольный контроль путем посещения уроков, проведения административных тематических проверок. По итогам проводились собеседования с учителями, даны конкретные           рекомендации по использованию эффективных методик и технологий           преподавания в выпускном классе, направленных на повышение   уровня знаний, умений и навыков учащихся.</w:t>
      </w:r>
    </w:p>
    <w:p w14:paraId="4E0BCDD3">
      <w:pPr>
        <w:pStyle w:val="12"/>
        <w:numPr>
          <w:ilvl w:val="0"/>
          <w:numId w:val="10"/>
        </w:numPr>
        <w:shd w:val="clear" w:color="auto" w:fill="FFFFFF"/>
        <w:ind w:left="0" w:firstLine="567"/>
        <w:jc w:val="both"/>
        <w:rPr>
          <w:rFonts w:eastAsia="Times New Roman"/>
          <w:color w:val="000000"/>
          <w:sz w:val="28"/>
          <w:szCs w:val="28"/>
        </w:rPr>
      </w:pPr>
      <w:r>
        <w:rPr>
          <w:rFonts w:eastAsia="Times New Roman"/>
          <w:color w:val="000000"/>
          <w:sz w:val="28"/>
          <w:szCs w:val="28"/>
        </w:rPr>
        <w:t>Контроль выполнения программного материала по предметам учебного плана, в том числе практической части рабочих программ учителей.</w:t>
      </w:r>
    </w:p>
    <w:p w14:paraId="007673FE">
      <w:pPr>
        <w:shd w:val="clear" w:color="auto" w:fill="FFFFFF"/>
        <w:ind w:firstLine="709"/>
        <w:contextualSpacing/>
        <w:jc w:val="both"/>
        <w:rPr>
          <w:rFonts w:eastAsia="Times New Roman"/>
          <w:color w:val="181818"/>
          <w:sz w:val="28"/>
          <w:szCs w:val="28"/>
        </w:rPr>
      </w:pPr>
      <w:r>
        <w:rPr>
          <w:rFonts w:eastAsia="Times New Roman"/>
          <w:color w:val="000000"/>
          <w:sz w:val="28"/>
          <w:szCs w:val="28"/>
        </w:rPr>
        <w:t xml:space="preserve">Государственная итоговая аттестация была проведена в установленные сроки согласно федеральным, региональным и школьным документам о государственной итоговой аттестации учащихся 9 </w:t>
      </w:r>
      <w:r>
        <w:rPr>
          <w:rFonts w:eastAsia="Times New Roman"/>
          <w:color w:val="000000" w:themeColor="text1"/>
          <w:sz w:val="28"/>
          <w:szCs w:val="28"/>
          <w14:textFill>
            <w14:solidFill>
              <w14:schemeClr w14:val="tx1"/>
            </w14:solidFill>
          </w14:textFill>
        </w:rPr>
        <w:t>класса. 12</w:t>
      </w:r>
      <w:r>
        <w:rPr>
          <w:rFonts w:eastAsia="Times New Roman"/>
          <w:bCs/>
          <w:color w:val="000000" w:themeColor="text1"/>
          <w:sz w:val="28"/>
          <w:szCs w:val="28"/>
          <w14:textFill>
            <w14:solidFill>
              <w14:schemeClr w14:val="tx1"/>
            </w14:solidFill>
          </w14:textFill>
        </w:rPr>
        <w:t> февраля 2025</w:t>
      </w:r>
      <w:r>
        <w:rPr>
          <w:rFonts w:eastAsia="Times New Roman"/>
          <w:color w:val="000000" w:themeColor="text1"/>
          <w:sz w:val="28"/>
          <w:szCs w:val="28"/>
          <w14:textFill>
            <w14:solidFill>
              <w14:schemeClr w14:val="tx1"/>
            </w14:solidFill>
          </w14:textFill>
        </w:rPr>
        <w:t> года было проведено итоговое собеседование по русскому языку, в котором приняли участие  12 учащихся  9 класса. </w:t>
      </w:r>
      <w:r>
        <w:rPr>
          <w:rFonts w:eastAsia="Times New Roman"/>
          <w:bCs/>
          <w:color w:val="000000" w:themeColor="text1"/>
          <w:sz w:val="28"/>
          <w:szCs w:val="28"/>
          <w14:textFill>
            <w14:solidFill>
              <w14:schemeClr w14:val="tx1"/>
            </w14:solidFill>
          </w14:textFill>
        </w:rPr>
        <w:t>Испытание проходило в очном формате. В результате все участники получили «зачет», что является д</w:t>
      </w:r>
      <w:r>
        <w:rPr>
          <w:rFonts w:eastAsia="Times New Roman"/>
          <w:color w:val="000000" w:themeColor="text1"/>
          <w:sz w:val="28"/>
          <w:szCs w:val="28"/>
          <w14:textFill>
            <w14:solidFill>
              <w14:schemeClr w14:val="tx1"/>
            </w14:solidFill>
          </w14:textFill>
        </w:rPr>
        <w:t>опуском к ГИА-9</w:t>
      </w:r>
      <w:r>
        <w:rPr>
          <w:rFonts w:eastAsia="Times New Roman"/>
          <w:sz w:val="28"/>
          <w:szCs w:val="28"/>
        </w:rPr>
        <w:t xml:space="preserve">. </w:t>
      </w:r>
    </w:p>
    <w:p w14:paraId="65A15EC7">
      <w:pPr>
        <w:shd w:val="clear" w:color="auto" w:fill="FFFFFF"/>
        <w:contextualSpacing/>
        <w:jc w:val="both"/>
        <w:rPr>
          <w:rFonts w:eastAsia="Times New Roman"/>
          <w:color w:val="000000" w:themeColor="text1"/>
          <w:sz w:val="28"/>
          <w:szCs w:val="28"/>
          <w14:textFill>
            <w14:solidFill>
              <w14:schemeClr w14:val="tx1"/>
            </w14:solidFill>
          </w14:textFill>
        </w:rPr>
      </w:pPr>
      <w:r>
        <w:rPr>
          <w:rFonts w:eastAsia="Times New Roman"/>
          <w:color w:val="000000"/>
          <w:sz w:val="28"/>
          <w:szCs w:val="28"/>
        </w:rPr>
        <w:t xml:space="preserve">       Обращений родителей по вопросам нарушений в подготовке и проведении государственной итоговой аттестации выпускников в </w:t>
      </w:r>
      <w:r>
        <w:rPr>
          <w:rFonts w:eastAsia="Times New Roman"/>
          <w:color w:val="000000" w:themeColor="text1"/>
          <w:sz w:val="28"/>
          <w:szCs w:val="28"/>
          <w14:textFill>
            <w14:solidFill>
              <w14:schemeClr w14:val="tx1"/>
            </w14:solidFill>
          </w14:textFill>
        </w:rPr>
        <w:t>школу не поступало.</w:t>
      </w:r>
    </w:p>
    <w:p w14:paraId="2147CC8E">
      <w:pPr>
        <w:shd w:val="clear" w:color="auto" w:fill="FFFFFF"/>
        <w:ind w:firstLine="567"/>
        <w:contextualSpacing/>
        <w:jc w:val="center"/>
        <w:rPr>
          <w:rFonts w:eastAsia="Times New Roman"/>
          <w:b/>
          <w:i/>
          <w:sz w:val="28"/>
          <w:szCs w:val="28"/>
        </w:rPr>
      </w:pPr>
      <w:r>
        <w:rPr>
          <w:rFonts w:eastAsia="Times New Roman"/>
          <w:b/>
          <w:i/>
          <w:sz w:val="28"/>
          <w:szCs w:val="28"/>
        </w:rPr>
        <w:t>Анализ результатов</w:t>
      </w:r>
    </w:p>
    <w:p w14:paraId="4BC69B3D">
      <w:pPr>
        <w:shd w:val="clear" w:color="auto" w:fill="FFFFFF"/>
        <w:ind w:firstLine="567"/>
        <w:contextualSpacing/>
        <w:jc w:val="center"/>
        <w:rPr>
          <w:rFonts w:eastAsia="Times New Roman"/>
          <w:b/>
          <w:i/>
          <w:sz w:val="28"/>
          <w:szCs w:val="28"/>
        </w:rPr>
      </w:pPr>
      <w:r>
        <w:rPr>
          <w:rFonts w:eastAsia="Times New Roman"/>
          <w:b/>
          <w:i/>
          <w:sz w:val="28"/>
          <w:szCs w:val="28"/>
        </w:rPr>
        <w:t>ГИА по образовательным программам основного общего образования</w:t>
      </w:r>
    </w:p>
    <w:p w14:paraId="070485DE">
      <w:pPr>
        <w:ind w:firstLine="567"/>
        <w:jc w:val="both"/>
        <w:rPr>
          <w:rFonts w:eastAsiaTheme="minorHAnsi"/>
          <w:sz w:val="28"/>
          <w:szCs w:val="28"/>
          <w:lang w:eastAsia="en-US"/>
        </w:rPr>
      </w:pPr>
      <w:r>
        <w:rPr>
          <w:sz w:val="28"/>
          <w:szCs w:val="28"/>
        </w:rPr>
        <w:t>Цель: определение качества образования обучающихся по результатам внешней независимой оценки.</w:t>
      </w:r>
    </w:p>
    <w:p w14:paraId="12DBB22B">
      <w:pPr>
        <w:ind w:firstLine="567"/>
        <w:jc w:val="both"/>
        <w:rPr>
          <w:sz w:val="28"/>
          <w:szCs w:val="28"/>
        </w:rPr>
      </w:pPr>
      <w:r>
        <w:rPr>
          <w:sz w:val="28"/>
          <w:szCs w:val="28"/>
        </w:rPr>
        <w:t>В 2024/25 учебном году в 9 классе обучалось 11 учеников. Все были допущены к итоговой аттестации (9 к ГИА в форме ОГЭ, 2 – в форме ГВЭ).</w:t>
      </w:r>
    </w:p>
    <w:p w14:paraId="5294C978">
      <w:pPr>
        <w:ind w:firstLine="567"/>
        <w:jc w:val="both"/>
        <w:rPr>
          <w:sz w:val="28"/>
          <w:szCs w:val="28"/>
        </w:rPr>
      </w:pPr>
      <w:r>
        <w:rPr>
          <w:sz w:val="28"/>
          <w:szCs w:val="28"/>
        </w:rPr>
        <w:t xml:space="preserve">Выпускники сдавали два обязательных экзамена – по русскому языку и математике. </w:t>
      </w:r>
    </w:p>
    <w:p w14:paraId="445B6001">
      <w:pPr>
        <w:shd w:val="clear" w:color="auto" w:fill="FFFFFF"/>
        <w:ind w:firstLine="567"/>
        <w:contextualSpacing/>
        <w:jc w:val="both"/>
        <w:rPr>
          <w:rFonts w:eastAsia="Times New Roman"/>
          <w:sz w:val="28"/>
          <w:szCs w:val="28"/>
        </w:rPr>
      </w:pPr>
      <w:r>
        <w:rPr>
          <w:rFonts w:eastAsia="Times New Roman"/>
          <w:sz w:val="28"/>
          <w:szCs w:val="28"/>
        </w:rPr>
        <w:t>Учащиеся с ОВЗ успешно справились с ГВЭ по русскому языку и математике и получили аттестат об основном общем образовании и свидетельство об обучении.</w:t>
      </w:r>
    </w:p>
    <w:p w14:paraId="74F97466">
      <w:pPr>
        <w:ind w:firstLine="567"/>
        <w:jc w:val="both"/>
        <w:rPr>
          <w:rFonts w:eastAsiaTheme="minorHAnsi"/>
          <w:sz w:val="28"/>
          <w:szCs w:val="28"/>
          <w:lang w:eastAsia="en-US"/>
        </w:rPr>
      </w:pPr>
      <w:r>
        <w:rPr>
          <w:sz w:val="28"/>
          <w:szCs w:val="28"/>
        </w:rPr>
        <w:t>Кроме того, 9 обучающихся сдавали ОГЭ по двум предметам по выбору:</w:t>
      </w:r>
    </w:p>
    <w:p w14:paraId="26190836">
      <w:pPr>
        <w:pStyle w:val="12"/>
        <w:numPr>
          <w:ilvl w:val="0"/>
          <w:numId w:val="11"/>
        </w:numPr>
        <w:spacing w:after="160"/>
        <w:ind w:left="0" w:firstLine="567"/>
        <w:jc w:val="both"/>
        <w:rPr>
          <w:sz w:val="28"/>
          <w:szCs w:val="28"/>
        </w:rPr>
      </w:pPr>
      <w:r>
        <w:rPr>
          <w:sz w:val="28"/>
          <w:szCs w:val="28"/>
        </w:rPr>
        <w:t xml:space="preserve">Географию – 7 учащихся, </w:t>
      </w:r>
    </w:p>
    <w:p w14:paraId="6ABF7CA7">
      <w:pPr>
        <w:pStyle w:val="12"/>
        <w:numPr>
          <w:ilvl w:val="0"/>
          <w:numId w:val="11"/>
        </w:numPr>
        <w:spacing w:after="160"/>
        <w:ind w:left="0" w:firstLine="567"/>
        <w:jc w:val="both"/>
        <w:rPr>
          <w:sz w:val="28"/>
          <w:szCs w:val="28"/>
        </w:rPr>
      </w:pPr>
      <w:r>
        <w:rPr>
          <w:sz w:val="28"/>
          <w:szCs w:val="28"/>
        </w:rPr>
        <w:t>Родной язык (татарский) – 3 учащихся</w:t>
      </w:r>
    </w:p>
    <w:p w14:paraId="76B78F34">
      <w:pPr>
        <w:pStyle w:val="12"/>
        <w:numPr>
          <w:ilvl w:val="0"/>
          <w:numId w:val="11"/>
        </w:numPr>
        <w:spacing w:after="160"/>
        <w:ind w:left="0" w:firstLine="567"/>
        <w:jc w:val="both"/>
        <w:rPr>
          <w:sz w:val="28"/>
          <w:szCs w:val="28"/>
        </w:rPr>
      </w:pPr>
      <w:r>
        <w:rPr>
          <w:sz w:val="28"/>
          <w:szCs w:val="28"/>
        </w:rPr>
        <w:t>Химию -  2 учащихся</w:t>
      </w:r>
    </w:p>
    <w:p w14:paraId="6002E262">
      <w:pPr>
        <w:pStyle w:val="12"/>
        <w:numPr>
          <w:ilvl w:val="0"/>
          <w:numId w:val="11"/>
        </w:numPr>
        <w:spacing w:after="160"/>
        <w:ind w:left="0" w:firstLine="567"/>
        <w:jc w:val="both"/>
        <w:rPr>
          <w:sz w:val="28"/>
          <w:szCs w:val="28"/>
        </w:rPr>
      </w:pPr>
      <w:r>
        <w:rPr>
          <w:sz w:val="28"/>
          <w:szCs w:val="28"/>
        </w:rPr>
        <w:t>Обществознание – 3 учащихся</w:t>
      </w:r>
    </w:p>
    <w:p w14:paraId="304277BD">
      <w:pPr>
        <w:pStyle w:val="12"/>
        <w:numPr>
          <w:ilvl w:val="0"/>
          <w:numId w:val="11"/>
        </w:numPr>
        <w:spacing w:after="160"/>
        <w:ind w:left="0" w:firstLine="567"/>
        <w:jc w:val="both"/>
        <w:rPr>
          <w:sz w:val="28"/>
          <w:szCs w:val="28"/>
        </w:rPr>
      </w:pPr>
      <w:r>
        <w:rPr>
          <w:sz w:val="28"/>
          <w:szCs w:val="28"/>
        </w:rPr>
        <w:t>История – 1 учащийся</w:t>
      </w:r>
    </w:p>
    <w:p w14:paraId="04A6F2E4">
      <w:pPr>
        <w:pStyle w:val="12"/>
        <w:numPr>
          <w:ilvl w:val="0"/>
          <w:numId w:val="11"/>
        </w:numPr>
        <w:spacing w:after="160"/>
        <w:ind w:left="0" w:firstLine="567"/>
        <w:jc w:val="both"/>
        <w:rPr>
          <w:sz w:val="28"/>
          <w:szCs w:val="28"/>
        </w:rPr>
      </w:pPr>
      <w:r>
        <w:rPr>
          <w:sz w:val="28"/>
          <w:szCs w:val="28"/>
        </w:rPr>
        <w:t>Литература – 1 учащийся</w:t>
      </w:r>
    </w:p>
    <w:p w14:paraId="4EE448DD">
      <w:pPr>
        <w:pStyle w:val="12"/>
        <w:numPr>
          <w:ilvl w:val="0"/>
          <w:numId w:val="11"/>
        </w:numPr>
        <w:spacing w:after="160"/>
        <w:ind w:left="0" w:firstLine="567"/>
        <w:jc w:val="both"/>
        <w:rPr>
          <w:sz w:val="28"/>
          <w:szCs w:val="28"/>
        </w:rPr>
      </w:pPr>
      <w:r>
        <w:rPr>
          <w:sz w:val="28"/>
          <w:szCs w:val="28"/>
        </w:rPr>
        <w:t>Биология – 1 учащийся</w:t>
      </w:r>
    </w:p>
    <w:p w14:paraId="4FEE219F">
      <w:pPr>
        <w:pStyle w:val="12"/>
        <w:spacing w:after="160"/>
        <w:ind w:left="567"/>
        <w:jc w:val="both"/>
        <w:rPr>
          <w:sz w:val="28"/>
          <w:szCs w:val="28"/>
        </w:rPr>
      </w:pPr>
    </w:p>
    <w:p w14:paraId="57EC4E9F">
      <w:pPr>
        <w:ind w:firstLine="567"/>
        <w:jc w:val="center"/>
        <w:rPr>
          <w:sz w:val="28"/>
          <w:szCs w:val="28"/>
          <w:u w:val="single"/>
        </w:rPr>
      </w:pPr>
      <w:r>
        <w:rPr>
          <w:sz w:val="28"/>
          <w:szCs w:val="28"/>
          <w:u w:val="single"/>
        </w:rPr>
        <w:t>Результаты по русскому языку</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322"/>
        <w:gridCol w:w="801"/>
        <w:gridCol w:w="678"/>
        <w:gridCol w:w="678"/>
        <w:gridCol w:w="923"/>
        <w:gridCol w:w="1799"/>
        <w:gridCol w:w="1255"/>
        <w:gridCol w:w="1165"/>
      </w:tblGrid>
      <w:tr w14:paraId="081D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Borders>
              <w:top w:val="single" w:color="auto" w:sz="4" w:space="0"/>
              <w:left w:val="single" w:color="auto" w:sz="4" w:space="0"/>
              <w:bottom w:val="single" w:color="auto" w:sz="4" w:space="0"/>
              <w:right w:val="single" w:color="auto" w:sz="4" w:space="0"/>
            </w:tcBorders>
          </w:tcPr>
          <w:p w14:paraId="0EEF9584">
            <w:pPr>
              <w:contextualSpacing/>
              <w:rPr>
                <w:sz w:val="28"/>
                <w:szCs w:val="28"/>
                <w:lang w:eastAsia="en-US"/>
              </w:rPr>
            </w:pPr>
            <w:r>
              <w:rPr>
                <w:sz w:val="28"/>
                <w:szCs w:val="28"/>
              </w:rPr>
              <w:t>Учитель</w:t>
            </w:r>
          </w:p>
        </w:tc>
        <w:tc>
          <w:tcPr>
            <w:tcW w:w="1164" w:type="dxa"/>
            <w:vMerge w:val="restart"/>
            <w:tcBorders>
              <w:top w:val="single" w:color="auto" w:sz="4" w:space="0"/>
              <w:left w:val="single" w:color="auto" w:sz="4" w:space="0"/>
              <w:bottom w:val="single" w:color="auto" w:sz="4" w:space="0"/>
              <w:right w:val="single" w:color="auto" w:sz="4" w:space="0"/>
            </w:tcBorders>
          </w:tcPr>
          <w:p w14:paraId="02C9446D">
            <w:pPr>
              <w:contextualSpacing/>
              <w:rPr>
                <w:sz w:val="28"/>
                <w:szCs w:val="28"/>
                <w:lang w:eastAsia="en-US"/>
              </w:rPr>
            </w:pPr>
            <w:r>
              <w:rPr>
                <w:sz w:val="28"/>
                <w:szCs w:val="28"/>
              </w:rPr>
              <w:t>Кол-во сдающих</w:t>
            </w:r>
          </w:p>
        </w:tc>
        <w:tc>
          <w:tcPr>
            <w:tcW w:w="2835" w:type="dxa"/>
            <w:gridSpan w:val="4"/>
            <w:tcBorders>
              <w:top w:val="single" w:color="auto" w:sz="4" w:space="0"/>
              <w:left w:val="single" w:color="auto" w:sz="4" w:space="0"/>
              <w:bottom w:val="single" w:color="auto" w:sz="4" w:space="0"/>
              <w:right w:val="single" w:color="auto" w:sz="4" w:space="0"/>
            </w:tcBorders>
          </w:tcPr>
          <w:p w14:paraId="558C6EEB">
            <w:pPr>
              <w:ind w:firstLine="567"/>
              <w:contextualSpacing/>
              <w:jc w:val="center"/>
              <w:rPr>
                <w:sz w:val="28"/>
                <w:szCs w:val="28"/>
                <w:lang w:eastAsia="en-US"/>
              </w:rPr>
            </w:pPr>
            <w:r>
              <w:rPr>
                <w:sz w:val="28"/>
                <w:szCs w:val="28"/>
              </w:rPr>
              <w:t>Результаты (кол-во)</w:t>
            </w:r>
          </w:p>
        </w:tc>
        <w:tc>
          <w:tcPr>
            <w:tcW w:w="1799" w:type="dxa"/>
            <w:vMerge w:val="restart"/>
            <w:tcBorders>
              <w:top w:val="single" w:color="auto" w:sz="4" w:space="0"/>
              <w:left w:val="single" w:color="auto" w:sz="4" w:space="0"/>
              <w:bottom w:val="single" w:color="auto" w:sz="4" w:space="0"/>
              <w:right w:val="single" w:color="auto" w:sz="4" w:space="0"/>
            </w:tcBorders>
          </w:tcPr>
          <w:p w14:paraId="48CDFD33">
            <w:pPr>
              <w:contextualSpacing/>
              <w:rPr>
                <w:sz w:val="28"/>
                <w:szCs w:val="28"/>
                <w:lang w:eastAsia="en-US"/>
              </w:rPr>
            </w:pPr>
            <w:r>
              <w:rPr>
                <w:sz w:val="28"/>
                <w:szCs w:val="28"/>
              </w:rPr>
              <w:t>Успеваемость (%)</w:t>
            </w:r>
          </w:p>
        </w:tc>
        <w:tc>
          <w:tcPr>
            <w:tcW w:w="1255" w:type="dxa"/>
            <w:vMerge w:val="restart"/>
            <w:tcBorders>
              <w:top w:val="single" w:color="auto" w:sz="4" w:space="0"/>
              <w:left w:val="single" w:color="auto" w:sz="4" w:space="0"/>
              <w:bottom w:val="single" w:color="auto" w:sz="4" w:space="0"/>
              <w:right w:val="single" w:color="auto" w:sz="4" w:space="0"/>
            </w:tcBorders>
          </w:tcPr>
          <w:p w14:paraId="66C0AC47">
            <w:pPr>
              <w:contextualSpacing/>
              <w:rPr>
                <w:sz w:val="28"/>
                <w:szCs w:val="28"/>
                <w:lang w:eastAsia="en-US"/>
              </w:rPr>
            </w:pPr>
            <w:r>
              <w:rPr>
                <w:sz w:val="28"/>
                <w:szCs w:val="28"/>
              </w:rPr>
              <w:t>Качество (%)</w:t>
            </w:r>
          </w:p>
        </w:tc>
        <w:tc>
          <w:tcPr>
            <w:tcW w:w="1165" w:type="dxa"/>
            <w:vMerge w:val="restart"/>
            <w:tcBorders>
              <w:top w:val="single" w:color="auto" w:sz="4" w:space="0"/>
              <w:left w:val="single" w:color="auto" w:sz="4" w:space="0"/>
              <w:bottom w:val="single" w:color="auto" w:sz="4" w:space="0"/>
              <w:right w:val="single" w:color="auto" w:sz="4" w:space="0"/>
            </w:tcBorders>
          </w:tcPr>
          <w:p w14:paraId="2C03F7F2">
            <w:pPr>
              <w:contextualSpacing/>
              <w:rPr>
                <w:sz w:val="28"/>
                <w:szCs w:val="28"/>
                <w:lang w:eastAsia="en-US"/>
              </w:rPr>
            </w:pPr>
            <w:r>
              <w:rPr>
                <w:sz w:val="28"/>
                <w:szCs w:val="28"/>
              </w:rPr>
              <w:t xml:space="preserve">Средняя оценка </w:t>
            </w:r>
          </w:p>
        </w:tc>
      </w:tr>
      <w:tr w14:paraId="6503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FD6AA89">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E930FE7">
            <w:pPr>
              <w:rPr>
                <w:sz w:val="28"/>
                <w:szCs w:val="28"/>
                <w:lang w:val="en-US" w:eastAsia="en-US"/>
              </w:rPr>
            </w:pPr>
          </w:p>
        </w:tc>
        <w:tc>
          <w:tcPr>
            <w:tcW w:w="801" w:type="dxa"/>
            <w:tcBorders>
              <w:top w:val="single" w:color="auto" w:sz="4" w:space="0"/>
              <w:left w:val="single" w:color="auto" w:sz="4" w:space="0"/>
              <w:bottom w:val="single" w:color="auto" w:sz="4" w:space="0"/>
              <w:right w:val="single" w:color="auto" w:sz="4" w:space="0"/>
            </w:tcBorders>
          </w:tcPr>
          <w:p w14:paraId="7002366E">
            <w:pPr>
              <w:contextualSpacing/>
              <w:rPr>
                <w:sz w:val="28"/>
                <w:szCs w:val="28"/>
                <w:lang w:eastAsia="en-US"/>
              </w:rPr>
            </w:pPr>
            <w:r>
              <w:rPr>
                <w:sz w:val="28"/>
                <w:szCs w:val="28"/>
              </w:rPr>
              <w:t>«5»</w:t>
            </w:r>
          </w:p>
        </w:tc>
        <w:tc>
          <w:tcPr>
            <w:tcW w:w="678" w:type="dxa"/>
            <w:tcBorders>
              <w:top w:val="single" w:color="auto" w:sz="4" w:space="0"/>
              <w:left w:val="single" w:color="auto" w:sz="4" w:space="0"/>
              <w:bottom w:val="single" w:color="auto" w:sz="4" w:space="0"/>
              <w:right w:val="single" w:color="auto" w:sz="4" w:space="0"/>
            </w:tcBorders>
          </w:tcPr>
          <w:p w14:paraId="6CF3B2EA">
            <w:pPr>
              <w:contextualSpacing/>
              <w:rPr>
                <w:sz w:val="28"/>
                <w:szCs w:val="28"/>
                <w:lang w:eastAsia="en-US"/>
              </w:rPr>
            </w:pPr>
            <w:r>
              <w:rPr>
                <w:sz w:val="28"/>
                <w:szCs w:val="28"/>
              </w:rPr>
              <w:t>«4»</w:t>
            </w:r>
          </w:p>
        </w:tc>
        <w:tc>
          <w:tcPr>
            <w:tcW w:w="678" w:type="dxa"/>
            <w:tcBorders>
              <w:top w:val="single" w:color="auto" w:sz="4" w:space="0"/>
              <w:left w:val="single" w:color="auto" w:sz="4" w:space="0"/>
              <w:bottom w:val="single" w:color="auto" w:sz="4" w:space="0"/>
              <w:right w:val="single" w:color="auto" w:sz="4" w:space="0"/>
            </w:tcBorders>
          </w:tcPr>
          <w:p w14:paraId="4FAD16B0">
            <w:pPr>
              <w:contextualSpacing/>
              <w:rPr>
                <w:sz w:val="28"/>
                <w:szCs w:val="28"/>
                <w:lang w:eastAsia="en-US"/>
              </w:rPr>
            </w:pPr>
            <w:r>
              <w:rPr>
                <w:sz w:val="28"/>
                <w:szCs w:val="28"/>
              </w:rPr>
              <w:t>«3»</w:t>
            </w:r>
          </w:p>
        </w:tc>
        <w:tc>
          <w:tcPr>
            <w:tcW w:w="678" w:type="dxa"/>
            <w:tcBorders>
              <w:top w:val="single" w:color="auto" w:sz="4" w:space="0"/>
              <w:left w:val="single" w:color="auto" w:sz="4" w:space="0"/>
              <w:bottom w:val="single" w:color="auto" w:sz="4" w:space="0"/>
              <w:right w:val="single" w:color="auto" w:sz="4" w:space="0"/>
            </w:tcBorders>
          </w:tcPr>
          <w:p w14:paraId="2D32B274">
            <w:pPr>
              <w:contextualSpacing/>
              <w:rPr>
                <w:sz w:val="28"/>
                <w:szCs w:val="28"/>
                <w:lang w:eastAsia="en-US"/>
              </w:rPr>
            </w:pPr>
            <w:r>
              <w:rPr>
                <w:sz w:val="28"/>
                <w:szCs w:val="28"/>
              </w:rPr>
              <w:t>«2»</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31E4B4A">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520012A">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2A0E973">
            <w:pPr>
              <w:rPr>
                <w:sz w:val="28"/>
                <w:szCs w:val="28"/>
                <w:lang w:val="en-US" w:eastAsia="en-US"/>
              </w:rPr>
            </w:pPr>
          </w:p>
        </w:tc>
      </w:tr>
      <w:tr w14:paraId="500D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Borders>
              <w:top w:val="single" w:color="auto" w:sz="4" w:space="0"/>
              <w:left w:val="single" w:color="auto" w:sz="4" w:space="0"/>
              <w:bottom w:val="single" w:color="auto" w:sz="4" w:space="0"/>
              <w:right w:val="single" w:color="auto" w:sz="4" w:space="0"/>
            </w:tcBorders>
          </w:tcPr>
          <w:p w14:paraId="6ACE5AF6">
            <w:pPr>
              <w:contextualSpacing/>
              <w:rPr>
                <w:sz w:val="28"/>
                <w:szCs w:val="28"/>
                <w:lang w:eastAsia="en-US"/>
              </w:rPr>
            </w:pPr>
            <w:r>
              <w:rPr>
                <w:sz w:val="28"/>
                <w:szCs w:val="28"/>
              </w:rPr>
              <w:t>Валиахметов С.Р.</w:t>
            </w:r>
          </w:p>
        </w:tc>
        <w:tc>
          <w:tcPr>
            <w:tcW w:w="1164" w:type="dxa"/>
            <w:tcBorders>
              <w:top w:val="single" w:color="auto" w:sz="4" w:space="0"/>
              <w:left w:val="single" w:color="auto" w:sz="4" w:space="0"/>
              <w:bottom w:val="single" w:color="auto" w:sz="4" w:space="0"/>
              <w:right w:val="single" w:color="auto" w:sz="4" w:space="0"/>
            </w:tcBorders>
          </w:tcPr>
          <w:p w14:paraId="4002D65D">
            <w:pPr>
              <w:ind w:firstLine="567"/>
              <w:contextualSpacing/>
              <w:jc w:val="center"/>
              <w:rPr>
                <w:sz w:val="28"/>
                <w:szCs w:val="28"/>
                <w:lang w:eastAsia="en-US"/>
              </w:rPr>
            </w:pPr>
            <w:r>
              <w:rPr>
                <w:sz w:val="28"/>
                <w:szCs w:val="28"/>
              </w:rPr>
              <w:t>9</w:t>
            </w:r>
          </w:p>
        </w:tc>
        <w:tc>
          <w:tcPr>
            <w:tcW w:w="801" w:type="dxa"/>
            <w:tcBorders>
              <w:top w:val="single" w:color="auto" w:sz="4" w:space="0"/>
              <w:left w:val="single" w:color="auto" w:sz="4" w:space="0"/>
              <w:bottom w:val="single" w:color="auto" w:sz="4" w:space="0"/>
              <w:right w:val="single" w:color="auto" w:sz="4" w:space="0"/>
            </w:tcBorders>
          </w:tcPr>
          <w:p w14:paraId="1EA8DB7D">
            <w:pPr>
              <w:contextualSpacing/>
              <w:rPr>
                <w:sz w:val="28"/>
                <w:szCs w:val="28"/>
                <w:lang w:eastAsia="en-US"/>
              </w:rPr>
            </w:pPr>
            <w:r>
              <w:rPr>
                <w:sz w:val="28"/>
                <w:szCs w:val="28"/>
              </w:rPr>
              <w:t xml:space="preserve">    0</w:t>
            </w:r>
          </w:p>
        </w:tc>
        <w:tc>
          <w:tcPr>
            <w:tcW w:w="678" w:type="dxa"/>
            <w:tcBorders>
              <w:top w:val="single" w:color="auto" w:sz="4" w:space="0"/>
              <w:left w:val="single" w:color="auto" w:sz="4" w:space="0"/>
              <w:bottom w:val="single" w:color="auto" w:sz="4" w:space="0"/>
              <w:right w:val="single" w:color="auto" w:sz="4" w:space="0"/>
            </w:tcBorders>
          </w:tcPr>
          <w:p w14:paraId="68BB88C2">
            <w:pPr>
              <w:contextualSpacing/>
              <w:rPr>
                <w:sz w:val="28"/>
                <w:szCs w:val="28"/>
                <w:lang w:eastAsia="en-US"/>
              </w:rPr>
            </w:pPr>
            <w:r>
              <w:rPr>
                <w:sz w:val="28"/>
                <w:szCs w:val="28"/>
                <w:lang w:eastAsia="en-US"/>
              </w:rPr>
              <w:t xml:space="preserve"> 1</w:t>
            </w:r>
          </w:p>
        </w:tc>
        <w:tc>
          <w:tcPr>
            <w:tcW w:w="678" w:type="dxa"/>
            <w:tcBorders>
              <w:top w:val="single" w:color="auto" w:sz="4" w:space="0"/>
              <w:left w:val="single" w:color="auto" w:sz="4" w:space="0"/>
              <w:bottom w:val="single" w:color="auto" w:sz="4" w:space="0"/>
              <w:right w:val="single" w:color="auto" w:sz="4" w:space="0"/>
            </w:tcBorders>
          </w:tcPr>
          <w:p w14:paraId="1945F3A7">
            <w:pPr>
              <w:contextualSpacing/>
              <w:jc w:val="center"/>
              <w:rPr>
                <w:sz w:val="28"/>
                <w:szCs w:val="28"/>
                <w:lang w:eastAsia="en-US"/>
              </w:rPr>
            </w:pPr>
            <w:r>
              <w:rPr>
                <w:sz w:val="28"/>
                <w:szCs w:val="28"/>
                <w:lang w:eastAsia="en-US"/>
              </w:rPr>
              <w:t>8</w:t>
            </w:r>
          </w:p>
        </w:tc>
        <w:tc>
          <w:tcPr>
            <w:tcW w:w="678" w:type="dxa"/>
            <w:tcBorders>
              <w:top w:val="single" w:color="auto" w:sz="4" w:space="0"/>
              <w:left w:val="single" w:color="auto" w:sz="4" w:space="0"/>
              <w:bottom w:val="single" w:color="auto" w:sz="4" w:space="0"/>
              <w:right w:val="single" w:color="auto" w:sz="4" w:space="0"/>
            </w:tcBorders>
          </w:tcPr>
          <w:p w14:paraId="33126D0D">
            <w:pPr>
              <w:ind w:firstLine="567"/>
              <w:contextualSpacing/>
              <w:jc w:val="center"/>
              <w:rPr>
                <w:sz w:val="28"/>
                <w:szCs w:val="28"/>
                <w:lang w:eastAsia="en-US"/>
              </w:rPr>
            </w:pPr>
            <w:r>
              <w:rPr>
                <w:sz w:val="28"/>
                <w:szCs w:val="28"/>
                <w:lang w:eastAsia="en-US"/>
              </w:rPr>
              <w:t>0</w:t>
            </w:r>
          </w:p>
        </w:tc>
        <w:tc>
          <w:tcPr>
            <w:tcW w:w="1799" w:type="dxa"/>
            <w:tcBorders>
              <w:top w:val="single" w:color="auto" w:sz="4" w:space="0"/>
              <w:left w:val="single" w:color="auto" w:sz="4" w:space="0"/>
              <w:bottom w:val="single" w:color="auto" w:sz="4" w:space="0"/>
              <w:right w:val="single" w:color="auto" w:sz="4" w:space="0"/>
            </w:tcBorders>
          </w:tcPr>
          <w:p w14:paraId="539D5306">
            <w:pPr>
              <w:ind w:firstLine="567"/>
              <w:contextualSpacing/>
              <w:jc w:val="center"/>
              <w:rPr>
                <w:sz w:val="28"/>
                <w:szCs w:val="28"/>
                <w:lang w:eastAsia="en-US"/>
              </w:rPr>
            </w:pPr>
            <w:r>
              <w:rPr>
                <w:sz w:val="28"/>
                <w:szCs w:val="28"/>
              </w:rPr>
              <w:t>100</w:t>
            </w:r>
          </w:p>
        </w:tc>
        <w:tc>
          <w:tcPr>
            <w:tcW w:w="1255" w:type="dxa"/>
            <w:tcBorders>
              <w:top w:val="single" w:color="auto" w:sz="4" w:space="0"/>
              <w:left w:val="single" w:color="auto" w:sz="4" w:space="0"/>
              <w:bottom w:val="single" w:color="auto" w:sz="4" w:space="0"/>
              <w:right w:val="single" w:color="auto" w:sz="4" w:space="0"/>
            </w:tcBorders>
          </w:tcPr>
          <w:p w14:paraId="74C4C2E7">
            <w:pPr>
              <w:contextualSpacing/>
              <w:rPr>
                <w:sz w:val="28"/>
                <w:szCs w:val="28"/>
                <w:lang w:eastAsia="en-US"/>
              </w:rPr>
            </w:pPr>
            <w:r>
              <w:rPr>
                <w:sz w:val="28"/>
                <w:szCs w:val="28"/>
              </w:rPr>
              <w:t xml:space="preserve">      11</w:t>
            </w:r>
          </w:p>
        </w:tc>
        <w:tc>
          <w:tcPr>
            <w:tcW w:w="1165" w:type="dxa"/>
            <w:tcBorders>
              <w:top w:val="single" w:color="auto" w:sz="4" w:space="0"/>
              <w:left w:val="single" w:color="auto" w:sz="4" w:space="0"/>
              <w:bottom w:val="single" w:color="auto" w:sz="4" w:space="0"/>
              <w:right w:val="single" w:color="auto" w:sz="4" w:space="0"/>
            </w:tcBorders>
          </w:tcPr>
          <w:p w14:paraId="57846E94">
            <w:pPr>
              <w:ind w:firstLine="567"/>
              <w:contextualSpacing/>
              <w:jc w:val="center"/>
              <w:rPr>
                <w:sz w:val="28"/>
                <w:szCs w:val="28"/>
                <w:lang w:eastAsia="en-US"/>
              </w:rPr>
            </w:pPr>
            <w:r>
              <w:rPr>
                <w:sz w:val="28"/>
                <w:szCs w:val="28"/>
              </w:rPr>
              <w:t>3</w:t>
            </w:r>
          </w:p>
        </w:tc>
      </w:tr>
      <w:tr w14:paraId="2F2E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A9640FE">
            <w:pPr>
              <w:rPr>
                <w:sz w:val="28"/>
                <w:szCs w:val="28"/>
                <w:lang w:val="en-US" w:eastAsia="en-US"/>
              </w:rPr>
            </w:pPr>
          </w:p>
        </w:tc>
        <w:tc>
          <w:tcPr>
            <w:tcW w:w="1164" w:type="dxa"/>
            <w:tcBorders>
              <w:top w:val="single" w:color="auto" w:sz="4" w:space="0"/>
              <w:left w:val="single" w:color="auto" w:sz="4" w:space="0"/>
              <w:bottom w:val="single" w:color="auto" w:sz="4" w:space="0"/>
              <w:right w:val="single" w:color="auto" w:sz="4" w:space="0"/>
            </w:tcBorders>
          </w:tcPr>
          <w:p w14:paraId="27E1F2D7">
            <w:pPr>
              <w:ind w:firstLine="567"/>
              <w:contextualSpacing/>
              <w:jc w:val="center"/>
              <w:rPr>
                <w:sz w:val="28"/>
                <w:szCs w:val="28"/>
                <w:lang w:eastAsia="en-US"/>
              </w:rPr>
            </w:pPr>
            <w:r>
              <w:rPr>
                <w:sz w:val="28"/>
                <w:szCs w:val="28"/>
              </w:rPr>
              <w:t>2</w:t>
            </w:r>
          </w:p>
        </w:tc>
        <w:tc>
          <w:tcPr>
            <w:tcW w:w="801" w:type="dxa"/>
            <w:tcBorders>
              <w:top w:val="single" w:color="auto" w:sz="4" w:space="0"/>
              <w:left w:val="single" w:color="auto" w:sz="4" w:space="0"/>
              <w:bottom w:val="single" w:color="auto" w:sz="4" w:space="0"/>
              <w:right w:val="single" w:color="auto" w:sz="4" w:space="0"/>
            </w:tcBorders>
          </w:tcPr>
          <w:p w14:paraId="0868B7FC">
            <w:pPr>
              <w:ind w:firstLine="567"/>
              <w:contextualSpacing/>
              <w:jc w:val="center"/>
              <w:rPr>
                <w:sz w:val="28"/>
                <w:szCs w:val="28"/>
                <w:lang w:eastAsia="en-US"/>
              </w:rPr>
            </w:pPr>
          </w:p>
        </w:tc>
        <w:tc>
          <w:tcPr>
            <w:tcW w:w="678" w:type="dxa"/>
            <w:tcBorders>
              <w:top w:val="single" w:color="auto" w:sz="4" w:space="0"/>
              <w:left w:val="single" w:color="auto" w:sz="4" w:space="0"/>
              <w:bottom w:val="single" w:color="auto" w:sz="4" w:space="0"/>
              <w:right w:val="single" w:color="auto" w:sz="4" w:space="0"/>
            </w:tcBorders>
          </w:tcPr>
          <w:p w14:paraId="117B17CB">
            <w:pPr>
              <w:contextualSpacing/>
              <w:jc w:val="center"/>
              <w:rPr>
                <w:sz w:val="28"/>
                <w:szCs w:val="28"/>
                <w:lang w:eastAsia="en-US"/>
              </w:rPr>
            </w:pPr>
            <w:r>
              <w:rPr>
                <w:sz w:val="28"/>
                <w:szCs w:val="28"/>
              </w:rPr>
              <w:t>1</w:t>
            </w:r>
          </w:p>
        </w:tc>
        <w:tc>
          <w:tcPr>
            <w:tcW w:w="678" w:type="dxa"/>
            <w:tcBorders>
              <w:top w:val="single" w:color="auto" w:sz="4" w:space="0"/>
              <w:left w:val="single" w:color="auto" w:sz="4" w:space="0"/>
              <w:bottom w:val="single" w:color="auto" w:sz="4" w:space="0"/>
              <w:right w:val="single" w:color="auto" w:sz="4" w:space="0"/>
            </w:tcBorders>
          </w:tcPr>
          <w:p w14:paraId="7D1A6BBB">
            <w:pPr>
              <w:contextualSpacing/>
              <w:jc w:val="center"/>
              <w:rPr>
                <w:sz w:val="28"/>
                <w:szCs w:val="28"/>
                <w:lang w:eastAsia="en-US"/>
              </w:rPr>
            </w:pPr>
            <w:r>
              <w:rPr>
                <w:sz w:val="28"/>
                <w:szCs w:val="28"/>
              </w:rPr>
              <w:t>1</w:t>
            </w:r>
          </w:p>
        </w:tc>
        <w:tc>
          <w:tcPr>
            <w:tcW w:w="678" w:type="dxa"/>
            <w:tcBorders>
              <w:top w:val="single" w:color="auto" w:sz="4" w:space="0"/>
              <w:left w:val="single" w:color="auto" w:sz="4" w:space="0"/>
              <w:bottom w:val="single" w:color="auto" w:sz="4" w:space="0"/>
              <w:right w:val="single" w:color="auto" w:sz="4" w:space="0"/>
            </w:tcBorders>
          </w:tcPr>
          <w:p w14:paraId="7A48EA9F">
            <w:pPr>
              <w:ind w:firstLine="567"/>
              <w:contextualSpacing/>
              <w:jc w:val="center"/>
              <w:rPr>
                <w:sz w:val="28"/>
                <w:szCs w:val="28"/>
                <w:lang w:eastAsia="en-US"/>
              </w:rPr>
            </w:pPr>
            <w:r>
              <w:rPr>
                <w:sz w:val="28"/>
                <w:szCs w:val="28"/>
              </w:rPr>
              <w:t>-</w:t>
            </w:r>
          </w:p>
        </w:tc>
        <w:tc>
          <w:tcPr>
            <w:tcW w:w="1799" w:type="dxa"/>
            <w:tcBorders>
              <w:top w:val="single" w:color="auto" w:sz="4" w:space="0"/>
              <w:left w:val="single" w:color="auto" w:sz="4" w:space="0"/>
              <w:bottom w:val="single" w:color="auto" w:sz="4" w:space="0"/>
              <w:right w:val="single" w:color="auto" w:sz="4" w:space="0"/>
            </w:tcBorders>
          </w:tcPr>
          <w:p w14:paraId="43AEB802">
            <w:pPr>
              <w:ind w:firstLine="567"/>
              <w:contextualSpacing/>
              <w:jc w:val="center"/>
              <w:rPr>
                <w:sz w:val="28"/>
                <w:szCs w:val="28"/>
                <w:lang w:eastAsia="en-US"/>
              </w:rPr>
            </w:pPr>
            <w:r>
              <w:rPr>
                <w:sz w:val="28"/>
                <w:szCs w:val="28"/>
              </w:rPr>
              <w:t>100</w:t>
            </w:r>
          </w:p>
        </w:tc>
        <w:tc>
          <w:tcPr>
            <w:tcW w:w="1255" w:type="dxa"/>
            <w:tcBorders>
              <w:top w:val="single" w:color="auto" w:sz="4" w:space="0"/>
              <w:left w:val="single" w:color="auto" w:sz="4" w:space="0"/>
              <w:bottom w:val="single" w:color="auto" w:sz="4" w:space="0"/>
              <w:right w:val="single" w:color="auto" w:sz="4" w:space="0"/>
            </w:tcBorders>
          </w:tcPr>
          <w:p w14:paraId="40A71E1A">
            <w:pPr>
              <w:contextualSpacing/>
              <w:rPr>
                <w:sz w:val="28"/>
                <w:szCs w:val="28"/>
                <w:lang w:eastAsia="en-US"/>
              </w:rPr>
            </w:pPr>
            <w:r>
              <w:rPr>
                <w:sz w:val="28"/>
                <w:szCs w:val="28"/>
              </w:rPr>
              <w:t xml:space="preserve">      50</w:t>
            </w:r>
          </w:p>
        </w:tc>
        <w:tc>
          <w:tcPr>
            <w:tcW w:w="1165" w:type="dxa"/>
            <w:tcBorders>
              <w:top w:val="single" w:color="auto" w:sz="4" w:space="0"/>
              <w:left w:val="single" w:color="auto" w:sz="4" w:space="0"/>
              <w:bottom w:val="single" w:color="auto" w:sz="4" w:space="0"/>
              <w:right w:val="single" w:color="auto" w:sz="4" w:space="0"/>
            </w:tcBorders>
          </w:tcPr>
          <w:p w14:paraId="3A38F3EC">
            <w:pPr>
              <w:contextualSpacing/>
              <w:jc w:val="center"/>
              <w:rPr>
                <w:sz w:val="28"/>
                <w:szCs w:val="28"/>
                <w:lang w:eastAsia="en-US"/>
              </w:rPr>
            </w:pPr>
            <w:r>
              <w:rPr>
                <w:sz w:val="28"/>
                <w:szCs w:val="28"/>
              </w:rPr>
              <w:t xml:space="preserve">         4</w:t>
            </w:r>
          </w:p>
        </w:tc>
      </w:tr>
      <w:tr w14:paraId="0574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tcPr>
          <w:p w14:paraId="5CE9F8F0">
            <w:pPr>
              <w:contextualSpacing/>
              <w:rPr>
                <w:sz w:val="28"/>
                <w:szCs w:val="28"/>
                <w:lang w:eastAsia="en-US"/>
              </w:rPr>
            </w:pPr>
            <w:r>
              <w:rPr>
                <w:sz w:val="28"/>
                <w:szCs w:val="28"/>
              </w:rPr>
              <w:t>ИТОГО</w:t>
            </w:r>
          </w:p>
        </w:tc>
        <w:tc>
          <w:tcPr>
            <w:tcW w:w="1164" w:type="dxa"/>
            <w:tcBorders>
              <w:top w:val="single" w:color="auto" w:sz="4" w:space="0"/>
              <w:left w:val="single" w:color="auto" w:sz="4" w:space="0"/>
              <w:bottom w:val="single" w:color="auto" w:sz="4" w:space="0"/>
              <w:right w:val="single" w:color="auto" w:sz="4" w:space="0"/>
            </w:tcBorders>
          </w:tcPr>
          <w:p w14:paraId="6F29FA2C">
            <w:pPr>
              <w:contextualSpacing/>
              <w:jc w:val="center"/>
              <w:rPr>
                <w:sz w:val="28"/>
                <w:szCs w:val="28"/>
                <w:lang w:eastAsia="en-US"/>
              </w:rPr>
            </w:pPr>
            <w:r>
              <w:rPr>
                <w:sz w:val="28"/>
                <w:szCs w:val="28"/>
              </w:rPr>
              <w:t xml:space="preserve">         11</w:t>
            </w:r>
          </w:p>
        </w:tc>
        <w:tc>
          <w:tcPr>
            <w:tcW w:w="801" w:type="dxa"/>
            <w:tcBorders>
              <w:top w:val="single" w:color="auto" w:sz="4" w:space="0"/>
              <w:left w:val="single" w:color="auto" w:sz="4" w:space="0"/>
              <w:bottom w:val="single" w:color="auto" w:sz="4" w:space="0"/>
              <w:right w:val="single" w:color="auto" w:sz="4" w:space="0"/>
            </w:tcBorders>
          </w:tcPr>
          <w:p w14:paraId="4B36EE3D">
            <w:pPr>
              <w:contextualSpacing/>
              <w:jc w:val="center"/>
              <w:rPr>
                <w:sz w:val="28"/>
                <w:szCs w:val="28"/>
                <w:lang w:eastAsia="en-US"/>
              </w:rPr>
            </w:pPr>
          </w:p>
        </w:tc>
        <w:tc>
          <w:tcPr>
            <w:tcW w:w="678" w:type="dxa"/>
            <w:tcBorders>
              <w:top w:val="single" w:color="auto" w:sz="4" w:space="0"/>
              <w:left w:val="single" w:color="auto" w:sz="4" w:space="0"/>
              <w:bottom w:val="single" w:color="auto" w:sz="4" w:space="0"/>
              <w:right w:val="single" w:color="auto" w:sz="4" w:space="0"/>
            </w:tcBorders>
          </w:tcPr>
          <w:p w14:paraId="0C98A0C2">
            <w:pPr>
              <w:contextualSpacing/>
              <w:jc w:val="center"/>
              <w:rPr>
                <w:sz w:val="28"/>
                <w:szCs w:val="28"/>
                <w:lang w:eastAsia="en-US"/>
              </w:rPr>
            </w:pPr>
            <w:r>
              <w:rPr>
                <w:sz w:val="28"/>
                <w:szCs w:val="28"/>
              </w:rPr>
              <w:t>2</w:t>
            </w:r>
          </w:p>
        </w:tc>
        <w:tc>
          <w:tcPr>
            <w:tcW w:w="678" w:type="dxa"/>
            <w:tcBorders>
              <w:top w:val="single" w:color="auto" w:sz="4" w:space="0"/>
              <w:left w:val="single" w:color="auto" w:sz="4" w:space="0"/>
              <w:bottom w:val="single" w:color="auto" w:sz="4" w:space="0"/>
              <w:right w:val="single" w:color="auto" w:sz="4" w:space="0"/>
            </w:tcBorders>
          </w:tcPr>
          <w:p w14:paraId="447940EA">
            <w:pPr>
              <w:contextualSpacing/>
              <w:jc w:val="center"/>
              <w:rPr>
                <w:sz w:val="28"/>
                <w:szCs w:val="28"/>
                <w:lang w:eastAsia="en-US"/>
              </w:rPr>
            </w:pPr>
            <w:r>
              <w:rPr>
                <w:sz w:val="28"/>
                <w:szCs w:val="28"/>
              </w:rPr>
              <w:t>9</w:t>
            </w:r>
          </w:p>
        </w:tc>
        <w:tc>
          <w:tcPr>
            <w:tcW w:w="678" w:type="dxa"/>
            <w:tcBorders>
              <w:top w:val="single" w:color="auto" w:sz="4" w:space="0"/>
              <w:left w:val="single" w:color="auto" w:sz="4" w:space="0"/>
              <w:bottom w:val="single" w:color="auto" w:sz="4" w:space="0"/>
              <w:right w:val="single" w:color="auto" w:sz="4" w:space="0"/>
            </w:tcBorders>
          </w:tcPr>
          <w:p w14:paraId="30AF5A4D">
            <w:pPr>
              <w:ind w:firstLine="567"/>
              <w:contextualSpacing/>
              <w:jc w:val="center"/>
              <w:rPr>
                <w:sz w:val="28"/>
                <w:szCs w:val="28"/>
                <w:lang w:eastAsia="en-US"/>
              </w:rPr>
            </w:pPr>
          </w:p>
        </w:tc>
        <w:tc>
          <w:tcPr>
            <w:tcW w:w="1799" w:type="dxa"/>
            <w:tcBorders>
              <w:top w:val="single" w:color="auto" w:sz="4" w:space="0"/>
              <w:left w:val="single" w:color="auto" w:sz="4" w:space="0"/>
              <w:bottom w:val="single" w:color="auto" w:sz="4" w:space="0"/>
              <w:right w:val="single" w:color="auto" w:sz="4" w:space="0"/>
            </w:tcBorders>
          </w:tcPr>
          <w:p w14:paraId="4F5CD00D">
            <w:pPr>
              <w:ind w:firstLine="567"/>
              <w:contextualSpacing/>
              <w:jc w:val="center"/>
              <w:rPr>
                <w:sz w:val="28"/>
                <w:szCs w:val="28"/>
                <w:lang w:eastAsia="en-US"/>
              </w:rPr>
            </w:pPr>
            <w:r>
              <w:rPr>
                <w:sz w:val="28"/>
                <w:szCs w:val="28"/>
              </w:rPr>
              <w:t>100</w:t>
            </w:r>
          </w:p>
        </w:tc>
        <w:tc>
          <w:tcPr>
            <w:tcW w:w="1255" w:type="dxa"/>
            <w:tcBorders>
              <w:top w:val="single" w:color="auto" w:sz="4" w:space="0"/>
              <w:left w:val="single" w:color="auto" w:sz="4" w:space="0"/>
              <w:bottom w:val="single" w:color="auto" w:sz="4" w:space="0"/>
              <w:right w:val="single" w:color="auto" w:sz="4" w:space="0"/>
            </w:tcBorders>
          </w:tcPr>
          <w:p w14:paraId="13B8DF0A">
            <w:pPr>
              <w:contextualSpacing/>
              <w:jc w:val="center"/>
              <w:rPr>
                <w:sz w:val="28"/>
                <w:szCs w:val="28"/>
                <w:lang w:eastAsia="en-US"/>
              </w:rPr>
            </w:pPr>
            <w:r>
              <w:rPr>
                <w:sz w:val="28"/>
                <w:szCs w:val="28"/>
              </w:rPr>
              <w:t>18</w:t>
            </w:r>
          </w:p>
        </w:tc>
        <w:tc>
          <w:tcPr>
            <w:tcW w:w="1165" w:type="dxa"/>
            <w:tcBorders>
              <w:top w:val="single" w:color="auto" w:sz="4" w:space="0"/>
              <w:left w:val="single" w:color="auto" w:sz="4" w:space="0"/>
              <w:bottom w:val="single" w:color="auto" w:sz="4" w:space="0"/>
              <w:right w:val="single" w:color="auto" w:sz="4" w:space="0"/>
            </w:tcBorders>
          </w:tcPr>
          <w:p w14:paraId="004650B7">
            <w:pPr>
              <w:ind w:firstLine="567"/>
              <w:contextualSpacing/>
              <w:jc w:val="center"/>
              <w:rPr>
                <w:sz w:val="28"/>
                <w:szCs w:val="28"/>
                <w:lang w:eastAsia="en-US"/>
              </w:rPr>
            </w:pPr>
            <w:r>
              <w:rPr>
                <w:sz w:val="28"/>
                <w:szCs w:val="28"/>
              </w:rPr>
              <w:t>3</w:t>
            </w:r>
          </w:p>
        </w:tc>
      </w:tr>
    </w:tbl>
    <w:p w14:paraId="35CE12CE">
      <w:pPr>
        <w:ind w:firstLine="567"/>
        <w:jc w:val="center"/>
        <w:rPr>
          <w:sz w:val="28"/>
          <w:szCs w:val="28"/>
          <w:u w:val="single"/>
          <w:lang w:eastAsia="en-US"/>
        </w:rPr>
      </w:pPr>
    </w:p>
    <w:p w14:paraId="0ABC4CDC">
      <w:pPr>
        <w:ind w:firstLine="567"/>
        <w:jc w:val="center"/>
        <w:rPr>
          <w:sz w:val="28"/>
          <w:szCs w:val="28"/>
          <w:u w:val="single"/>
        </w:rPr>
      </w:pPr>
      <w:r>
        <w:rPr>
          <w:sz w:val="28"/>
          <w:szCs w:val="28"/>
          <w:u w:val="single"/>
        </w:rPr>
        <w:t xml:space="preserve">Результаты по математике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1322"/>
        <w:gridCol w:w="923"/>
        <w:gridCol w:w="730"/>
        <w:gridCol w:w="730"/>
        <w:gridCol w:w="730"/>
        <w:gridCol w:w="1877"/>
        <w:gridCol w:w="1306"/>
        <w:gridCol w:w="1212"/>
      </w:tblGrid>
      <w:tr w14:paraId="722D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restart"/>
            <w:tcBorders>
              <w:top w:val="single" w:color="auto" w:sz="4" w:space="0"/>
              <w:left w:val="single" w:color="auto" w:sz="4" w:space="0"/>
              <w:bottom w:val="single" w:color="auto" w:sz="4" w:space="0"/>
              <w:right w:val="single" w:color="auto" w:sz="4" w:space="0"/>
            </w:tcBorders>
          </w:tcPr>
          <w:p w14:paraId="010133E1">
            <w:pPr>
              <w:contextualSpacing/>
              <w:rPr>
                <w:sz w:val="28"/>
                <w:szCs w:val="28"/>
                <w:lang w:eastAsia="en-US"/>
              </w:rPr>
            </w:pPr>
            <w:r>
              <w:rPr>
                <w:sz w:val="28"/>
                <w:szCs w:val="28"/>
              </w:rPr>
              <w:t>Учитель</w:t>
            </w:r>
          </w:p>
        </w:tc>
        <w:tc>
          <w:tcPr>
            <w:tcW w:w="1316" w:type="dxa"/>
            <w:vMerge w:val="restart"/>
            <w:tcBorders>
              <w:top w:val="single" w:color="auto" w:sz="4" w:space="0"/>
              <w:left w:val="single" w:color="auto" w:sz="4" w:space="0"/>
              <w:bottom w:val="single" w:color="auto" w:sz="4" w:space="0"/>
              <w:right w:val="single" w:color="auto" w:sz="4" w:space="0"/>
            </w:tcBorders>
          </w:tcPr>
          <w:p w14:paraId="491B7FCC">
            <w:pPr>
              <w:contextualSpacing/>
              <w:rPr>
                <w:sz w:val="28"/>
                <w:szCs w:val="28"/>
                <w:lang w:eastAsia="en-US"/>
              </w:rPr>
            </w:pPr>
            <w:r>
              <w:rPr>
                <w:sz w:val="28"/>
                <w:szCs w:val="28"/>
              </w:rPr>
              <w:t>Кол-во сдающих</w:t>
            </w:r>
          </w:p>
        </w:tc>
        <w:tc>
          <w:tcPr>
            <w:tcW w:w="3106" w:type="dxa"/>
            <w:gridSpan w:val="4"/>
            <w:tcBorders>
              <w:top w:val="single" w:color="auto" w:sz="4" w:space="0"/>
              <w:left w:val="single" w:color="auto" w:sz="4" w:space="0"/>
              <w:bottom w:val="single" w:color="auto" w:sz="4" w:space="0"/>
              <w:right w:val="single" w:color="auto" w:sz="4" w:space="0"/>
            </w:tcBorders>
          </w:tcPr>
          <w:p w14:paraId="0D6987DA">
            <w:pPr>
              <w:ind w:firstLine="567"/>
              <w:contextualSpacing/>
              <w:jc w:val="center"/>
              <w:rPr>
                <w:sz w:val="28"/>
                <w:szCs w:val="28"/>
                <w:lang w:eastAsia="en-US"/>
              </w:rPr>
            </w:pPr>
            <w:r>
              <w:rPr>
                <w:sz w:val="28"/>
                <w:szCs w:val="28"/>
              </w:rPr>
              <w:t>Результаты (кол-во)</w:t>
            </w:r>
          </w:p>
        </w:tc>
        <w:tc>
          <w:tcPr>
            <w:tcW w:w="1877" w:type="dxa"/>
            <w:vMerge w:val="restart"/>
            <w:tcBorders>
              <w:top w:val="single" w:color="auto" w:sz="4" w:space="0"/>
              <w:left w:val="single" w:color="auto" w:sz="4" w:space="0"/>
              <w:bottom w:val="single" w:color="auto" w:sz="4" w:space="0"/>
              <w:right w:val="single" w:color="auto" w:sz="4" w:space="0"/>
            </w:tcBorders>
          </w:tcPr>
          <w:p w14:paraId="710B9CB6">
            <w:pPr>
              <w:contextualSpacing/>
              <w:rPr>
                <w:sz w:val="28"/>
                <w:szCs w:val="28"/>
                <w:lang w:eastAsia="en-US"/>
              </w:rPr>
            </w:pPr>
            <w:r>
              <w:rPr>
                <w:sz w:val="28"/>
                <w:szCs w:val="28"/>
              </w:rPr>
              <w:t>Успеваемость (%)</w:t>
            </w:r>
          </w:p>
        </w:tc>
        <w:tc>
          <w:tcPr>
            <w:tcW w:w="1306" w:type="dxa"/>
            <w:vMerge w:val="restart"/>
            <w:tcBorders>
              <w:top w:val="single" w:color="auto" w:sz="4" w:space="0"/>
              <w:left w:val="single" w:color="auto" w:sz="4" w:space="0"/>
              <w:bottom w:val="single" w:color="auto" w:sz="4" w:space="0"/>
              <w:right w:val="single" w:color="auto" w:sz="4" w:space="0"/>
            </w:tcBorders>
          </w:tcPr>
          <w:p w14:paraId="4226A7C9">
            <w:pPr>
              <w:contextualSpacing/>
              <w:rPr>
                <w:sz w:val="28"/>
                <w:szCs w:val="28"/>
                <w:lang w:eastAsia="en-US"/>
              </w:rPr>
            </w:pPr>
            <w:r>
              <w:rPr>
                <w:sz w:val="28"/>
                <w:szCs w:val="28"/>
              </w:rPr>
              <w:t>Качество (%)</w:t>
            </w:r>
          </w:p>
        </w:tc>
        <w:tc>
          <w:tcPr>
            <w:tcW w:w="1212" w:type="dxa"/>
            <w:vMerge w:val="restart"/>
            <w:tcBorders>
              <w:top w:val="single" w:color="auto" w:sz="4" w:space="0"/>
              <w:left w:val="single" w:color="auto" w:sz="4" w:space="0"/>
              <w:bottom w:val="single" w:color="auto" w:sz="4" w:space="0"/>
              <w:right w:val="single" w:color="auto" w:sz="4" w:space="0"/>
            </w:tcBorders>
          </w:tcPr>
          <w:p w14:paraId="64D0AECB">
            <w:pPr>
              <w:contextualSpacing/>
              <w:rPr>
                <w:sz w:val="28"/>
                <w:szCs w:val="28"/>
                <w:lang w:eastAsia="en-US"/>
              </w:rPr>
            </w:pPr>
            <w:r>
              <w:rPr>
                <w:sz w:val="28"/>
                <w:szCs w:val="28"/>
              </w:rPr>
              <w:t xml:space="preserve">Средняя оценка </w:t>
            </w:r>
          </w:p>
        </w:tc>
      </w:tr>
      <w:tr w14:paraId="5680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0E9C7398">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C2F2B25">
            <w:pPr>
              <w:rPr>
                <w:sz w:val="28"/>
                <w:szCs w:val="28"/>
                <w:lang w:val="en-US" w:eastAsia="en-US"/>
              </w:rPr>
            </w:pPr>
          </w:p>
        </w:tc>
        <w:tc>
          <w:tcPr>
            <w:tcW w:w="916" w:type="dxa"/>
            <w:tcBorders>
              <w:top w:val="single" w:color="auto" w:sz="4" w:space="0"/>
              <w:left w:val="single" w:color="auto" w:sz="4" w:space="0"/>
              <w:bottom w:val="single" w:color="auto" w:sz="4" w:space="0"/>
              <w:right w:val="single" w:color="auto" w:sz="4" w:space="0"/>
            </w:tcBorders>
          </w:tcPr>
          <w:p w14:paraId="2BD8832A">
            <w:pPr>
              <w:contextualSpacing/>
              <w:rPr>
                <w:sz w:val="28"/>
                <w:szCs w:val="28"/>
                <w:lang w:eastAsia="en-US"/>
              </w:rPr>
            </w:pPr>
            <w:r>
              <w:rPr>
                <w:sz w:val="28"/>
                <w:szCs w:val="28"/>
              </w:rPr>
              <w:t>«5»</w:t>
            </w:r>
          </w:p>
        </w:tc>
        <w:tc>
          <w:tcPr>
            <w:tcW w:w="730" w:type="dxa"/>
            <w:tcBorders>
              <w:top w:val="single" w:color="auto" w:sz="4" w:space="0"/>
              <w:left w:val="single" w:color="auto" w:sz="4" w:space="0"/>
              <w:bottom w:val="single" w:color="auto" w:sz="4" w:space="0"/>
              <w:right w:val="single" w:color="auto" w:sz="4" w:space="0"/>
            </w:tcBorders>
          </w:tcPr>
          <w:p w14:paraId="77010644">
            <w:pPr>
              <w:contextualSpacing/>
              <w:rPr>
                <w:sz w:val="28"/>
                <w:szCs w:val="28"/>
                <w:lang w:eastAsia="en-US"/>
              </w:rPr>
            </w:pPr>
            <w:r>
              <w:rPr>
                <w:sz w:val="28"/>
                <w:szCs w:val="28"/>
              </w:rPr>
              <w:t>«4»</w:t>
            </w:r>
          </w:p>
        </w:tc>
        <w:tc>
          <w:tcPr>
            <w:tcW w:w="730" w:type="dxa"/>
            <w:tcBorders>
              <w:top w:val="single" w:color="auto" w:sz="4" w:space="0"/>
              <w:left w:val="single" w:color="auto" w:sz="4" w:space="0"/>
              <w:bottom w:val="single" w:color="auto" w:sz="4" w:space="0"/>
              <w:right w:val="single" w:color="auto" w:sz="4" w:space="0"/>
            </w:tcBorders>
          </w:tcPr>
          <w:p w14:paraId="5CD4EECB">
            <w:pPr>
              <w:contextualSpacing/>
              <w:rPr>
                <w:sz w:val="28"/>
                <w:szCs w:val="28"/>
                <w:lang w:eastAsia="en-US"/>
              </w:rPr>
            </w:pPr>
            <w:r>
              <w:rPr>
                <w:sz w:val="28"/>
                <w:szCs w:val="28"/>
              </w:rPr>
              <w:t>«3»</w:t>
            </w:r>
          </w:p>
        </w:tc>
        <w:tc>
          <w:tcPr>
            <w:tcW w:w="730" w:type="dxa"/>
            <w:tcBorders>
              <w:top w:val="single" w:color="auto" w:sz="4" w:space="0"/>
              <w:left w:val="single" w:color="auto" w:sz="4" w:space="0"/>
              <w:bottom w:val="single" w:color="auto" w:sz="4" w:space="0"/>
              <w:right w:val="single" w:color="auto" w:sz="4" w:space="0"/>
            </w:tcBorders>
          </w:tcPr>
          <w:p w14:paraId="1FDFEAF5">
            <w:pPr>
              <w:contextualSpacing/>
              <w:rPr>
                <w:sz w:val="28"/>
                <w:szCs w:val="28"/>
                <w:lang w:eastAsia="en-US"/>
              </w:rPr>
            </w:pPr>
            <w:r>
              <w:rPr>
                <w:sz w:val="28"/>
                <w:szCs w:val="28"/>
              </w:rPr>
              <w:t>«2»</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8731668">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AF53395">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82387D7">
            <w:pPr>
              <w:rPr>
                <w:sz w:val="28"/>
                <w:szCs w:val="28"/>
                <w:lang w:val="en-US" w:eastAsia="en-US"/>
              </w:rPr>
            </w:pPr>
          </w:p>
        </w:tc>
      </w:tr>
      <w:tr w14:paraId="7F2D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restart"/>
            <w:tcBorders>
              <w:top w:val="single" w:color="auto" w:sz="4" w:space="0"/>
              <w:left w:val="single" w:color="auto" w:sz="4" w:space="0"/>
              <w:bottom w:val="single" w:color="auto" w:sz="4" w:space="0"/>
              <w:right w:val="single" w:color="auto" w:sz="4" w:space="0"/>
            </w:tcBorders>
          </w:tcPr>
          <w:p w14:paraId="156EAF71">
            <w:pPr>
              <w:contextualSpacing/>
              <w:rPr>
                <w:sz w:val="28"/>
                <w:szCs w:val="28"/>
                <w:lang w:eastAsia="en-US"/>
              </w:rPr>
            </w:pPr>
            <w:r>
              <w:rPr>
                <w:sz w:val="28"/>
                <w:szCs w:val="28"/>
                <w:lang w:eastAsia="en-US"/>
              </w:rPr>
              <w:t>Галеева С.Ф.</w:t>
            </w:r>
          </w:p>
        </w:tc>
        <w:tc>
          <w:tcPr>
            <w:tcW w:w="1316" w:type="dxa"/>
            <w:tcBorders>
              <w:top w:val="single" w:color="auto" w:sz="4" w:space="0"/>
              <w:left w:val="single" w:color="auto" w:sz="4" w:space="0"/>
              <w:bottom w:val="single" w:color="auto" w:sz="4" w:space="0"/>
              <w:right w:val="single" w:color="auto" w:sz="4" w:space="0"/>
            </w:tcBorders>
          </w:tcPr>
          <w:p w14:paraId="0AE66512">
            <w:pPr>
              <w:ind w:firstLine="567"/>
              <w:contextualSpacing/>
              <w:jc w:val="center"/>
              <w:rPr>
                <w:sz w:val="28"/>
                <w:szCs w:val="28"/>
                <w:lang w:eastAsia="en-US"/>
              </w:rPr>
            </w:pPr>
            <w:r>
              <w:rPr>
                <w:sz w:val="28"/>
                <w:szCs w:val="28"/>
              </w:rPr>
              <w:t>9</w:t>
            </w:r>
          </w:p>
        </w:tc>
        <w:tc>
          <w:tcPr>
            <w:tcW w:w="916" w:type="dxa"/>
            <w:tcBorders>
              <w:top w:val="single" w:color="auto" w:sz="4" w:space="0"/>
              <w:left w:val="single" w:color="auto" w:sz="4" w:space="0"/>
              <w:bottom w:val="single" w:color="auto" w:sz="4" w:space="0"/>
              <w:right w:val="single" w:color="auto" w:sz="4" w:space="0"/>
            </w:tcBorders>
          </w:tcPr>
          <w:p w14:paraId="5C33299C">
            <w:pPr>
              <w:ind w:firstLine="567"/>
              <w:contextualSpacing/>
              <w:jc w:val="center"/>
              <w:rPr>
                <w:sz w:val="28"/>
                <w:szCs w:val="28"/>
                <w:lang w:eastAsia="en-US"/>
              </w:rPr>
            </w:pPr>
          </w:p>
        </w:tc>
        <w:tc>
          <w:tcPr>
            <w:tcW w:w="730" w:type="dxa"/>
            <w:tcBorders>
              <w:top w:val="single" w:color="auto" w:sz="4" w:space="0"/>
              <w:left w:val="single" w:color="auto" w:sz="4" w:space="0"/>
              <w:bottom w:val="single" w:color="auto" w:sz="4" w:space="0"/>
              <w:right w:val="single" w:color="auto" w:sz="4" w:space="0"/>
            </w:tcBorders>
          </w:tcPr>
          <w:p w14:paraId="577AC4EE">
            <w:pPr>
              <w:contextualSpacing/>
              <w:jc w:val="center"/>
              <w:rPr>
                <w:sz w:val="28"/>
                <w:szCs w:val="28"/>
                <w:lang w:eastAsia="en-US"/>
              </w:rPr>
            </w:pPr>
            <w:r>
              <w:rPr>
                <w:sz w:val="28"/>
                <w:szCs w:val="28"/>
                <w:lang w:eastAsia="en-US"/>
              </w:rPr>
              <w:t>2</w:t>
            </w:r>
          </w:p>
        </w:tc>
        <w:tc>
          <w:tcPr>
            <w:tcW w:w="730" w:type="dxa"/>
            <w:tcBorders>
              <w:top w:val="single" w:color="auto" w:sz="4" w:space="0"/>
              <w:left w:val="single" w:color="auto" w:sz="4" w:space="0"/>
              <w:bottom w:val="single" w:color="auto" w:sz="4" w:space="0"/>
              <w:right w:val="single" w:color="auto" w:sz="4" w:space="0"/>
            </w:tcBorders>
          </w:tcPr>
          <w:p w14:paraId="671423A8">
            <w:pPr>
              <w:contextualSpacing/>
              <w:jc w:val="center"/>
              <w:rPr>
                <w:sz w:val="28"/>
                <w:szCs w:val="28"/>
                <w:lang w:eastAsia="en-US"/>
              </w:rPr>
            </w:pPr>
            <w:r>
              <w:rPr>
                <w:sz w:val="28"/>
                <w:szCs w:val="28"/>
                <w:lang w:eastAsia="en-US"/>
              </w:rPr>
              <w:t>7</w:t>
            </w:r>
          </w:p>
        </w:tc>
        <w:tc>
          <w:tcPr>
            <w:tcW w:w="730" w:type="dxa"/>
            <w:tcBorders>
              <w:top w:val="single" w:color="auto" w:sz="4" w:space="0"/>
              <w:left w:val="single" w:color="auto" w:sz="4" w:space="0"/>
              <w:bottom w:val="single" w:color="auto" w:sz="4" w:space="0"/>
              <w:right w:val="single" w:color="auto" w:sz="4" w:space="0"/>
            </w:tcBorders>
          </w:tcPr>
          <w:p w14:paraId="110C81A6">
            <w:pPr>
              <w:ind w:firstLine="567"/>
              <w:contextualSpacing/>
              <w:jc w:val="center"/>
              <w:rPr>
                <w:sz w:val="28"/>
                <w:szCs w:val="28"/>
                <w:lang w:eastAsia="en-US"/>
              </w:rPr>
            </w:pPr>
          </w:p>
        </w:tc>
        <w:tc>
          <w:tcPr>
            <w:tcW w:w="1877" w:type="dxa"/>
            <w:tcBorders>
              <w:top w:val="single" w:color="auto" w:sz="4" w:space="0"/>
              <w:left w:val="single" w:color="auto" w:sz="4" w:space="0"/>
              <w:bottom w:val="single" w:color="auto" w:sz="4" w:space="0"/>
              <w:right w:val="single" w:color="auto" w:sz="4" w:space="0"/>
            </w:tcBorders>
          </w:tcPr>
          <w:p w14:paraId="32720588">
            <w:pPr>
              <w:ind w:firstLine="567"/>
              <w:contextualSpacing/>
              <w:jc w:val="center"/>
              <w:rPr>
                <w:sz w:val="28"/>
                <w:szCs w:val="28"/>
                <w:lang w:eastAsia="en-US"/>
              </w:rPr>
            </w:pPr>
            <w:r>
              <w:rPr>
                <w:sz w:val="28"/>
                <w:szCs w:val="28"/>
              </w:rPr>
              <w:t>100</w:t>
            </w:r>
          </w:p>
        </w:tc>
        <w:tc>
          <w:tcPr>
            <w:tcW w:w="1306" w:type="dxa"/>
            <w:tcBorders>
              <w:top w:val="single" w:color="auto" w:sz="4" w:space="0"/>
              <w:left w:val="single" w:color="auto" w:sz="4" w:space="0"/>
              <w:bottom w:val="single" w:color="auto" w:sz="4" w:space="0"/>
              <w:right w:val="single" w:color="auto" w:sz="4" w:space="0"/>
            </w:tcBorders>
          </w:tcPr>
          <w:p w14:paraId="3C783E66">
            <w:pPr>
              <w:contextualSpacing/>
              <w:jc w:val="center"/>
              <w:rPr>
                <w:sz w:val="28"/>
                <w:szCs w:val="28"/>
                <w:lang w:eastAsia="en-US"/>
              </w:rPr>
            </w:pPr>
            <w:r>
              <w:rPr>
                <w:sz w:val="28"/>
                <w:szCs w:val="28"/>
              </w:rPr>
              <w:t>22</w:t>
            </w:r>
          </w:p>
        </w:tc>
        <w:tc>
          <w:tcPr>
            <w:tcW w:w="1212" w:type="dxa"/>
            <w:tcBorders>
              <w:top w:val="single" w:color="auto" w:sz="4" w:space="0"/>
              <w:left w:val="single" w:color="auto" w:sz="4" w:space="0"/>
              <w:bottom w:val="single" w:color="auto" w:sz="4" w:space="0"/>
              <w:right w:val="single" w:color="auto" w:sz="4" w:space="0"/>
            </w:tcBorders>
          </w:tcPr>
          <w:p w14:paraId="5286E8EC">
            <w:pPr>
              <w:contextualSpacing/>
              <w:rPr>
                <w:sz w:val="28"/>
                <w:szCs w:val="28"/>
                <w:lang w:eastAsia="en-US"/>
              </w:rPr>
            </w:pPr>
            <w:r>
              <w:rPr>
                <w:sz w:val="28"/>
                <w:szCs w:val="28"/>
              </w:rPr>
              <w:t xml:space="preserve">       3</w:t>
            </w:r>
          </w:p>
        </w:tc>
      </w:tr>
      <w:tr w14:paraId="41E5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70E556AA">
            <w:pPr>
              <w:rPr>
                <w:sz w:val="28"/>
                <w:szCs w:val="28"/>
                <w:lang w:val="en-US" w:eastAsia="en-US"/>
              </w:rPr>
            </w:pPr>
          </w:p>
        </w:tc>
        <w:tc>
          <w:tcPr>
            <w:tcW w:w="1316" w:type="dxa"/>
            <w:tcBorders>
              <w:top w:val="single" w:color="auto" w:sz="4" w:space="0"/>
              <w:left w:val="single" w:color="auto" w:sz="4" w:space="0"/>
              <w:bottom w:val="single" w:color="auto" w:sz="4" w:space="0"/>
              <w:right w:val="single" w:color="auto" w:sz="4" w:space="0"/>
            </w:tcBorders>
          </w:tcPr>
          <w:p w14:paraId="331F632B">
            <w:pPr>
              <w:ind w:firstLine="567"/>
              <w:contextualSpacing/>
              <w:jc w:val="center"/>
              <w:rPr>
                <w:sz w:val="28"/>
                <w:szCs w:val="28"/>
                <w:lang w:eastAsia="en-US"/>
              </w:rPr>
            </w:pPr>
            <w:r>
              <w:rPr>
                <w:sz w:val="28"/>
                <w:szCs w:val="28"/>
              </w:rPr>
              <w:t>2</w:t>
            </w:r>
          </w:p>
        </w:tc>
        <w:tc>
          <w:tcPr>
            <w:tcW w:w="916" w:type="dxa"/>
            <w:tcBorders>
              <w:top w:val="single" w:color="auto" w:sz="4" w:space="0"/>
              <w:left w:val="single" w:color="auto" w:sz="4" w:space="0"/>
              <w:bottom w:val="single" w:color="auto" w:sz="4" w:space="0"/>
              <w:right w:val="single" w:color="auto" w:sz="4" w:space="0"/>
            </w:tcBorders>
          </w:tcPr>
          <w:p w14:paraId="2165C3E2">
            <w:pPr>
              <w:ind w:firstLine="567"/>
              <w:contextualSpacing/>
              <w:jc w:val="center"/>
              <w:rPr>
                <w:sz w:val="28"/>
                <w:szCs w:val="28"/>
                <w:lang w:eastAsia="en-US"/>
              </w:rPr>
            </w:pPr>
          </w:p>
        </w:tc>
        <w:tc>
          <w:tcPr>
            <w:tcW w:w="730" w:type="dxa"/>
            <w:tcBorders>
              <w:top w:val="single" w:color="auto" w:sz="4" w:space="0"/>
              <w:left w:val="single" w:color="auto" w:sz="4" w:space="0"/>
              <w:bottom w:val="single" w:color="auto" w:sz="4" w:space="0"/>
              <w:right w:val="single" w:color="auto" w:sz="4" w:space="0"/>
            </w:tcBorders>
          </w:tcPr>
          <w:p w14:paraId="5D11DA67">
            <w:pPr>
              <w:contextualSpacing/>
              <w:jc w:val="center"/>
              <w:rPr>
                <w:sz w:val="28"/>
                <w:szCs w:val="28"/>
                <w:lang w:eastAsia="en-US"/>
              </w:rPr>
            </w:pPr>
          </w:p>
        </w:tc>
        <w:tc>
          <w:tcPr>
            <w:tcW w:w="730" w:type="dxa"/>
            <w:tcBorders>
              <w:top w:val="single" w:color="auto" w:sz="4" w:space="0"/>
              <w:left w:val="single" w:color="auto" w:sz="4" w:space="0"/>
              <w:bottom w:val="single" w:color="auto" w:sz="4" w:space="0"/>
              <w:right w:val="single" w:color="auto" w:sz="4" w:space="0"/>
            </w:tcBorders>
          </w:tcPr>
          <w:p w14:paraId="20A8C551">
            <w:pPr>
              <w:contextualSpacing/>
              <w:jc w:val="center"/>
              <w:rPr>
                <w:sz w:val="28"/>
                <w:szCs w:val="28"/>
                <w:lang w:eastAsia="en-US"/>
              </w:rPr>
            </w:pPr>
            <w:r>
              <w:rPr>
                <w:sz w:val="28"/>
                <w:szCs w:val="28"/>
                <w:lang w:eastAsia="en-US"/>
              </w:rPr>
              <w:t>2</w:t>
            </w:r>
          </w:p>
        </w:tc>
        <w:tc>
          <w:tcPr>
            <w:tcW w:w="730" w:type="dxa"/>
            <w:tcBorders>
              <w:top w:val="single" w:color="auto" w:sz="4" w:space="0"/>
              <w:left w:val="single" w:color="auto" w:sz="4" w:space="0"/>
              <w:bottom w:val="single" w:color="auto" w:sz="4" w:space="0"/>
              <w:right w:val="single" w:color="auto" w:sz="4" w:space="0"/>
            </w:tcBorders>
          </w:tcPr>
          <w:p w14:paraId="7FF536C7">
            <w:pPr>
              <w:ind w:firstLine="567"/>
              <w:contextualSpacing/>
              <w:jc w:val="center"/>
              <w:rPr>
                <w:sz w:val="28"/>
                <w:szCs w:val="28"/>
                <w:lang w:eastAsia="en-US"/>
              </w:rPr>
            </w:pPr>
          </w:p>
        </w:tc>
        <w:tc>
          <w:tcPr>
            <w:tcW w:w="1877" w:type="dxa"/>
            <w:tcBorders>
              <w:top w:val="single" w:color="auto" w:sz="4" w:space="0"/>
              <w:left w:val="single" w:color="auto" w:sz="4" w:space="0"/>
              <w:bottom w:val="single" w:color="auto" w:sz="4" w:space="0"/>
              <w:right w:val="single" w:color="auto" w:sz="4" w:space="0"/>
            </w:tcBorders>
          </w:tcPr>
          <w:p w14:paraId="42255900">
            <w:pPr>
              <w:ind w:firstLine="567"/>
              <w:contextualSpacing/>
              <w:jc w:val="center"/>
              <w:rPr>
                <w:sz w:val="28"/>
                <w:szCs w:val="28"/>
                <w:lang w:eastAsia="en-US"/>
              </w:rPr>
            </w:pPr>
            <w:r>
              <w:rPr>
                <w:sz w:val="28"/>
                <w:szCs w:val="28"/>
              </w:rPr>
              <w:t>100</w:t>
            </w:r>
          </w:p>
        </w:tc>
        <w:tc>
          <w:tcPr>
            <w:tcW w:w="1306" w:type="dxa"/>
            <w:tcBorders>
              <w:top w:val="single" w:color="auto" w:sz="4" w:space="0"/>
              <w:left w:val="single" w:color="auto" w:sz="4" w:space="0"/>
              <w:bottom w:val="single" w:color="auto" w:sz="4" w:space="0"/>
              <w:right w:val="single" w:color="auto" w:sz="4" w:space="0"/>
            </w:tcBorders>
          </w:tcPr>
          <w:p w14:paraId="229C5FA4">
            <w:pPr>
              <w:contextualSpacing/>
              <w:rPr>
                <w:sz w:val="28"/>
                <w:szCs w:val="28"/>
                <w:lang w:eastAsia="en-US"/>
              </w:rPr>
            </w:pPr>
            <w:r>
              <w:rPr>
                <w:sz w:val="28"/>
                <w:szCs w:val="28"/>
              </w:rPr>
              <w:t xml:space="preserve">      100</w:t>
            </w:r>
          </w:p>
        </w:tc>
        <w:tc>
          <w:tcPr>
            <w:tcW w:w="1212" w:type="dxa"/>
            <w:tcBorders>
              <w:top w:val="single" w:color="auto" w:sz="4" w:space="0"/>
              <w:left w:val="single" w:color="auto" w:sz="4" w:space="0"/>
              <w:bottom w:val="single" w:color="auto" w:sz="4" w:space="0"/>
              <w:right w:val="single" w:color="auto" w:sz="4" w:space="0"/>
            </w:tcBorders>
          </w:tcPr>
          <w:p w14:paraId="4D115C60">
            <w:pPr>
              <w:contextualSpacing/>
              <w:jc w:val="center"/>
              <w:rPr>
                <w:sz w:val="28"/>
                <w:szCs w:val="28"/>
                <w:lang w:eastAsia="en-US"/>
              </w:rPr>
            </w:pPr>
            <w:r>
              <w:rPr>
                <w:sz w:val="28"/>
                <w:szCs w:val="28"/>
              </w:rPr>
              <w:t>4</w:t>
            </w:r>
          </w:p>
        </w:tc>
      </w:tr>
      <w:tr w14:paraId="3E72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tcBorders>
              <w:top w:val="single" w:color="auto" w:sz="4" w:space="0"/>
              <w:left w:val="single" w:color="auto" w:sz="4" w:space="0"/>
              <w:bottom w:val="single" w:color="auto" w:sz="4" w:space="0"/>
              <w:right w:val="single" w:color="auto" w:sz="4" w:space="0"/>
            </w:tcBorders>
          </w:tcPr>
          <w:p w14:paraId="47785632">
            <w:pPr>
              <w:contextualSpacing/>
              <w:rPr>
                <w:sz w:val="28"/>
                <w:szCs w:val="28"/>
                <w:lang w:eastAsia="en-US"/>
              </w:rPr>
            </w:pPr>
            <w:r>
              <w:rPr>
                <w:sz w:val="28"/>
                <w:szCs w:val="28"/>
              </w:rPr>
              <w:t>ИТОГО</w:t>
            </w:r>
          </w:p>
        </w:tc>
        <w:tc>
          <w:tcPr>
            <w:tcW w:w="1316" w:type="dxa"/>
            <w:tcBorders>
              <w:top w:val="single" w:color="auto" w:sz="4" w:space="0"/>
              <w:left w:val="single" w:color="auto" w:sz="4" w:space="0"/>
              <w:bottom w:val="single" w:color="auto" w:sz="4" w:space="0"/>
              <w:right w:val="single" w:color="auto" w:sz="4" w:space="0"/>
            </w:tcBorders>
          </w:tcPr>
          <w:p w14:paraId="56574F6C">
            <w:pPr>
              <w:ind w:firstLine="567"/>
              <w:contextualSpacing/>
              <w:jc w:val="center"/>
              <w:rPr>
                <w:sz w:val="28"/>
                <w:szCs w:val="28"/>
                <w:lang w:eastAsia="en-US"/>
              </w:rPr>
            </w:pPr>
            <w:r>
              <w:rPr>
                <w:sz w:val="28"/>
                <w:szCs w:val="28"/>
              </w:rPr>
              <w:t>11</w:t>
            </w:r>
          </w:p>
        </w:tc>
        <w:tc>
          <w:tcPr>
            <w:tcW w:w="916" w:type="dxa"/>
            <w:tcBorders>
              <w:top w:val="single" w:color="auto" w:sz="4" w:space="0"/>
              <w:left w:val="single" w:color="auto" w:sz="4" w:space="0"/>
              <w:bottom w:val="single" w:color="auto" w:sz="4" w:space="0"/>
              <w:right w:val="single" w:color="auto" w:sz="4" w:space="0"/>
            </w:tcBorders>
          </w:tcPr>
          <w:p w14:paraId="300E0908">
            <w:pPr>
              <w:ind w:firstLine="567"/>
              <w:contextualSpacing/>
              <w:jc w:val="center"/>
              <w:rPr>
                <w:sz w:val="28"/>
                <w:szCs w:val="28"/>
                <w:lang w:eastAsia="en-US"/>
              </w:rPr>
            </w:pPr>
            <w:r>
              <w:rPr>
                <w:sz w:val="28"/>
                <w:szCs w:val="28"/>
                <w:lang w:eastAsia="en-US"/>
              </w:rPr>
              <w:t>0</w:t>
            </w:r>
          </w:p>
        </w:tc>
        <w:tc>
          <w:tcPr>
            <w:tcW w:w="730" w:type="dxa"/>
            <w:tcBorders>
              <w:top w:val="single" w:color="auto" w:sz="4" w:space="0"/>
              <w:left w:val="single" w:color="auto" w:sz="4" w:space="0"/>
              <w:bottom w:val="single" w:color="auto" w:sz="4" w:space="0"/>
              <w:right w:val="single" w:color="auto" w:sz="4" w:space="0"/>
            </w:tcBorders>
          </w:tcPr>
          <w:p w14:paraId="2FFFB5E7">
            <w:pPr>
              <w:contextualSpacing/>
              <w:jc w:val="center"/>
              <w:rPr>
                <w:sz w:val="28"/>
                <w:szCs w:val="28"/>
                <w:lang w:eastAsia="en-US"/>
              </w:rPr>
            </w:pPr>
            <w:r>
              <w:rPr>
                <w:sz w:val="28"/>
                <w:szCs w:val="28"/>
              </w:rPr>
              <w:t>2</w:t>
            </w:r>
          </w:p>
        </w:tc>
        <w:tc>
          <w:tcPr>
            <w:tcW w:w="730" w:type="dxa"/>
            <w:tcBorders>
              <w:top w:val="single" w:color="auto" w:sz="4" w:space="0"/>
              <w:left w:val="single" w:color="auto" w:sz="4" w:space="0"/>
              <w:bottom w:val="single" w:color="auto" w:sz="4" w:space="0"/>
              <w:right w:val="single" w:color="auto" w:sz="4" w:space="0"/>
            </w:tcBorders>
          </w:tcPr>
          <w:p w14:paraId="270E799A">
            <w:pPr>
              <w:contextualSpacing/>
              <w:jc w:val="center"/>
              <w:rPr>
                <w:sz w:val="28"/>
                <w:szCs w:val="28"/>
                <w:lang w:eastAsia="en-US"/>
              </w:rPr>
            </w:pPr>
            <w:r>
              <w:rPr>
                <w:sz w:val="28"/>
                <w:szCs w:val="28"/>
                <w:lang w:eastAsia="en-US"/>
              </w:rPr>
              <w:t>9</w:t>
            </w:r>
          </w:p>
        </w:tc>
        <w:tc>
          <w:tcPr>
            <w:tcW w:w="730" w:type="dxa"/>
            <w:tcBorders>
              <w:top w:val="single" w:color="auto" w:sz="4" w:space="0"/>
              <w:left w:val="single" w:color="auto" w:sz="4" w:space="0"/>
              <w:bottom w:val="single" w:color="auto" w:sz="4" w:space="0"/>
              <w:right w:val="single" w:color="auto" w:sz="4" w:space="0"/>
            </w:tcBorders>
          </w:tcPr>
          <w:p w14:paraId="3917C5BD">
            <w:pPr>
              <w:ind w:firstLine="567"/>
              <w:contextualSpacing/>
              <w:jc w:val="center"/>
              <w:rPr>
                <w:sz w:val="28"/>
                <w:szCs w:val="28"/>
                <w:lang w:eastAsia="en-US"/>
              </w:rPr>
            </w:pPr>
          </w:p>
        </w:tc>
        <w:tc>
          <w:tcPr>
            <w:tcW w:w="1877" w:type="dxa"/>
            <w:tcBorders>
              <w:top w:val="single" w:color="auto" w:sz="4" w:space="0"/>
              <w:left w:val="single" w:color="auto" w:sz="4" w:space="0"/>
              <w:bottom w:val="single" w:color="auto" w:sz="4" w:space="0"/>
              <w:right w:val="single" w:color="auto" w:sz="4" w:space="0"/>
            </w:tcBorders>
          </w:tcPr>
          <w:p w14:paraId="2CDF7A99">
            <w:pPr>
              <w:ind w:firstLine="567"/>
              <w:contextualSpacing/>
              <w:jc w:val="center"/>
              <w:rPr>
                <w:sz w:val="28"/>
                <w:szCs w:val="28"/>
                <w:lang w:eastAsia="en-US"/>
              </w:rPr>
            </w:pPr>
            <w:r>
              <w:rPr>
                <w:sz w:val="28"/>
                <w:szCs w:val="28"/>
              </w:rPr>
              <w:t>100</w:t>
            </w:r>
          </w:p>
        </w:tc>
        <w:tc>
          <w:tcPr>
            <w:tcW w:w="1306" w:type="dxa"/>
            <w:tcBorders>
              <w:top w:val="single" w:color="auto" w:sz="4" w:space="0"/>
              <w:left w:val="single" w:color="auto" w:sz="4" w:space="0"/>
              <w:bottom w:val="single" w:color="auto" w:sz="4" w:space="0"/>
              <w:right w:val="single" w:color="auto" w:sz="4" w:space="0"/>
            </w:tcBorders>
          </w:tcPr>
          <w:p w14:paraId="1CADD94A">
            <w:pPr>
              <w:contextualSpacing/>
              <w:jc w:val="center"/>
              <w:rPr>
                <w:sz w:val="28"/>
                <w:szCs w:val="28"/>
                <w:lang w:eastAsia="en-US"/>
              </w:rPr>
            </w:pPr>
            <w:r>
              <w:rPr>
                <w:sz w:val="28"/>
                <w:szCs w:val="28"/>
                <w:lang w:eastAsia="en-US"/>
              </w:rPr>
              <w:t>18</w:t>
            </w:r>
          </w:p>
        </w:tc>
        <w:tc>
          <w:tcPr>
            <w:tcW w:w="1212" w:type="dxa"/>
            <w:tcBorders>
              <w:top w:val="single" w:color="auto" w:sz="4" w:space="0"/>
              <w:left w:val="single" w:color="auto" w:sz="4" w:space="0"/>
              <w:bottom w:val="single" w:color="auto" w:sz="4" w:space="0"/>
              <w:right w:val="single" w:color="auto" w:sz="4" w:space="0"/>
            </w:tcBorders>
          </w:tcPr>
          <w:p w14:paraId="758C2B91">
            <w:pPr>
              <w:contextualSpacing/>
              <w:jc w:val="center"/>
              <w:rPr>
                <w:sz w:val="28"/>
                <w:szCs w:val="28"/>
                <w:lang w:eastAsia="en-US"/>
              </w:rPr>
            </w:pPr>
            <w:r>
              <w:rPr>
                <w:sz w:val="28"/>
                <w:szCs w:val="28"/>
              </w:rPr>
              <w:t>3</w:t>
            </w:r>
          </w:p>
        </w:tc>
      </w:tr>
    </w:tbl>
    <w:p w14:paraId="3D15A6EA">
      <w:pPr>
        <w:ind w:firstLine="567"/>
        <w:jc w:val="center"/>
        <w:rPr>
          <w:sz w:val="28"/>
          <w:szCs w:val="28"/>
          <w:u w:val="single"/>
          <w:lang w:eastAsia="en-US"/>
        </w:rPr>
      </w:pPr>
      <w:r>
        <w:rPr>
          <w:sz w:val="28"/>
          <w:szCs w:val="28"/>
          <w:u w:val="single"/>
        </w:rPr>
        <w:t>Результаты по биологии</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417"/>
        <w:gridCol w:w="709"/>
        <w:gridCol w:w="709"/>
        <w:gridCol w:w="659"/>
        <w:gridCol w:w="733"/>
        <w:gridCol w:w="1885"/>
        <w:gridCol w:w="1311"/>
        <w:gridCol w:w="1217"/>
      </w:tblGrid>
      <w:tr w14:paraId="24C7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tcBorders>
              <w:top w:val="single" w:color="auto" w:sz="4" w:space="0"/>
              <w:left w:val="single" w:color="auto" w:sz="4" w:space="0"/>
              <w:bottom w:val="single" w:color="auto" w:sz="4" w:space="0"/>
              <w:right w:val="single" w:color="auto" w:sz="4" w:space="0"/>
            </w:tcBorders>
          </w:tcPr>
          <w:p w14:paraId="0260B5D0">
            <w:pPr>
              <w:contextualSpacing/>
              <w:rPr>
                <w:sz w:val="28"/>
                <w:szCs w:val="28"/>
                <w:lang w:eastAsia="en-US"/>
              </w:rPr>
            </w:pPr>
            <w:r>
              <w:rPr>
                <w:sz w:val="28"/>
                <w:szCs w:val="28"/>
              </w:rPr>
              <w:t>Учитель</w:t>
            </w:r>
          </w:p>
        </w:tc>
        <w:tc>
          <w:tcPr>
            <w:tcW w:w="1417" w:type="dxa"/>
            <w:vMerge w:val="restart"/>
            <w:tcBorders>
              <w:top w:val="single" w:color="auto" w:sz="4" w:space="0"/>
              <w:left w:val="single" w:color="auto" w:sz="4" w:space="0"/>
              <w:bottom w:val="single" w:color="auto" w:sz="4" w:space="0"/>
              <w:right w:val="single" w:color="auto" w:sz="4" w:space="0"/>
            </w:tcBorders>
          </w:tcPr>
          <w:p w14:paraId="46A3E43A">
            <w:pPr>
              <w:contextualSpacing/>
              <w:rPr>
                <w:sz w:val="28"/>
                <w:szCs w:val="28"/>
                <w:lang w:eastAsia="en-US"/>
              </w:rPr>
            </w:pPr>
            <w:r>
              <w:rPr>
                <w:sz w:val="28"/>
                <w:szCs w:val="28"/>
              </w:rPr>
              <w:t>Кол-во сдающих</w:t>
            </w:r>
          </w:p>
        </w:tc>
        <w:tc>
          <w:tcPr>
            <w:tcW w:w="2810" w:type="dxa"/>
            <w:gridSpan w:val="4"/>
            <w:tcBorders>
              <w:top w:val="single" w:color="auto" w:sz="4" w:space="0"/>
              <w:left w:val="single" w:color="auto" w:sz="4" w:space="0"/>
              <w:bottom w:val="single" w:color="auto" w:sz="4" w:space="0"/>
              <w:right w:val="single" w:color="auto" w:sz="4" w:space="0"/>
            </w:tcBorders>
          </w:tcPr>
          <w:p w14:paraId="15CB7D19">
            <w:pPr>
              <w:contextualSpacing/>
              <w:rPr>
                <w:sz w:val="28"/>
                <w:szCs w:val="28"/>
                <w:lang w:eastAsia="en-US"/>
              </w:rPr>
            </w:pPr>
            <w:r>
              <w:rPr>
                <w:sz w:val="28"/>
                <w:szCs w:val="28"/>
              </w:rPr>
              <w:t>Результаты (кол-во)</w:t>
            </w:r>
          </w:p>
        </w:tc>
        <w:tc>
          <w:tcPr>
            <w:tcW w:w="1885" w:type="dxa"/>
            <w:vMerge w:val="restart"/>
            <w:tcBorders>
              <w:top w:val="single" w:color="auto" w:sz="4" w:space="0"/>
              <w:left w:val="single" w:color="auto" w:sz="4" w:space="0"/>
              <w:bottom w:val="single" w:color="auto" w:sz="4" w:space="0"/>
              <w:right w:val="single" w:color="auto" w:sz="4" w:space="0"/>
            </w:tcBorders>
          </w:tcPr>
          <w:p w14:paraId="7EA8EB11">
            <w:pPr>
              <w:contextualSpacing/>
              <w:rPr>
                <w:sz w:val="28"/>
                <w:szCs w:val="28"/>
                <w:lang w:eastAsia="en-US"/>
              </w:rPr>
            </w:pPr>
            <w:r>
              <w:rPr>
                <w:sz w:val="28"/>
                <w:szCs w:val="28"/>
              </w:rPr>
              <w:t>Успеваемость (%)</w:t>
            </w:r>
          </w:p>
        </w:tc>
        <w:tc>
          <w:tcPr>
            <w:tcW w:w="1311" w:type="dxa"/>
            <w:vMerge w:val="restart"/>
            <w:tcBorders>
              <w:top w:val="single" w:color="auto" w:sz="4" w:space="0"/>
              <w:left w:val="single" w:color="auto" w:sz="4" w:space="0"/>
              <w:bottom w:val="single" w:color="auto" w:sz="4" w:space="0"/>
              <w:right w:val="single" w:color="auto" w:sz="4" w:space="0"/>
            </w:tcBorders>
          </w:tcPr>
          <w:p w14:paraId="1B20AF71">
            <w:pPr>
              <w:contextualSpacing/>
              <w:rPr>
                <w:sz w:val="28"/>
                <w:szCs w:val="28"/>
                <w:lang w:eastAsia="en-US"/>
              </w:rPr>
            </w:pPr>
            <w:r>
              <w:rPr>
                <w:sz w:val="28"/>
                <w:szCs w:val="28"/>
              </w:rPr>
              <w:t>Качество (%)</w:t>
            </w:r>
          </w:p>
        </w:tc>
        <w:tc>
          <w:tcPr>
            <w:tcW w:w="1217" w:type="dxa"/>
            <w:vMerge w:val="restart"/>
            <w:tcBorders>
              <w:top w:val="single" w:color="auto" w:sz="4" w:space="0"/>
              <w:left w:val="single" w:color="auto" w:sz="4" w:space="0"/>
              <w:bottom w:val="single" w:color="auto" w:sz="4" w:space="0"/>
              <w:right w:val="single" w:color="auto" w:sz="4" w:space="0"/>
            </w:tcBorders>
          </w:tcPr>
          <w:p w14:paraId="5F388369">
            <w:pPr>
              <w:contextualSpacing/>
              <w:rPr>
                <w:sz w:val="28"/>
                <w:szCs w:val="28"/>
                <w:lang w:eastAsia="en-US"/>
              </w:rPr>
            </w:pPr>
            <w:r>
              <w:rPr>
                <w:sz w:val="28"/>
                <w:szCs w:val="28"/>
              </w:rPr>
              <w:t xml:space="preserve">Средняя оценка </w:t>
            </w:r>
          </w:p>
        </w:tc>
      </w:tr>
      <w:tr w14:paraId="5791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Borders>
              <w:top w:val="single" w:color="auto" w:sz="4" w:space="0"/>
              <w:left w:val="single" w:color="auto" w:sz="4" w:space="0"/>
              <w:bottom w:val="single" w:color="auto" w:sz="4" w:space="0"/>
              <w:right w:val="single" w:color="auto" w:sz="4" w:space="0"/>
            </w:tcBorders>
            <w:vAlign w:val="center"/>
          </w:tcPr>
          <w:p w14:paraId="0EF248C8">
            <w:pPr>
              <w:rPr>
                <w:sz w:val="28"/>
                <w:szCs w:val="28"/>
                <w:lang w:val="en-US" w:eastAsia="en-US"/>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49F7F0C1">
            <w:pPr>
              <w:rPr>
                <w:sz w:val="28"/>
                <w:szCs w:val="28"/>
                <w:lang w:val="en-US" w:eastAsia="en-US"/>
              </w:rPr>
            </w:pPr>
          </w:p>
        </w:tc>
        <w:tc>
          <w:tcPr>
            <w:tcW w:w="709" w:type="dxa"/>
            <w:tcBorders>
              <w:top w:val="single" w:color="auto" w:sz="4" w:space="0"/>
              <w:left w:val="single" w:color="auto" w:sz="4" w:space="0"/>
              <w:bottom w:val="single" w:color="auto" w:sz="4" w:space="0"/>
              <w:right w:val="single" w:color="auto" w:sz="4" w:space="0"/>
            </w:tcBorders>
          </w:tcPr>
          <w:p w14:paraId="508ABDF7">
            <w:pPr>
              <w:contextualSpacing/>
              <w:rPr>
                <w:sz w:val="28"/>
                <w:szCs w:val="28"/>
                <w:lang w:eastAsia="en-US"/>
              </w:rPr>
            </w:pPr>
            <w:r>
              <w:rPr>
                <w:sz w:val="28"/>
                <w:szCs w:val="28"/>
              </w:rPr>
              <w:t>«5»</w:t>
            </w:r>
          </w:p>
        </w:tc>
        <w:tc>
          <w:tcPr>
            <w:tcW w:w="709" w:type="dxa"/>
            <w:tcBorders>
              <w:top w:val="single" w:color="auto" w:sz="4" w:space="0"/>
              <w:left w:val="single" w:color="auto" w:sz="4" w:space="0"/>
              <w:bottom w:val="single" w:color="auto" w:sz="4" w:space="0"/>
              <w:right w:val="single" w:color="auto" w:sz="4" w:space="0"/>
            </w:tcBorders>
          </w:tcPr>
          <w:p w14:paraId="69B42F84">
            <w:pPr>
              <w:contextualSpacing/>
              <w:rPr>
                <w:sz w:val="28"/>
                <w:szCs w:val="28"/>
                <w:lang w:eastAsia="en-US"/>
              </w:rPr>
            </w:pPr>
            <w:r>
              <w:rPr>
                <w:sz w:val="28"/>
                <w:szCs w:val="28"/>
              </w:rPr>
              <w:t>«4»</w:t>
            </w:r>
          </w:p>
        </w:tc>
        <w:tc>
          <w:tcPr>
            <w:tcW w:w="659" w:type="dxa"/>
            <w:tcBorders>
              <w:top w:val="single" w:color="auto" w:sz="4" w:space="0"/>
              <w:left w:val="single" w:color="auto" w:sz="4" w:space="0"/>
              <w:bottom w:val="single" w:color="auto" w:sz="4" w:space="0"/>
              <w:right w:val="single" w:color="auto" w:sz="4" w:space="0"/>
            </w:tcBorders>
          </w:tcPr>
          <w:p w14:paraId="3DB2F95F">
            <w:pPr>
              <w:contextualSpacing/>
              <w:rPr>
                <w:sz w:val="28"/>
                <w:szCs w:val="28"/>
                <w:lang w:eastAsia="en-US"/>
              </w:rPr>
            </w:pPr>
            <w:r>
              <w:rPr>
                <w:sz w:val="28"/>
                <w:szCs w:val="28"/>
              </w:rPr>
              <w:t>«3»</w:t>
            </w:r>
          </w:p>
        </w:tc>
        <w:tc>
          <w:tcPr>
            <w:tcW w:w="733" w:type="dxa"/>
            <w:tcBorders>
              <w:top w:val="single" w:color="auto" w:sz="4" w:space="0"/>
              <w:left w:val="single" w:color="auto" w:sz="4" w:space="0"/>
              <w:bottom w:val="single" w:color="auto" w:sz="4" w:space="0"/>
              <w:right w:val="single" w:color="auto" w:sz="4" w:space="0"/>
            </w:tcBorders>
          </w:tcPr>
          <w:p w14:paraId="527DBB33">
            <w:pPr>
              <w:contextualSpacing/>
              <w:rPr>
                <w:sz w:val="28"/>
                <w:szCs w:val="28"/>
                <w:lang w:eastAsia="en-US"/>
              </w:rPr>
            </w:pPr>
            <w:r>
              <w:rPr>
                <w:sz w:val="28"/>
                <w:szCs w:val="28"/>
              </w:rPr>
              <w:t>«2»</w:t>
            </w:r>
          </w:p>
        </w:tc>
        <w:tc>
          <w:tcPr>
            <w:tcW w:w="1885" w:type="dxa"/>
            <w:vMerge w:val="continue"/>
            <w:tcBorders>
              <w:top w:val="single" w:color="auto" w:sz="4" w:space="0"/>
              <w:left w:val="single" w:color="auto" w:sz="4" w:space="0"/>
              <w:bottom w:val="single" w:color="auto" w:sz="4" w:space="0"/>
              <w:right w:val="single" w:color="auto" w:sz="4" w:space="0"/>
            </w:tcBorders>
            <w:vAlign w:val="center"/>
          </w:tcPr>
          <w:p w14:paraId="0B0450A7">
            <w:pPr>
              <w:rPr>
                <w:sz w:val="28"/>
                <w:szCs w:val="28"/>
                <w:lang w:val="en-US" w:eastAsia="en-US"/>
              </w:rPr>
            </w:pPr>
          </w:p>
        </w:tc>
        <w:tc>
          <w:tcPr>
            <w:tcW w:w="1311" w:type="dxa"/>
            <w:vMerge w:val="continue"/>
            <w:tcBorders>
              <w:top w:val="single" w:color="auto" w:sz="4" w:space="0"/>
              <w:left w:val="single" w:color="auto" w:sz="4" w:space="0"/>
              <w:bottom w:val="single" w:color="auto" w:sz="4" w:space="0"/>
              <w:right w:val="single" w:color="auto" w:sz="4" w:space="0"/>
            </w:tcBorders>
            <w:vAlign w:val="center"/>
          </w:tcPr>
          <w:p w14:paraId="41E958DE">
            <w:pPr>
              <w:rPr>
                <w:sz w:val="28"/>
                <w:szCs w:val="28"/>
                <w:lang w:val="en-US" w:eastAsia="en-US"/>
              </w:rPr>
            </w:pPr>
          </w:p>
        </w:tc>
        <w:tc>
          <w:tcPr>
            <w:tcW w:w="1217" w:type="dxa"/>
            <w:vMerge w:val="continue"/>
            <w:tcBorders>
              <w:top w:val="single" w:color="auto" w:sz="4" w:space="0"/>
              <w:left w:val="single" w:color="auto" w:sz="4" w:space="0"/>
              <w:bottom w:val="single" w:color="auto" w:sz="4" w:space="0"/>
              <w:right w:val="single" w:color="auto" w:sz="4" w:space="0"/>
            </w:tcBorders>
            <w:vAlign w:val="center"/>
          </w:tcPr>
          <w:p w14:paraId="05336394">
            <w:pPr>
              <w:rPr>
                <w:sz w:val="28"/>
                <w:szCs w:val="28"/>
                <w:lang w:val="en-US" w:eastAsia="en-US"/>
              </w:rPr>
            </w:pPr>
          </w:p>
        </w:tc>
      </w:tr>
      <w:tr w14:paraId="1231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Borders>
              <w:top w:val="single" w:color="auto" w:sz="4" w:space="0"/>
              <w:left w:val="single" w:color="auto" w:sz="4" w:space="0"/>
              <w:bottom w:val="single" w:color="auto" w:sz="4" w:space="0"/>
              <w:right w:val="single" w:color="auto" w:sz="4" w:space="0"/>
            </w:tcBorders>
          </w:tcPr>
          <w:p w14:paraId="1FE9E200">
            <w:pPr>
              <w:contextualSpacing/>
              <w:rPr>
                <w:sz w:val="28"/>
                <w:szCs w:val="28"/>
                <w:lang w:eastAsia="en-US"/>
              </w:rPr>
            </w:pPr>
            <w:r>
              <w:rPr>
                <w:sz w:val="28"/>
                <w:szCs w:val="28"/>
              </w:rPr>
              <w:t>Мухамадиева Г.В.</w:t>
            </w:r>
          </w:p>
        </w:tc>
        <w:tc>
          <w:tcPr>
            <w:tcW w:w="1417" w:type="dxa"/>
            <w:tcBorders>
              <w:top w:val="single" w:color="auto" w:sz="4" w:space="0"/>
              <w:left w:val="single" w:color="auto" w:sz="4" w:space="0"/>
              <w:bottom w:val="single" w:color="auto" w:sz="4" w:space="0"/>
              <w:right w:val="single" w:color="auto" w:sz="4" w:space="0"/>
            </w:tcBorders>
          </w:tcPr>
          <w:p w14:paraId="00096495">
            <w:pPr>
              <w:ind w:firstLine="567"/>
              <w:contextualSpacing/>
              <w:jc w:val="center"/>
              <w:rPr>
                <w:sz w:val="28"/>
                <w:szCs w:val="28"/>
                <w:lang w:eastAsia="en-US"/>
              </w:rPr>
            </w:pPr>
            <w:r>
              <w:rPr>
                <w:sz w:val="28"/>
                <w:szCs w:val="28"/>
                <w:lang w:eastAsia="en-US"/>
              </w:rPr>
              <w:t>1</w:t>
            </w:r>
          </w:p>
        </w:tc>
        <w:tc>
          <w:tcPr>
            <w:tcW w:w="709" w:type="dxa"/>
            <w:tcBorders>
              <w:top w:val="single" w:color="auto" w:sz="4" w:space="0"/>
              <w:left w:val="single" w:color="auto" w:sz="4" w:space="0"/>
              <w:bottom w:val="single" w:color="auto" w:sz="4" w:space="0"/>
              <w:right w:val="single" w:color="auto" w:sz="4" w:space="0"/>
            </w:tcBorders>
          </w:tcPr>
          <w:p w14:paraId="2CAA7BAD">
            <w:pPr>
              <w:contextualSpacing/>
              <w:rPr>
                <w:sz w:val="28"/>
                <w:szCs w:val="28"/>
                <w:lang w:eastAsia="en-US"/>
              </w:rPr>
            </w:pPr>
          </w:p>
        </w:tc>
        <w:tc>
          <w:tcPr>
            <w:tcW w:w="709" w:type="dxa"/>
            <w:tcBorders>
              <w:top w:val="single" w:color="auto" w:sz="4" w:space="0"/>
              <w:left w:val="single" w:color="auto" w:sz="4" w:space="0"/>
              <w:bottom w:val="single" w:color="auto" w:sz="4" w:space="0"/>
              <w:right w:val="single" w:color="auto" w:sz="4" w:space="0"/>
            </w:tcBorders>
          </w:tcPr>
          <w:p w14:paraId="61C01AC3">
            <w:pPr>
              <w:contextualSpacing/>
              <w:rPr>
                <w:sz w:val="28"/>
                <w:szCs w:val="28"/>
                <w:lang w:eastAsia="en-US"/>
              </w:rPr>
            </w:pPr>
          </w:p>
        </w:tc>
        <w:tc>
          <w:tcPr>
            <w:tcW w:w="659" w:type="dxa"/>
            <w:tcBorders>
              <w:top w:val="single" w:color="auto" w:sz="4" w:space="0"/>
              <w:left w:val="single" w:color="auto" w:sz="4" w:space="0"/>
              <w:bottom w:val="single" w:color="auto" w:sz="4" w:space="0"/>
              <w:right w:val="single" w:color="auto" w:sz="4" w:space="0"/>
            </w:tcBorders>
          </w:tcPr>
          <w:p w14:paraId="29E1F351">
            <w:pPr>
              <w:contextualSpacing/>
              <w:rPr>
                <w:sz w:val="28"/>
                <w:szCs w:val="28"/>
                <w:lang w:eastAsia="en-US"/>
              </w:rPr>
            </w:pPr>
            <w:r>
              <w:rPr>
                <w:sz w:val="28"/>
                <w:szCs w:val="28"/>
              </w:rPr>
              <w:t>1</w:t>
            </w:r>
          </w:p>
        </w:tc>
        <w:tc>
          <w:tcPr>
            <w:tcW w:w="733" w:type="dxa"/>
            <w:tcBorders>
              <w:top w:val="single" w:color="auto" w:sz="4" w:space="0"/>
              <w:left w:val="single" w:color="auto" w:sz="4" w:space="0"/>
              <w:bottom w:val="single" w:color="auto" w:sz="4" w:space="0"/>
              <w:right w:val="single" w:color="auto" w:sz="4" w:space="0"/>
            </w:tcBorders>
          </w:tcPr>
          <w:p w14:paraId="4C6BE6C4">
            <w:pPr>
              <w:ind w:firstLine="567"/>
              <w:contextualSpacing/>
              <w:jc w:val="center"/>
              <w:rPr>
                <w:sz w:val="28"/>
                <w:szCs w:val="28"/>
                <w:lang w:eastAsia="en-US"/>
              </w:rPr>
            </w:pPr>
          </w:p>
        </w:tc>
        <w:tc>
          <w:tcPr>
            <w:tcW w:w="1885" w:type="dxa"/>
            <w:tcBorders>
              <w:top w:val="single" w:color="auto" w:sz="4" w:space="0"/>
              <w:left w:val="single" w:color="auto" w:sz="4" w:space="0"/>
              <w:bottom w:val="single" w:color="auto" w:sz="4" w:space="0"/>
              <w:right w:val="single" w:color="auto" w:sz="4" w:space="0"/>
            </w:tcBorders>
          </w:tcPr>
          <w:p w14:paraId="31140F0A">
            <w:pPr>
              <w:ind w:firstLine="567"/>
              <w:contextualSpacing/>
              <w:jc w:val="center"/>
              <w:rPr>
                <w:sz w:val="28"/>
                <w:szCs w:val="28"/>
                <w:lang w:eastAsia="en-US"/>
              </w:rPr>
            </w:pPr>
            <w:r>
              <w:rPr>
                <w:sz w:val="28"/>
                <w:szCs w:val="28"/>
              </w:rPr>
              <w:t>100</w:t>
            </w:r>
          </w:p>
        </w:tc>
        <w:tc>
          <w:tcPr>
            <w:tcW w:w="1311" w:type="dxa"/>
            <w:tcBorders>
              <w:top w:val="single" w:color="auto" w:sz="4" w:space="0"/>
              <w:left w:val="single" w:color="auto" w:sz="4" w:space="0"/>
              <w:bottom w:val="single" w:color="auto" w:sz="4" w:space="0"/>
              <w:right w:val="single" w:color="auto" w:sz="4" w:space="0"/>
            </w:tcBorders>
          </w:tcPr>
          <w:p w14:paraId="05A4C6FF">
            <w:pPr>
              <w:contextualSpacing/>
              <w:rPr>
                <w:sz w:val="28"/>
                <w:szCs w:val="28"/>
                <w:lang w:eastAsia="en-US"/>
              </w:rPr>
            </w:pPr>
            <w:r>
              <w:rPr>
                <w:sz w:val="28"/>
                <w:szCs w:val="28"/>
              </w:rPr>
              <w:t>0</w:t>
            </w:r>
          </w:p>
        </w:tc>
        <w:tc>
          <w:tcPr>
            <w:tcW w:w="1217" w:type="dxa"/>
            <w:tcBorders>
              <w:top w:val="single" w:color="auto" w:sz="4" w:space="0"/>
              <w:left w:val="single" w:color="auto" w:sz="4" w:space="0"/>
              <w:bottom w:val="single" w:color="auto" w:sz="4" w:space="0"/>
              <w:right w:val="single" w:color="auto" w:sz="4" w:space="0"/>
            </w:tcBorders>
          </w:tcPr>
          <w:p w14:paraId="4110C1F5">
            <w:pPr>
              <w:contextualSpacing/>
              <w:rPr>
                <w:sz w:val="28"/>
                <w:szCs w:val="28"/>
                <w:lang w:eastAsia="en-US"/>
              </w:rPr>
            </w:pPr>
            <w:r>
              <w:rPr>
                <w:sz w:val="28"/>
                <w:szCs w:val="28"/>
              </w:rPr>
              <w:t>3</w:t>
            </w:r>
          </w:p>
        </w:tc>
      </w:tr>
    </w:tbl>
    <w:p w14:paraId="0A5848AE">
      <w:pPr>
        <w:ind w:firstLine="567"/>
        <w:jc w:val="center"/>
        <w:rPr>
          <w:sz w:val="28"/>
          <w:szCs w:val="28"/>
          <w:u w:val="single"/>
          <w:lang w:eastAsia="en-US"/>
        </w:rPr>
      </w:pPr>
    </w:p>
    <w:p w14:paraId="24F376DB">
      <w:pPr>
        <w:ind w:firstLine="567"/>
        <w:jc w:val="center"/>
        <w:rPr>
          <w:sz w:val="28"/>
          <w:szCs w:val="28"/>
          <w:u w:val="single"/>
        </w:rPr>
      </w:pPr>
      <w:r>
        <w:rPr>
          <w:sz w:val="28"/>
          <w:szCs w:val="28"/>
          <w:u w:val="single"/>
        </w:rPr>
        <w:t>Результаты по географии</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322"/>
        <w:gridCol w:w="875"/>
        <w:gridCol w:w="717"/>
        <w:gridCol w:w="717"/>
        <w:gridCol w:w="717"/>
        <w:gridCol w:w="1885"/>
        <w:gridCol w:w="1311"/>
        <w:gridCol w:w="1217"/>
      </w:tblGrid>
      <w:tr w14:paraId="0D9D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dxa"/>
            <w:vMerge w:val="restart"/>
            <w:tcBorders>
              <w:top w:val="single" w:color="auto" w:sz="4" w:space="0"/>
              <w:left w:val="single" w:color="auto" w:sz="4" w:space="0"/>
              <w:bottom w:val="single" w:color="auto" w:sz="4" w:space="0"/>
              <w:right w:val="single" w:color="auto" w:sz="4" w:space="0"/>
            </w:tcBorders>
          </w:tcPr>
          <w:p w14:paraId="04337905">
            <w:pPr>
              <w:contextualSpacing/>
              <w:rPr>
                <w:sz w:val="28"/>
                <w:szCs w:val="28"/>
                <w:lang w:eastAsia="en-US"/>
              </w:rPr>
            </w:pPr>
            <w:r>
              <w:rPr>
                <w:sz w:val="28"/>
                <w:szCs w:val="28"/>
              </w:rPr>
              <w:t>Учитель</w:t>
            </w:r>
          </w:p>
        </w:tc>
        <w:tc>
          <w:tcPr>
            <w:tcW w:w="1322" w:type="dxa"/>
            <w:vMerge w:val="restart"/>
            <w:tcBorders>
              <w:top w:val="single" w:color="auto" w:sz="4" w:space="0"/>
              <w:left w:val="single" w:color="auto" w:sz="4" w:space="0"/>
              <w:bottom w:val="single" w:color="auto" w:sz="4" w:space="0"/>
              <w:right w:val="single" w:color="auto" w:sz="4" w:space="0"/>
            </w:tcBorders>
          </w:tcPr>
          <w:p w14:paraId="34CB93C4">
            <w:pPr>
              <w:contextualSpacing/>
              <w:rPr>
                <w:sz w:val="28"/>
                <w:szCs w:val="28"/>
                <w:lang w:eastAsia="en-US"/>
              </w:rPr>
            </w:pPr>
            <w:r>
              <w:rPr>
                <w:sz w:val="28"/>
                <w:szCs w:val="28"/>
              </w:rPr>
              <w:t>Кол-во сдающих</w:t>
            </w:r>
          </w:p>
        </w:tc>
        <w:tc>
          <w:tcPr>
            <w:tcW w:w="3026" w:type="dxa"/>
            <w:gridSpan w:val="4"/>
            <w:tcBorders>
              <w:top w:val="single" w:color="auto" w:sz="4" w:space="0"/>
              <w:left w:val="single" w:color="auto" w:sz="4" w:space="0"/>
              <w:bottom w:val="single" w:color="auto" w:sz="4" w:space="0"/>
              <w:right w:val="single" w:color="auto" w:sz="4" w:space="0"/>
            </w:tcBorders>
          </w:tcPr>
          <w:p w14:paraId="4E1E5B11">
            <w:pPr>
              <w:ind w:firstLine="567"/>
              <w:contextualSpacing/>
              <w:jc w:val="center"/>
              <w:rPr>
                <w:sz w:val="28"/>
                <w:szCs w:val="28"/>
                <w:lang w:eastAsia="en-US"/>
              </w:rPr>
            </w:pPr>
            <w:r>
              <w:rPr>
                <w:sz w:val="28"/>
                <w:szCs w:val="28"/>
              </w:rPr>
              <w:t>Результаты (кол-во)</w:t>
            </w:r>
          </w:p>
        </w:tc>
        <w:tc>
          <w:tcPr>
            <w:tcW w:w="1885" w:type="dxa"/>
            <w:vMerge w:val="restart"/>
            <w:tcBorders>
              <w:top w:val="single" w:color="auto" w:sz="4" w:space="0"/>
              <w:left w:val="single" w:color="auto" w:sz="4" w:space="0"/>
              <w:bottom w:val="single" w:color="auto" w:sz="4" w:space="0"/>
              <w:right w:val="single" w:color="auto" w:sz="4" w:space="0"/>
            </w:tcBorders>
          </w:tcPr>
          <w:p w14:paraId="6D32DF8B">
            <w:pPr>
              <w:contextualSpacing/>
              <w:rPr>
                <w:sz w:val="28"/>
                <w:szCs w:val="28"/>
                <w:lang w:eastAsia="en-US"/>
              </w:rPr>
            </w:pPr>
            <w:r>
              <w:rPr>
                <w:sz w:val="28"/>
                <w:szCs w:val="28"/>
              </w:rPr>
              <w:t>Успеваемость (%)</w:t>
            </w:r>
          </w:p>
        </w:tc>
        <w:tc>
          <w:tcPr>
            <w:tcW w:w="1311" w:type="dxa"/>
            <w:vMerge w:val="restart"/>
            <w:tcBorders>
              <w:top w:val="single" w:color="auto" w:sz="4" w:space="0"/>
              <w:left w:val="single" w:color="auto" w:sz="4" w:space="0"/>
              <w:bottom w:val="single" w:color="auto" w:sz="4" w:space="0"/>
              <w:right w:val="single" w:color="auto" w:sz="4" w:space="0"/>
            </w:tcBorders>
          </w:tcPr>
          <w:p w14:paraId="00547A34">
            <w:pPr>
              <w:contextualSpacing/>
              <w:rPr>
                <w:sz w:val="28"/>
                <w:szCs w:val="28"/>
                <w:lang w:eastAsia="en-US"/>
              </w:rPr>
            </w:pPr>
            <w:r>
              <w:rPr>
                <w:sz w:val="28"/>
                <w:szCs w:val="28"/>
              </w:rPr>
              <w:t>Качество (%)</w:t>
            </w:r>
          </w:p>
        </w:tc>
        <w:tc>
          <w:tcPr>
            <w:tcW w:w="1217" w:type="dxa"/>
            <w:vMerge w:val="restart"/>
            <w:tcBorders>
              <w:top w:val="single" w:color="auto" w:sz="4" w:space="0"/>
              <w:left w:val="single" w:color="auto" w:sz="4" w:space="0"/>
              <w:bottom w:val="single" w:color="auto" w:sz="4" w:space="0"/>
              <w:right w:val="single" w:color="auto" w:sz="4" w:space="0"/>
            </w:tcBorders>
          </w:tcPr>
          <w:p w14:paraId="58518CA6">
            <w:pPr>
              <w:contextualSpacing/>
              <w:rPr>
                <w:sz w:val="28"/>
                <w:szCs w:val="28"/>
                <w:lang w:eastAsia="en-US"/>
              </w:rPr>
            </w:pPr>
            <w:r>
              <w:rPr>
                <w:sz w:val="28"/>
                <w:szCs w:val="28"/>
              </w:rPr>
              <w:t xml:space="preserve">Средняя оценка </w:t>
            </w:r>
          </w:p>
        </w:tc>
      </w:tr>
      <w:tr w14:paraId="3D5E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5EF3337">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384CC0C">
            <w:pPr>
              <w:rPr>
                <w:sz w:val="28"/>
                <w:szCs w:val="28"/>
                <w:lang w:val="en-US" w:eastAsia="en-US"/>
              </w:rPr>
            </w:pPr>
          </w:p>
        </w:tc>
        <w:tc>
          <w:tcPr>
            <w:tcW w:w="875" w:type="dxa"/>
            <w:tcBorders>
              <w:top w:val="single" w:color="auto" w:sz="4" w:space="0"/>
              <w:left w:val="single" w:color="auto" w:sz="4" w:space="0"/>
              <w:bottom w:val="single" w:color="auto" w:sz="4" w:space="0"/>
              <w:right w:val="single" w:color="auto" w:sz="4" w:space="0"/>
            </w:tcBorders>
          </w:tcPr>
          <w:p w14:paraId="6928B684">
            <w:pPr>
              <w:contextualSpacing/>
              <w:rPr>
                <w:sz w:val="28"/>
                <w:szCs w:val="28"/>
                <w:lang w:eastAsia="en-US"/>
              </w:rPr>
            </w:pPr>
            <w:r>
              <w:rPr>
                <w:sz w:val="28"/>
                <w:szCs w:val="28"/>
              </w:rPr>
              <w:t>«5»</w:t>
            </w:r>
          </w:p>
        </w:tc>
        <w:tc>
          <w:tcPr>
            <w:tcW w:w="717" w:type="dxa"/>
            <w:tcBorders>
              <w:top w:val="single" w:color="auto" w:sz="4" w:space="0"/>
              <w:left w:val="single" w:color="auto" w:sz="4" w:space="0"/>
              <w:bottom w:val="single" w:color="auto" w:sz="4" w:space="0"/>
              <w:right w:val="single" w:color="auto" w:sz="4" w:space="0"/>
            </w:tcBorders>
          </w:tcPr>
          <w:p w14:paraId="64E8E720">
            <w:pPr>
              <w:contextualSpacing/>
              <w:rPr>
                <w:sz w:val="28"/>
                <w:szCs w:val="28"/>
                <w:lang w:eastAsia="en-US"/>
              </w:rPr>
            </w:pPr>
            <w:r>
              <w:rPr>
                <w:sz w:val="28"/>
                <w:szCs w:val="28"/>
              </w:rPr>
              <w:t>«4»</w:t>
            </w:r>
          </w:p>
        </w:tc>
        <w:tc>
          <w:tcPr>
            <w:tcW w:w="717" w:type="dxa"/>
            <w:tcBorders>
              <w:top w:val="single" w:color="auto" w:sz="4" w:space="0"/>
              <w:left w:val="single" w:color="auto" w:sz="4" w:space="0"/>
              <w:bottom w:val="single" w:color="auto" w:sz="4" w:space="0"/>
              <w:right w:val="single" w:color="auto" w:sz="4" w:space="0"/>
            </w:tcBorders>
          </w:tcPr>
          <w:p w14:paraId="2282B3AF">
            <w:pPr>
              <w:contextualSpacing/>
              <w:rPr>
                <w:sz w:val="28"/>
                <w:szCs w:val="28"/>
                <w:lang w:eastAsia="en-US"/>
              </w:rPr>
            </w:pPr>
            <w:r>
              <w:rPr>
                <w:sz w:val="28"/>
                <w:szCs w:val="28"/>
              </w:rPr>
              <w:t>«3»</w:t>
            </w:r>
          </w:p>
        </w:tc>
        <w:tc>
          <w:tcPr>
            <w:tcW w:w="717" w:type="dxa"/>
            <w:tcBorders>
              <w:top w:val="single" w:color="auto" w:sz="4" w:space="0"/>
              <w:left w:val="single" w:color="auto" w:sz="4" w:space="0"/>
              <w:bottom w:val="single" w:color="auto" w:sz="4" w:space="0"/>
              <w:right w:val="single" w:color="auto" w:sz="4" w:space="0"/>
            </w:tcBorders>
          </w:tcPr>
          <w:p w14:paraId="056A5A30">
            <w:pPr>
              <w:contextualSpacing/>
              <w:rPr>
                <w:sz w:val="28"/>
                <w:szCs w:val="28"/>
                <w:lang w:eastAsia="en-US"/>
              </w:rPr>
            </w:pPr>
            <w:r>
              <w:rPr>
                <w:sz w:val="28"/>
                <w:szCs w:val="28"/>
              </w:rPr>
              <w:t>«2»</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33162FB">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CAA42C4">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086A6EE">
            <w:pPr>
              <w:rPr>
                <w:sz w:val="28"/>
                <w:szCs w:val="28"/>
                <w:lang w:val="en-US" w:eastAsia="en-US"/>
              </w:rPr>
            </w:pPr>
          </w:p>
        </w:tc>
      </w:tr>
      <w:tr w14:paraId="5176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dxa"/>
            <w:tcBorders>
              <w:top w:val="single" w:color="auto" w:sz="4" w:space="0"/>
              <w:left w:val="single" w:color="auto" w:sz="4" w:space="0"/>
              <w:bottom w:val="single" w:color="auto" w:sz="4" w:space="0"/>
              <w:right w:val="single" w:color="auto" w:sz="4" w:space="0"/>
            </w:tcBorders>
          </w:tcPr>
          <w:p w14:paraId="2F5ECBC9">
            <w:pPr>
              <w:contextualSpacing/>
              <w:rPr>
                <w:sz w:val="28"/>
                <w:szCs w:val="28"/>
                <w:lang w:eastAsia="en-US"/>
              </w:rPr>
            </w:pPr>
            <w:r>
              <w:rPr>
                <w:sz w:val="28"/>
                <w:szCs w:val="28"/>
              </w:rPr>
              <w:t>Мухамадиева Г.В.</w:t>
            </w:r>
          </w:p>
        </w:tc>
        <w:tc>
          <w:tcPr>
            <w:tcW w:w="1322" w:type="dxa"/>
            <w:tcBorders>
              <w:top w:val="single" w:color="auto" w:sz="4" w:space="0"/>
              <w:left w:val="single" w:color="auto" w:sz="4" w:space="0"/>
              <w:bottom w:val="single" w:color="auto" w:sz="4" w:space="0"/>
              <w:right w:val="single" w:color="auto" w:sz="4" w:space="0"/>
            </w:tcBorders>
          </w:tcPr>
          <w:p w14:paraId="3563BF38">
            <w:pPr>
              <w:contextualSpacing/>
              <w:rPr>
                <w:sz w:val="28"/>
                <w:szCs w:val="28"/>
                <w:lang w:eastAsia="en-US"/>
              </w:rPr>
            </w:pPr>
            <w:r>
              <w:rPr>
                <w:sz w:val="28"/>
                <w:szCs w:val="28"/>
              </w:rPr>
              <w:t>6</w:t>
            </w:r>
          </w:p>
        </w:tc>
        <w:tc>
          <w:tcPr>
            <w:tcW w:w="875" w:type="dxa"/>
            <w:tcBorders>
              <w:top w:val="single" w:color="auto" w:sz="4" w:space="0"/>
              <w:left w:val="single" w:color="auto" w:sz="4" w:space="0"/>
              <w:bottom w:val="single" w:color="auto" w:sz="4" w:space="0"/>
              <w:right w:val="single" w:color="auto" w:sz="4" w:space="0"/>
            </w:tcBorders>
          </w:tcPr>
          <w:p w14:paraId="0CEB09C3">
            <w:pPr>
              <w:ind w:firstLine="567"/>
              <w:contextualSpacing/>
              <w:jc w:val="center"/>
              <w:rPr>
                <w:sz w:val="28"/>
                <w:szCs w:val="28"/>
                <w:lang w:eastAsia="en-US"/>
              </w:rPr>
            </w:pPr>
          </w:p>
        </w:tc>
        <w:tc>
          <w:tcPr>
            <w:tcW w:w="717" w:type="dxa"/>
            <w:tcBorders>
              <w:top w:val="single" w:color="auto" w:sz="4" w:space="0"/>
              <w:left w:val="single" w:color="auto" w:sz="4" w:space="0"/>
              <w:bottom w:val="single" w:color="auto" w:sz="4" w:space="0"/>
              <w:right w:val="single" w:color="auto" w:sz="4" w:space="0"/>
            </w:tcBorders>
          </w:tcPr>
          <w:p w14:paraId="57736C38">
            <w:pPr>
              <w:contextualSpacing/>
              <w:rPr>
                <w:sz w:val="28"/>
                <w:szCs w:val="28"/>
                <w:lang w:eastAsia="en-US"/>
              </w:rPr>
            </w:pPr>
            <w:r>
              <w:rPr>
                <w:sz w:val="28"/>
                <w:szCs w:val="28"/>
                <w:lang w:eastAsia="en-US"/>
              </w:rPr>
              <w:t>2</w:t>
            </w:r>
          </w:p>
        </w:tc>
        <w:tc>
          <w:tcPr>
            <w:tcW w:w="717" w:type="dxa"/>
            <w:tcBorders>
              <w:top w:val="single" w:color="auto" w:sz="4" w:space="0"/>
              <w:left w:val="single" w:color="auto" w:sz="4" w:space="0"/>
              <w:bottom w:val="single" w:color="auto" w:sz="4" w:space="0"/>
              <w:right w:val="single" w:color="auto" w:sz="4" w:space="0"/>
            </w:tcBorders>
          </w:tcPr>
          <w:p w14:paraId="356433DF">
            <w:pPr>
              <w:contextualSpacing/>
              <w:rPr>
                <w:sz w:val="28"/>
                <w:szCs w:val="28"/>
                <w:lang w:eastAsia="en-US"/>
              </w:rPr>
            </w:pPr>
            <w:r>
              <w:rPr>
                <w:sz w:val="28"/>
                <w:szCs w:val="28"/>
                <w:lang w:eastAsia="en-US"/>
              </w:rPr>
              <w:t>4</w:t>
            </w:r>
          </w:p>
        </w:tc>
        <w:tc>
          <w:tcPr>
            <w:tcW w:w="717" w:type="dxa"/>
            <w:tcBorders>
              <w:top w:val="single" w:color="auto" w:sz="4" w:space="0"/>
              <w:left w:val="single" w:color="auto" w:sz="4" w:space="0"/>
              <w:bottom w:val="single" w:color="auto" w:sz="4" w:space="0"/>
              <w:right w:val="single" w:color="auto" w:sz="4" w:space="0"/>
            </w:tcBorders>
          </w:tcPr>
          <w:p w14:paraId="54BE13E4">
            <w:pPr>
              <w:ind w:firstLine="567"/>
              <w:contextualSpacing/>
              <w:jc w:val="center"/>
              <w:rPr>
                <w:sz w:val="28"/>
                <w:szCs w:val="28"/>
                <w:lang w:eastAsia="en-US"/>
              </w:rPr>
            </w:pPr>
          </w:p>
        </w:tc>
        <w:tc>
          <w:tcPr>
            <w:tcW w:w="1885" w:type="dxa"/>
            <w:tcBorders>
              <w:top w:val="single" w:color="auto" w:sz="4" w:space="0"/>
              <w:left w:val="single" w:color="auto" w:sz="4" w:space="0"/>
              <w:bottom w:val="single" w:color="auto" w:sz="4" w:space="0"/>
              <w:right w:val="single" w:color="auto" w:sz="4" w:space="0"/>
            </w:tcBorders>
          </w:tcPr>
          <w:p w14:paraId="7C74EB43">
            <w:pPr>
              <w:ind w:firstLine="567"/>
              <w:contextualSpacing/>
              <w:jc w:val="center"/>
              <w:rPr>
                <w:sz w:val="28"/>
                <w:szCs w:val="28"/>
                <w:lang w:eastAsia="en-US"/>
              </w:rPr>
            </w:pPr>
            <w:r>
              <w:rPr>
                <w:sz w:val="28"/>
                <w:szCs w:val="28"/>
              </w:rPr>
              <w:t>100</w:t>
            </w:r>
          </w:p>
        </w:tc>
        <w:tc>
          <w:tcPr>
            <w:tcW w:w="1311" w:type="dxa"/>
            <w:tcBorders>
              <w:top w:val="single" w:color="auto" w:sz="4" w:space="0"/>
              <w:left w:val="single" w:color="auto" w:sz="4" w:space="0"/>
              <w:bottom w:val="single" w:color="auto" w:sz="4" w:space="0"/>
              <w:right w:val="single" w:color="auto" w:sz="4" w:space="0"/>
            </w:tcBorders>
          </w:tcPr>
          <w:p w14:paraId="367F3F1E">
            <w:pPr>
              <w:ind w:firstLine="567"/>
              <w:contextualSpacing/>
              <w:jc w:val="center"/>
              <w:rPr>
                <w:sz w:val="28"/>
                <w:szCs w:val="28"/>
                <w:lang w:eastAsia="en-US"/>
              </w:rPr>
            </w:pPr>
            <w:r>
              <w:rPr>
                <w:sz w:val="28"/>
                <w:szCs w:val="28"/>
                <w:lang w:eastAsia="en-US"/>
              </w:rPr>
              <w:t>33</w:t>
            </w:r>
          </w:p>
        </w:tc>
        <w:tc>
          <w:tcPr>
            <w:tcW w:w="1217" w:type="dxa"/>
            <w:tcBorders>
              <w:top w:val="single" w:color="auto" w:sz="4" w:space="0"/>
              <w:left w:val="single" w:color="auto" w:sz="4" w:space="0"/>
              <w:bottom w:val="single" w:color="auto" w:sz="4" w:space="0"/>
              <w:right w:val="single" w:color="auto" w:sz="4" w:space="0"/>
            </w:tcBorders>
          </w:tcPr>
          <w:p w14:paraId="4C41397D">
            <w:pPr>
              <w:ind w:firstLine="567"/>
              <w:contextualSpacing/>
              <w:jc w:val="center"/>
              <w:rPr>
                <w:sz w:val="28"/>
                <w:szCs w:val="28"/>
                <w:lang w:eastAsia="en-US"/>
              </w:rPr>
            </w:pPr>
            <w:r>
              <w:rPr>
                <w:sz w:val="28"/>
                <w:szCs w:val="28"/>
              </w:rPr>
              <w:t>3</w:t>
            </w:r>
          </w:p>
        </w:tc>
      </w:tr>
    </w:tbl>
    <w:p w14:paraId="255BD7E4">
      <w:pPr>
        <w:ind w:firstLine="567"/>
        <w:jc w:val="center"/>
        <w:rPr>
          <w:sz w:val="28"/>
          <w:szCs w:val="28"/>
          <w:u w:val="single"/>
          <w:lang w:eastAsia="en-US"/>
        </w:rPr>
      </w:pPr>
      <w:r>
        <w:rPr>
          <w:sz w:val="28"/>
          <w:szCs w:val="28"/>
          <w:u w:val="single"/>
        </w:rPr>
        <w:t>Результаты по родному языку</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3"/>
        <w:gridCol w:w="1322"/>
        <w:gridCol w:w="815"/>
        <w:gridCol w:w="689"/>
        <w:gridCol w:w="689"/>
        <w:gridCol w:w="877"/>
        <w:gridCol w:w="1837"/>
        <w:gridCol w:w="1280"/>
        <w:gridCol w:w="1188"/>
      </w:tblGrid>
      <w:tr w14:paraId="6D7A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vMerge w:val="restart"/>
            <w:tcBorders>
              <w:top w:val="single" w:color="auto" w:sz="4" w:space="0"/>
              <w:left w:val="single" w:color="auto" w:sz="4" w:space="0"/>
              <w:bottom w:val="single" w:color="auto" w:sz="4" w:space="0"/>
              <w:right w:val="single" w:color="auto" w:sz="4" w:space="0"/>
            </w:tcBorders>
          </w:tcPr>
          <w:p w14:paraId="1C467761">
            <w:pPr>
              <w:contextualSpacing/>
              <w:rPr>
                <w:sz w:val="28"/>
                <w:szCs w:val="28"/>
                <w:lang w:eastAsia="en-US"/>
              </w:rPr>
            </w:pPr>
            <w:r>
              <w:rPr>
                <w:sz w:val="28"/>
                <w:szCs w:val="28"/>
              </w:rPr>
              <w:t>Учитель</w:t>
            </w:r>
          </w:p>
        </w:tc>
        <w:tc>
          <w:tcPr>
            <w:tcW w:w="1289" w:type="dxa"/>
            <w:vMerge w:val="restart"/>
            <w:tcBorders>
              <w:top w:val="single" w:color="auto" w:sz="4" w:space="0"/>
              <w:left w:val="single" w:color="auto" w:sz="4" w:space="0"/>
              <w:bottom w:val="single" w:color="auto" w:sz="4" w:space="0"/>
              <w:right w:val="single" w:color="auto" w:sz="4" w:space="0"/>
            </w:tcBorders>
          </w:tcPr>
          <w:p w14:paraId="715727F9">
            <w:pPr>
              <w:contextualSpacing/>
              <w:rPr>
                <w:sz w:val="28"/>
                <w:szCs w:val="28"/>
                <w:lang w:eastAsia="en-US"/>
              </w:rPr>
            </w:pPr>
            <w:r>
              <w:rPr>
                <w:sz w:val="28"/>
                <w:szCs w:val="28"/>
              </w:rPr>
              <w:t>Кол-во сдающих</w:t>
            </w:r>
          </w:p>
        </w:tc>
        <w:tc>
          <w:tcPr>
            <w:tcW w:w="2882" w:type="dxa"/>
            <w:gridSpan w:val="4"/>
            <w:tcBorders>
              <w:top w:val="single" w:color="auto" w:sz="4" w:space="0"/>
              <w:left w:val="single" w:color="auto" w:sz="4" w:space="0"/>
              <w:bottom w:val="single" w:color="auto" w:sz="4" w:space="0"/>
              <w:right w:val="single" w:color="auto" w:sz="4" w:space="0"/>
            </w:tcBorders>
          </w:tcPr>
          <w:p w14:paraId="73D2A3ED">
            <w:pPr>
              <w:ind w:firstLine="567"/>
              <w:contextualSpacing/>
              <w:jc w:val="center"/>
              <w:rPr>
                <w:sz w:val="28"/>
                <w:szCs w:val="28"/>
                <w:lang w:eastAsia="en-US"/>
              </w:rPr>
            </w:pPr>
            <w:r>
              <w:rPr>
                <w:sz w:val="28"/>
                <w:szCs w:val="28"/>
              </w:rPr>
              <w:t>Результаты (кол-во)</w:t>
            </w:r>
          </w:p>
        </w:tc>
        <w:tc>
          <w:tcPr>
            <w:tcW w:w="1837" w:type="dxa"/>
            <w:vMerge w:val="restart"/>
            <w:tcBorders>
              <w:top w:val="single" w:color="auto" w:sz="4" w:space="0"/>
              <w:left w:val="single" w:color="auto" w:sz="4" w:space="0"/>
              <w:bottom w:val="single" w:color="auto" w:sz="4" w:space="0"/>
              <w:right w:val="single" w:color="auto" w:sz="4" w:space="0"/>
            </w:tcBorders>
          </w:tcPr>
          <w:p w14:paraId="0C446F47">
            <w:pPr>
              <w:contextualSpacing/>
              <w:rPr>
                <w:sz w:val="28"/>
                <w:szCs w:val="28"/>
                <w:lang w:eastAsia="en-US"/>
              </w:rPr>
            </w:pPr>
            <w:r>
              <w:rPr>
                <w:sz w:val="28"/>
                <w:szCs w:val="28"/>
              </w:rPr>
              <w:t>Успеваемость (%)</w:t>
            </w:r>
          </w:p>
        </w:tc>
        <w:tc>
          <w:tcPr>
            <w:tcW w:w="1280" w:type="dxa"/>
            <w:vMerge w:val="restart"/>
            <w:tcBorders>
              <w:top w:val="single" w:color="auto" w:sz="4" w:space="0"/>
              <w:left w:val="single" w:color="auto" w:sz="4" w:space="0"/>
              <w:bottom w:val="single" w:color="auto" w:sz="4" w:space="0"/>
              <w:right w:val="single" w:color="auto" w:sz="4" w:space="0"/>
            </w:tcBorders>
          </w:tcPr>
          <w:p w14:paraId="0FB65E1E">
            <w:pPr>
              <w:contextualSpacing/>
              <w:rPr>
                <w:sz w:val="28"/>
                <w:szCs w:val="28"/>
                <w:lang w:eastAsia="en-US"/>
              </w:rPr>
            </w:pPr>
            <w:r>
              <w:rPr>
                <w:sz w:val="28"/>
                <w:szCs w:val="28"/>
              </w:rPr>
              <w:t>Качество (%)</w:t>
            </w:r>
          </w:p>
        </w:tc>
        <w:tc>
          <w:tcPr>
            <w:tcW w:w="1188" w:type="dxa"/>
            <w:vMerge w:val="restart"/>
            <w:tcBorders>
              <w:top w:val="single" w:color="auto" w:sz="4" w:space="0"/>
              <w:left w:val="single" w:color="auto" w:sz="4" w:space="0"/>
              <w:bottom w:val="single" w:color="auto" w:sz="4" w:space="0"/>
              <w:right w:val="single" w:color="auto" w:sz="4" w:space="0"/>
            </w:tcBorders>
          </w:tcPr>
          <w:p w14:paraId="1FE72382">
            <w:pPr>
              <w:contextualSpacing/>
              <w:rPr>
                <w:sz w:val="28"/>
                <w:szCs w:val="28"/>
                <w:lang w:eastAsia="en-US"/>
              </w:rPr>
            </w:pPr>
            <w:r>
              <w:rPr>
                <w:sz w:val="28"/>
                <w:szCs w:val="28"/>
              </w:rPr>
              <w:t xml:space="preserve">Средняя оценка </w:t>
            </w:r>
          </w:p>
        </w:tc>
      </w:tr>
      <w:tr w14:paraId="6A30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DC4DE69">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B0A5B09">
            <w:pPr>
              <w:rPr>
                <w:sz w:val="28"/>
                <w:szCs w:val="28"/>
                <w:lang w:val="en-US" w:eastAsia="en-US"/>
              </w:rPr>
            </w:pPr>
          </w:p>
        </w:tc>
        <w:tc>
          <w:tcPr>
            <w:tcW w:w="815" w:type="dxa"/>
            <w:tcBorders>
              <w:top w:val="single" w:color="auto" w:sz="4" w:space="0"/>
              <w:left w:val="single" w:color="auto" w:sz="4" w:space="0"/>
              <w:bottom w:val="single" w:color="auto" w:sz="4" w:space="0"/>
              <w:right w:val="single" w:color="auto" w:sz="4" w:space="0"/>
            </w:tcBorders>
          </w:tcPr>
          <w:p w14:paraId="0E61E732">
            <w:pPr>
              <w:contextualSpacing/>
              <w:rPr>
                <w:sz w:val="28"/>
                <w:szCs w:val="28"/>
                <w:lang w:eastAsia="en-US"/>
              </w:rPr>
            </w:pPr>
            <w:r>
              <w:rPr>
                <w:sz w:val="28"/>
                <w:szCs w:val="28"/>
              </w:rPr>
              <w:t>«5»</w:t>
            </w:r>
          </w:p>
        </w:tc>
        <w:tc>
          <w:tcPr>
            <w:tcW w:w="689" w:type="dxa"/>
            <w:tcBorders>
              <w:top w:val="single" w:color="auto" w:sz="4" w:space="0"/>
              <w:left w:val="single" w:color="auto" w:sz="4" w:space="0"/>
              <w:bottom w:val="single" w:color="auto" w:sz="4" w:space="0"/>
              <w:right w:val="single" w:color="auto" w:sz="4" w:space="0"/>
            </w:tcBorders>
          </w:tcPr>
          <w:p w14:paraId="5847B932">
            <w:pPr>
              <w:contextualSpacing/>
              <w:rPr>
                <w:sz w:val="28"/>
                <w:szCs w:val="28"/>
                <w:lang w:eastAsia="en-US"/>
              </w:rPr>
            </w:pPr>
            <w:r>
              <w:rPr>
                <w:sz w:val="28"/>
                <w:szCs w:val="28"/>
              </w:rPr>
              <w:t>«4»</w:t>
            </w:r>
          </w:p>
        </w:tc>
        <w:tc>
          <w:tcPr>
            <w:tcW w:w="689" w:type="dxa"/>
            <w:tcBorders>
              <w:top w:val="single" w:color="auto" w:sz="4" w:space="0"/>
              <w:left w:val="single" w:color="auto" w:sz="4" w:space="0"/>
              <w:bottom w:val="single" w:color="auto" w:sz="4" w:space="0"/>
              <w:right w:val="single" w:color="auto" w:sz="4" w:space="0"/>
            </w:tcBorders>
          </w:tcPr>
          <w:p w14:paraId="5A63F041">
            <w:pPr>
              <w:contextualSpacing/>
              <w:rPr>
                <w:sz w:val="28"/>
                <w:szCs w:val="28"/>
                <w:lang w:eastAsia="en-US"/>
              </w:rPr>
            </w:pPr>
            <w:r>
              <w:rPr>
                <w:sz w:val="28"/>
                <w:szCs w:val="28"/>
              </w:rPr>
              <w:t>«3»</w:t>
            </w:r>
          </w:p>
        </w:tc>
        <w:tc>
          <w:tcPr>
            <w:tcW w:w="689" w:type="dxa"/>
            <w:tcBorders>
              <w:top w:val="single" w:color="auto" w:sz="4" w:space="0"/>
              <w:left w:val="single" w:color="auto" w:sz="4" w:space="0"/>
              <w:bottom w:val="single" w:color="auto" w:sz="4" w:space="0"/>
              <w:right w:val="single" w:color="auto" w:sz="4" w:space="0"/>
            </w:tcBorders>
          </w:tcPr>
          <w:p w14:paraId="5A8BA10D">
            <w:pPr>
              <w:contextualSpacing/>
              <w:rPr>
                <w:sz w:val="28"/>
                <w:szCs w:val="28"/>
                <w:lang w:eastAsia="en-US"/>
              </w:rPr>
            </w:pPr>
            <w:r>
              <w:rPr>
                <w:sz w:val="28"/>
                <w:szCs w:val="28"/>
              </w:rPr>
              <w:t>«2»</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ACA136F">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B95AD7A">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41F1F7A">
            <w:pPr>
              <w:rPr>
                <w:sz w:val="28"/>
                <w:szCs w:val="28"/>
                <w:lang w:val="en-US" w:eastAsia="en-US"/>
              </w:rPr>
            </w:pPr>
          </w:p>
        </w:tc>
      </w:tr>
      <w:tr w14:paraId="0E71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tcBorders>
              <w:top w:val="single" w:color="auto" w:sz="4" w:space="0"/>
              <w:left w:val="single" w:color="auto" w:sz="4" w:space="0"/>
              <w:bottom w:val="single" w:color="auto" w:sz="4" w:space="0"/>
              <w:right w:val="single" w:color="auto" w:sz="4" w:space="0"/>
            </w:tcBorders>
          </w:tcPr>
          <w:p w14:paraId="6B447B5D">
            <w:pPr>
              <w:contextualSpacing/>
              <w:rPr>
                <w:sz w:val="28"/>
                <w:szCs w:val="28"/>
                <w:lang w:eastAsia="en-US"/>
              </w:rPr>
            </w:pPr>
            <w:r>
              <w:rPr>
                <w:sz w:val="28"/>
                <w:szCs w:val="28"/>
              </w:rPr>
              <w:t>Яппарова Р.Р.</w:t>
            </w:r>
          </w:p>
        </w:tc>
        <w:tc>
          <w:tcPr>
            <w:tcW w:w="1289" w:type="dxa"/>
            <w:tcBorders>
              <w:top w:val="single" w:color="auto" w:sz="4" w:space="0"/>
              <w:left w:val="single" w:color="auto" w:sz="4" w:space="0"/>
              <w:bottom w:val="single" w:color="auto" w:sz="4" w:space="0"/>
              <w:right w:val="single" w:color="auto" w:sz="4" w:space="0"/>
            </w:tcBorders>
          </w:tcPr>
          <w:p w14:paraId="4BA45324">
            <w:pPr>
              <w:ind w:firstLine="567"/>
              <w:contextualSpacing/>
              <w:jc w:val="center"/>
              <w:rPr>
                <w:sz w:val="28"/>
                <w:szCs w:val="28"/>
                <w:lang w:eastAsia="en-US"/>
              </w:rPr>
            </w:pPr>
            <w:r>
              <w:rPr>
                <w:sz w:val="28"/>
                <w:szCs w:val="28"/>
                <w:lang w:eastAsia="en-US"/>
              </w:rPr>
              <w:t>3</w:t>
            </w:r>
          </w:p>
        </w:tc>
        <w:tc>
          <w:tcPr>
            <w:tcW w:w="815" w:type="dxa"/>
            <w:tcBorders>
              <w:top w:val="single" w:color="auto" w:sz="4" w:space="0"/>
              <w:left w:val="single" w:color="auto" w:sz="4" w:space="0"/>
              <w:bottom w:val="single" w:color="auto" w:sz="4" w:space="0"/>
              <w:right w:val="single" w:color="auto" w:sz="4" w:space="0"/>
            </w:tcBorders>
          </w:tcPr>
          <w:p w14:paraId="3844975F">
            <w:pPr>
              <w:contextualSpacing/>
              <w:rPr>
                <w:sz w:val="28"/>
                <w:szCs w:val="28"/>
                <w:lang w:eastAsia="en-US"/>
              </w:rPr>
            </w:pPr>
            <w:r>
              <w:rPr>
                <w:sz w:val="28"/>
                <w:szCs w:val="28"/>
              </w:rPr>
              <w:t xml:space="preserve">  </w:t>
            </w:r>
          </w:p>
        </w:tc>
        <w:tc>
          <w:tcPr>
            <w:tcW w:w="689" w:type="dxa"/>
            <w:tcBorders>
              <w:top w:val="single" w:color="auto" w:sz="4" w:space="0"/>
              <w:left w:val="single" w:color="auto" w:sz="4" w:space="0"/>
              <w:bottom w:val="single" w:color="auto" w:sz="4" w:space="0"/>
              <w:right w:val="single" w:color="auto" w:sz="4" w:space="0"/>
            </w:tcBorders>
          </w:tcPr>
          <w:p w14:paraId="0295D5F5">
            <w:pPr>
              <w:contextualSpacing/>
              <w:rPr>
                <w:sz w:val="28"/>
                <w:szCs w:val="28"/>
                <w:lang w:eastAsia="en-US"/>
              </w:rPr>
            </w:pPr>
            <w:r>
              <w:rPr>
                <w:sz w:val="28"/>
                <w:szCs w:val="28"/>
                <w:lang w:eastAsia="en-US"/>
              </w:rPr>
              <w:t>3</w:t>
            </w:r>
          </w:p>
        </w:tc>
        <w:tc>
          <w:tcPr>
            <w:tcW w:w="689" w:type="dxa"/>
            <w:tcBorders>
              <w:top w:val="single" w:color="auto" w:sz="4" w:space="0"/>
              <w:left w:val="single" w:color="auto" w:sz="4" w:space="0"/>
              <w:bottom w:val="single" w:color="auto" w:sz="4" w:space="0"/>
              <w:right w:val="single" w:color="auto" w:sz="4" w:space="0"/>
            </w:tcBorders>
          </w:tcPr>
          <w:p w14:paraId="73FD6456">
            <w:pPr>
              <w:ind w:firstLine="567"/>
              <w:contextualSpacing/>
              <w:jc w:val="center"/>
              <w:rPr>
                <w:sz w:val="28"/>
                <w:szCs w:val="28"/>
                <w:lang w:eastAsia="en-US"/>
              </w:rPr>
            </w:pPr>
          </w:p>
        </w:tc>
        <w:tc>
          <w:tcPr>
            <w:tcW w:w="689" w:type="dxa"/>
            <w:tcBorders>
              <w:top w:val="single" w:color="auto" w:sz="4" w:space="0"/>
              <w:left w:val="single" w:color="auto" w:sz="4" w:space="0"/>
              <w:bottom w:val="single" w:color="auto" w:sz="4" w:space="0"/>
              <w:right w:val="single" w:color="auto" w:sz="4" w:space="0"/>
            </w:tcBorders>
          </w:tcPr>
          <w:p w14:paraId="2FFFABD3">
            <w:pPr>
              <w:ind w:firstLine="567"/>
              <w:contextualSpacing/>
              <w:jc w:val="center"/>
              <w:rPr>
                <w:sz w:val="28"/>
                <w:szCs w:val="28"/>
                <w:lang w:eastAsia="en-US"/>
              </w:rPr>
            </w:pPr>
            <w:r>
              <w:rPr>
                <w:sz w:val="28"/>
                <w:szCs w:val="28"/>
              </w:rPr>
              <w:t>-</w:t>
            </w:r>
          </w:p>
        </w:tc>
        <w:tc>
          <w:tcPr>
            <w:tcW w:w="1837" w:type="dxa"/>
            <w:tcBorders>
              <w:top w:val="single" w:color="auto" w:sz="4" w:space="0"/>
              <w:left w:val="single" w:color="auto" w:sz="4" w:space="0"/>
              <w:bottom w:val="single" w:color="auto" w:sz="4" w:space="0"/>
              <w:right w:val="single" w:color="auto" w:sz="4" w:space="0"/>
            </w:tcBorders>
          </w:tcPr>
          <w:p w14:paraId="2D528649">
            <w:pPr>
              <w:ind w:firstLine="567"/>
              <w:contextualSpacing/>
              <w:jc w:val="center"/>
              <w:rPr>
                <w:sz w:val="28"/>
                <w:szCs w:val="28"/>
                <w:lang w:eastAsia="en-US"/>
              </w:rPr>
            </w:pPr>
            <w:r>
              <w:rPr>
                <w:sz w:val="28"/>
                <w:szCs w:val="28"/>
              </w:rPr>
              <w:t>100</w:t>
            </w:r>
          </w:p>
        </w:tc>
        <w:tc>
          <w:tcPr>
            <w:tcW w:w="1280" w:type="dxa"/>
            <w:tcBorders>
              <w:top w:val="single" w:color="auto" w:sz="4" w:space="0"/>
              <w:left w:val="single" w:color="auto" w:sz="4" w:space="0"/>
              <w:bottom w:val="single" w:color="auto" w:sz="4" w:space="0"/>
              <w:right w:val="single" w:color="auto" w:sz="4" w:space="0"/>
            </w:tcBorders>
          </w:tcPr>
          <w:p w14:paraId="0F550CD1">
            <w:pPr>
              <w:contextualSpacing/>
              <w:rPr>
                <w:sz w:val="28"/>
                <w:szCs w:val="28"/>
                <w:lang w:eastAsia="en-US"/>
              </w:rPr>
            </w:pPr>
            <w:r>
              <w:rPr>
                <w:sz w:val="28"/>
                <w:szCs w:val="28"/>
              </w:rPr>
              <w:t>100</w:t>
            </w:r>
          </w:p>
        </w:tc>
        <w:tc>
          <w:tcPr>
            <w:tcW w:w="1188" w:type="dxa"/>
            <w:tcBorders>
              <w:top w:val="single" w:color="auto" w:sz="4" w:space="0"/>
              <w:left w:val="single" w:color="auto" w:sz="4" w:space="0"/>
              <w:bottom w:val="single" w:color="auto" w:sz="4" w:space="0"/>
              <w:right w:val="single" w:color="auto" w:sz="4" w:space="0"/>
            </w:tcBorders>
          </w:tcPr>
          <w:p w14:paraId="333D7C1F">
            <w:pPr>
              <w:contextualSpacing/>
              <w:rPr>
                <w:sz w:val="28"/>
                <w:szCs w:val="28"/>
                <w:lang w:eastAsia="en-US"/>
              </w:rPr>
            </w:pPr>
            <w:r>
              <w:rPr>
                <w:sz w:val="28"/>
                <w:szCs w:val="28"/>
              </w:rPr>
              <w:t>4</w:t>
            </w:r>
          </w:p>
        </w:tc>
      </w:tr>
    </w:tbl>
    <w:p w14:paraId="4427A254">
      <w:pPr>
        <w:ind w:firstLine="567"/>
        <w:jc w:val="center"/>
        <w:rPr>
          <w:sz w:val="28"/>
          <w:szCs w:val="28"/>
          <w:u w:val="single"/>
          <w:lang w:eastAsia="en-US"/>
        </w:rPr>
      </w:pPr>
    </w:p>
    <w:p w14:paraId="36046D5B">
      <w:pPr>
        <w:ind w:firstLine="567"/>
        <w:jc w:val="center"/>
        <w:rPr>
          <w:sz w:val="28"/>
          <w:szCs w:val="28"/>
          <w:u w:val="single"/>
        </w:rPr>
      </w:pPr>
      <w:r>
        <w:rPr>
          <w:sz w:val="28"/>
          <w:szCs w:val="28"/>
          <w:u w:val="single"/>
        </w:rPr>
        <w:t>Результаты по литературе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322"/>
        <w:gridCol w:w="875"/>
        <w:gridCol w:w="717"/>
        <w:gridCol w:w="877"/>
        <w:gridCol w:w="877"/>
        <w:gridCol w:w="1885"/>
        <w:gridCol w:w="1311"/>
        <w:gridCol w:w="1217"/>
      </w:tblGrid>
      <w:tr w14:paraId="33C2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dxa"/>
            <w:vMerge w:val="restart"/>
            <w:tcBorders>
              <w:top w:val="single" w:color="auto" w:sz="4" w:space="0"/>
              <w:left w:val="single" w:color="auto" w:sz="4" w:space="0"/>
              <w:bottom w:val="single" w:color="auto" w:sz="4" w:space="0"/>
              <w:right w:val="single" w:color="auto" w:sz="4" w:space="0"/>
            </w:tcBorders>
          </w:tcPr>
          <w:p w14:paraId="38EF4BBA">
            <w:pPr>
              <w:contextualSpacing/>
              <w:rPr>
                <w:sz w:val="28"/>
                <w:szCs w:val="28"/>
                <w:lang w:eastAsia="en-US"/>
              </w:rPr>
            </w:pPr>
            <w:r>
              <w:rPr>
                <w:sz w:val="28"/>
                <w:szCs w:val="28"/>
              </w:rPr>
              <w:t>Учитель</w:t>
            </w:r>
          </w:p>
        </w:tc>
        <w:tc>
          <w:tcPr>
            <w:tcW w:w="1322" w:type="dxa"/>
            <w:vMerge w:val="restart"/>
            <w:tcBorders>
              <w:top w:val="single" w:color="auto" w:sz="4" w:space="0"/>
              <w:left w:val="single" w:color="auto" w:sz="4" w:space="0"/>
              <w:bottom w:val="single" w:color="auto" w:sz="4" w:space="0"/>
              <w:right w:val="single" w:color="auto" w:sz="4" w:space="0"/>
            </w:tcBorders>
          </w:tcPr>
          <w:p w14:paraId="01D15356">
            <w:pPr>
              <w:contextualSpacing/>
              <w:rPr>
                <w:sz w:val="28"/>
                <w:szCs w:val="28"/>
                <w:lang w:eastAsia="en-US"/>
              </w:rPr>
            </w:pPr>
            <w:r>
              <w:rPr>
                <w:sz w:val="28"/>
                <w:szCs w:val="28"/>
              </w:rPr>
              <w:t>Кол-во сдающих</w:t>
            </w:r>
          </w:p>
        </w:tc>
        <w:tc>
          <w:tcPr>
            <w:tcW w:w="3026" w:type="dxa"/>
            <w:gridSpan w:val="4"/>
            <w:tcBorders>
              <w:top w:val="single" w:color="auto" w:sz="4" w:space="0"/>
              <w:left w:val="single" w:color="auto" w:sz="4" w:space="0"/>
              <w:bottom w:val="single" w:color="auto" w:sz="4" w:space="0"/>
              <w:right w:val="single" w:color="auto" w:sz="4" w:space="0"/>
            </w:tcBorders>
          </w:tcPr>
          <w:p w14:paraId="6D537BDA">
            <w:pPr>
              <w:ind w:firstLine="567"/>
              <w:contextualSpacing/>
              <w:jc w:val="center"/>
              <w:rPr>
                <w:sz w:val="28"/>
                <w:szCs w:val="28"/>
                <w:lang w:eastAsia="en-US"/>
              </w:rPr>
            </w:pPr>
            <w:r>
              <w:rPr>
                <w:sz w:val="28"/>
                <w:szCs w:val="28"/>
              </w:rPr>
              <w:t>Результаты (кол-во)</w:t>
            </w:r>
          </w:p>
        </w:tc>
        <w:tc>
          <w:tcPr>
            <w:tcW w:w="1885" w:type="dxa"/>
            <w:vMerge w:val="restart"/>
            <w:tcBorders>
              <w:top w:val="single" w:color="auto" w:sz="4" w:space="0"/>
              <w:left w:val="single" w:color="auto" w:sz="4" w:space="0"/>
              <w:bottom w:val="single" w:color="auto" w:sz="4" w:space="0"/>
              <w:right w:val="single" w:color="auto" w:sz="4" w:space="0"/>
            </w:tcBorders>
          </w:tcPr>
          <w:p w14:paraId="02749EEA">
            <w:pPr>
              <w:contextualSpacing/>
              <w:rPr>
                <w:sz w:val="28"/>
                <w:szCs w:val="28"/>
                <w:lang w:eastAsia="en-US"/>
              </w:rPr>
            </w:pPr>
            <w:r>
              <w:rPr>
                <w:sz w:val="28"/>
                <w:szCs w:val="28"/>
              </w:rPr>
              <w:t>Успеваемость (%)</w:t>
            </w:r>
          </w:p>
        </w:tc>
        <w:tc>
          <w:tcPr>
            <w:tcW w:w="1311" w:type="dxa"/>
            <w:vMerge w:val="restart"/>
            <w:tcBorders>
              <w:top w:val="single" w:color="auto" w:sz="4" w:space="0"/>
              <w:left w:val="single" w:color="auto" w:sz="4" w:space="0"/>
              <w:bottom w:val="single" w:color="auto" w:sz="4" w:space="0"/>
              <w:right w:val="single" w:color="auto" w:sz="4" w:space="0"/>
            </w:tcBorders>
          </w:tcPr>
          <w:p w14:paraId="6F840582">
            <w:pPr>
              <w:contextualSpacing/>
              <w:rPr>
                <w:sz w:val="28"/>
                <w:szCs w:val="28"/>
                <w:lang w:eastAsia="en-US"/>
              </w:rPr>
            </w:pPr>
            <w:r>
              <w:rPr>
                <w:sz w:val="28"/>
                <w:szCs w:val="28"/>
              </w:rPr>
              <w:t>Качество (%)</w:t>
            </w:r>
          </w:p>
        </w:tc>
        <w:tc>
          <w:tcPr>
            <w:tcW w:w="1217" w:type="dxa"/>
            <w:vMerge w:val="restart"/>
            <w:tcBorders>
              <w:top w:val="single" w:color="auto" w:sz="4" w:space="0"/>
              <w:left w:val="single" w:color="auto" w:sz="4" w:space="0"/>
              <w:bottom w:val="single" w:color="auto" w:sz="4" w:space="0"/>
              <w:right w:val="single" w:color="auto" w:sz="4" w:space="0"/>
            </w:tcBorders>
          </w:tcPr>
          <w:p w14:paraId="58125F73">
            <w:pPr>
              <w:contextualSpacing/>
              <w:rPr>
                <w:sz w:val="28"/>
                <w:szCs w:val="28"/>
                <w:lang w:eastAsia="en-US"/>
              </w:rPr>
            </w:pPr>
            <w:r>
              <w:rPr>
                <w:sz w:val="28"/>
                <w:szCs w:val="28"/>
              </w:rPr>
              <w:t xml:space="preserve">Средняя оценка </w:t>
            </w:r>
          </w:p>
        </w:tc>
      </w:tr>
      <w:tr w14:paraId="04FC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BEF3D57">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B1F71CD">
            <w:pPr>
              <w:rPr>
                <w:sz w:val="28"/>
                <w:szCs w:val="28"/>
                <w:lang w:val="en-US" w:eastAsia="en-US"/>
              </w:rPr>
            </w:pPr>
          </w:p>
        </w:tc>
        <w:tc>
          <w:tcPr>
            <w:tcW w:w="875" w:type="dxa"/>
            <w:tcBorders>
              <w:top w:val="single" w:color="auto" w:sz="4" w:space="0"/>
              <w:left w:val="single" w:color="auto" w:sz="4" w:space="0"/>
              <w:bottom w:val="single" w:color="auto" w:sz="4" w:space="0"/>
              <w:right w:val="single" w:color="auto" w:sz="4" w:space="0"/>
            </w:tcBorders>
          </w:tcPr>
          <w:p w14:paraId="48117286">
            <w:pPr>
              <w:contextualSpacing/>
              <w:rPr>
                <w:sz w:val="28"/>
                <w:szCs w:val="28"/>
                <w:lang w:eastAsia="en-US"/>
              </w:rPr>
            </w:pPr>
            <w:r>
              <w:rPr>
                <w:sz w:val="28"/>
                <w:szCs w:val="28"/>
              </w:rPr>
              <w:t>«5»</w:t>
            </w:r>
          </w:p>
        </w:tc>
        <w:tc>
          <w:tcPr>
            <w:tcW w:w="717" w:type="dxa"/>
            <w:tcBorders>
              <w:top w:val="single" w:color="auto" w:sz="4" w:space="0"/>
              <w:left w:val="single" w:color="auto" w:sz="4" w:space="0"/>
              <w:bottom w:val="single" w:color="auto" w:sz="4" w:space="0"/>
              <w:right w:val="single" w:color="auto" w:sz="4" w:space="0"/>
            </w:tcBorders>
          </w:tcPr>
          <w:p w14:paraId="4016B0E5">
            <w:pPr>
              <w:contextualSpacing/>
              <w:rPr>
                <w:sz w:val="28"/>
                <w:szCs w:val="28"/>
                <w:lang w:eastAsia="en-US"/>
              </w:rPr>
            </w:pPr>
            <w:r>
              <w:rPr>
                <w:sz w:val="28"/>
                <w:szCs w:val="28"/>
              </w:rPr>
              <w:t>«4»</w:t>
            </w:r>
          </w:p>
        </w:tc>
        <w:tc>
          <w:tcPr>
            <w:tcW w:w="717" w:type="dxa"/>
            <w:tcBorders>
              <w:top w:val="single" w:color="auto" w:sz="4" w:space="0"/>
              <w:left w:val="single" w:color="auto" w:sz="4" w:space="0"/>
              <w:bottom w:val="single" w:color="auto" w:sz="4" w:space="0"/>
              <w:right w:val="single" w:color="auto" w:sz="4" w:space="0"/>
            </w:tcBorders>
          </w:tcPr>
          <w:p w14:paraId="62087297">
            <w:pPr>
              <w:contextualSpacing/>
              <w:rPr>
                <w:sz w:val="28"/>
                <w:szCs w:val="28"/>
                <w:lang w:eastAsia="en-US"/>
              </w:rPr>
            </w:pPr>
            <w:r>
              <w:rPr>
                <w:sz w:val="28"/>
                <w:szCs w:val="28"/>
              </w:rPr>
              <w:t>«3»</w:t>
            </w:r>
          </w:p>
        </w:tc>
        <w:tc>
          <w:tcPr>
            <w:tcW w:w="717" w:type="dxa"/>
            <w:tcBorders>
              <w:top w:val="single" w:color="auto" w:sz="4" w:space="0"/>
              <w:left w:val="single" w:color="auto" w:sz="4" w:space="0"/>
              <w:bottom w:val="single" w:color="auto" w:sz="4" w:space="0"/>
              <w:right w:val="single" w:color="auto" w:sz="4" w:space="0"/>
            </w:tcBorders>
          </w:tcPr>
          <w:p w14:paraId="2C100712">
            <w:pPr>
              <w:contextualSpacing/>
              <w:rPr>
                <w:sz w:val="28"/>
                <w:szCs w:val="28"/>
                <w:lang w:eastAsia="en-US"/>
              </w:rPr>
            </w:pPr>
            <w:r>
              <w:rPr>
                <w:sz w:val="28"/>
                <w:szCs w:val="28"/>
              </w:rPr>
              <w:t>«2»</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1977D06">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2CCC2EC">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5FA2FAA">
            <w:pPr>
              <w:rPr>
                <w:sz w:val="28"/>
                <w:szCs w:val="28"/>
                <w:lang w:val="en-US" w:eastAsia="en-US"/>
              </w:rPr>
            </w:pPr>
          </w:p>
        </w:tc>
      </w:tr>
      <w:tr w14:paraId="5AA0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34" w:type="dxa"/>
            <w:tcBorders>
              <w:top w:val="single" w:color="auto" w:sz="4" w:space="0"/>
              <w:left w:val="single" w:color="auto" w:sz="4" w:space="0"/>
              <w:bottom w:val="single" w:color="auto" w:sz="4" w:space="0"/>
              <w:right w:val="single" w:color="auto" w:sz="4" w:space="0"/>
            </w:tcBorders>
          </w:tcPr>
          <w:p w14:paraId="006CE1DC">
            <w:pPr>
              <w:contextualSpacing/>
              <w:rPr>
                <w:sz w:val="28"/>
                <w:szCs w:val="28"/>
                <w:lang w:eastAsia="en-US"/>
              </w:rPr>
            </w:pPr>
            <w:r>
              <w:rPr>
                <w:sz w:val="28"/>
                <w:szCs w:val="28"/>
              </w:rPr>
              <w:t>Валиахметов С.Р.</w:t>
            </w:r>
          </w:p>
        </w:tc>
        <w:tc>
          <w:tcPr>
            <w:tcW w:w="1322" w:type="dxa"/>
            <w:tcBorders>
              <w:top w:val="single" w:color="auto" w:sz="4" w:space="0"/>
              <w:left w:val="single" w:color="auto" w:sz="4" w:space="0"/>
              <w:bottom w:val="single" w:color="auto" w:sz="4" w:space="0"/>
              <w:right w:val="single" w:color="auto" w:sz="4" w:space="0"/>
            </w:tcBorders>
          </w:tcPr>
          <w:p w14:paraId="6EBD2206">
            <w:pPr>
              <w:ind w:firstLine="567"/>
              <w:contextualSpacing/>
              <w:jc w:val="center"/>
              <w:rPr>
                <w:sz w:val="28"/>
                <w:szCs w:val="28"/>
                <w:lang w:eastAsia="en-US"/>
              </w:rPr>
            </w:pPr>
            <w:r>
              <w:rPr>
                <w:sz w:val="28"/>
                <w:szCs w:val="28"/>
              </w:rPr>
              <w:t>1</w:t>
            </w:r>
          </w:p>
        </w:tc>
        <w:tc>
          <w:tcPr>
            <w:tcW w:w="875" w:type="dxa"/>
            <w:tcBorders>
              <w:top w:val="single" w:color="auto" w:sz="4" w:space="0"/>
              <w:left w:val="single" w:color="auto" w:sz="4" w:space="0"/>
              <w:bottom w:val="single" w:color="auto" w:sz="4" w:space="0"/>
              <w:right w:val="single" w:color="auto" w:sz="4" w:space="0"/>
            </w:tcBorders>
          </w:tcPr>
          <w:p w14:paraId="0309D6A2">
            <w:pPr>
              <w:contextualSpacing/>
              <w:rPr>
                <w:sz w:val="28"/>
                <w:szCs w:val="28"/>
                <w:lang w:eastAsia="en-US"/>
              </w:rPr>
            </w:pPr>
            <w:r>
              <w:rPr>
                <w:sz w:val="28"/>
                <w:szCs w:val="28"/>
              </w:rPr>
              <w:t xml:space="preserve">   5</w:t>
            </w:r>
          </w:p>
        </w:tc>
        <w:tc>
          <w:tcPr>
            <w:tcW w:w="717" w:type="dxa"/>
            <w:tcBorders>
              <w:top w:val="single" w:color="auto" w:sz="4" w:space="0"/>
              <w:left w:val="single" w:color="auto" w:sz="4" w:space="0"/>
              <w:bottom w:val="single" w:color="auto" w:sz="4" w:space="0"/>
              <w:right w:val="single" w:color="auto" w:sz="4" w:space="0"/>
            </w:tcBorders>
          </w:tcPr>
          <w:p w14:paraId="1D488ACE">
            <w:pPr>
              <w:contextualSpacing/>
              <w:rPr>
                <w:sz w:val="28"/>
                <w:szCs w:val="28"/>
                <w:lang w:eastAsia="en-US"/>
              </w:rPr>
            </w:pPr>
          </w:p>
        </w:tc>
        <w:tc>
          <w:tcPr>
            <w:tcW w:w="717" w:type="dxa"/>
            <w:tcBorders>
              <w:top w:val="single" w:color="auto" w:sz="4" w:space="0"/>
              <w:left w:val="single" w:color="auto" w:sz="4" w:space="0"/>
              <w:bottom w:val="single" w:color="auto" w:sz="4" w:space="0"/>
              <w:right w:val="single" w:color="auto" w:sz="4" w:space="0"/>
            </w:tcBorders>
          </w:tcPr>
          <w:p w14:paraId="1C7A951A">
            <w:pPr>
              <w:ind w:firstLine="567"/>
              <w:contextualSpacing/>
              <w:jc w:val="center"/>
              <w:rPr>
                <w:sz w:val="28"/>
                <w:szCs w:val="28"/>
                <w:lang w:eastAsia="en-US"/>
              </w:rPr>
            </w:pPr>
            <w:r>
              <w:rPr>
                <w:sz w:val="28"/>
                <w:szCs w:val="28"/>
              </w:rPr>
              <w:t>-</w:t>
            </w:r>
          </w:p>
        </w:tc>
        <w:tc>
          <w:tcPr>
            <w:tcW w:w="717" w:type="dxa"/>
            <w:tcBorders>
              <w:top w:val="single" w:color="auto" w:sz="4" w:space="0"/>
              <w:left w:val="single" w:color="auto" w:sz="4" w:space="0"/>
              <w:bottom w:val="single" w:color="auto" w:sz="4" w:space="0"/>
              <w:right w:val="single" w:color="auto" w:sz="4" w:space="0"/>
            </w:tcBorders>
          </w:tcPr>
          <w:p w14:paraId="458C8A7E">
            <w:pPr>
              <w:ind w:firstLine="567"/>
              <w:contextualSpacing/>
              <w:jc w:val="center"/>
              <w:rPr>
                <w:sz w:val="28"/>
                <w:szCs w:val="28"/>
                <w:lang w:eastAsia="en-US"/>
              </w:rPr>
            </w:pPr>
            <w:r>
              <w:rPr>
                <w:sz w:val="28"/>
                <w:szCs w:val="28"/>
              </w:rPr>
              <w:t>-</w:t>
            </w:r>
          </w:p>
        </w:tc>
        <w:tc>
          <w:tcPr>
            <w:tcW w:w="1885" w:type="dxa"/>
            <w:tcBorders>
              <w:top w:val="single" w:color="auto" w:sz="4" w:space="0"/>
              <w:left w:val="single" w:color="auto" w:sz="4" w:space="0"/>
              <w:bottom w:val="single" w:color="auto" w:sz="4" w:space="0"/>
              <w:right w:val="single" w:color="auto" w:sz="4" w:space="0"/>
            </w:tcBorders>
          </w:tcPr>
          <w:p w14:paraId="24B9260A">
            <w:pPr>
              <w:ind w:firstLine="567"/>
              <w:contextualSpacing/>
              <w:jc w:val="center"/>
              <w:rPr>
                <w:sz w:val="28"/>
                <w:szCs w:val="28"/>
                <w:lang w:eastAsia="en-US"/>
              </w:rPr>
            </w:pPr>
            <w:r>
              <w:rPr>
                <w:sz w:val="28"/>
                <w:szCs w:val="28"/>
              </w:rPr>
              <w:t>100</w:t>
            </w:r>
          </w:p>
        </w:tc>
        <w:tc>
          <w:tcPr>
            <w:tcW w:w="1311" w:type="dxa"/>
            <w:tcBorders>
              <w:top w:val="single" w:color="auto" w:sz="4" w:space="0"/>
              <w:left w:val="single" w:color="auto" w:sz="4" w:space="0"/>
              <w:bottom w:val="single" w:color="auto" w:sz="4" w:space="0"/>
              <w:right w:val="single" w:color="auto" w:sz="4" w:space="0"/>
            </w:tcBorders>
          </w:tcPr>
          <w:p w14:paraId="776A7772">
            <w:pPr>
              <w:ind w:firstLine="567"/>
              <w:contextualSpacing/>
              <w:jc w:val="center"/>
              <w:rPr>
                <w:sz w:val="28"/>
                <w:szCs w:val="28"/>
                <w:lang w:eastAsia="en-US"/>
              </w:rPr>
            </w:pPr>
            <w:r>
              <w:rPr>
                <w:sz w:val="28"/>
                <w:szCs w:val="28"/>
              </w:rPr>
              <w:t>100</w:t>
            </w:r>
          </w:p>
        </w:tc>
        <w:tc>
          <w:tcPr>
            <w:tcW w:w="1217" w:type="dxa"/>
            <w:tcBorders>
              <w:top w:val="single" w:color="auto" w:sz="4" w:space="0"/>
              <w:left w:val="single" w:color="auto" w:sz="4" w:space="0"/>
              <w:bottom w:val="single" w:color="auto" w:sz="4" w:space="0"/>
              <w:right w:val="single" w:color="auto" w:sz="4" w:space="0"/>
            </w:tcBorders>
          </w:tcPr>
          <w:p w14:paraId="627034F1">
            <w:pPr>
              <w:ind w:firstLine="567"/>
              <w:contextualSpacing/>
              <w:rPr>
                <w:sz w:val="28"/>
                <w:szCs w:val="28"/>
                <w:lang w:eastAsia="en-US"/>
              </w:rPr>
            </w:pPr>
          </w:p>
        </w:tc>
      </w:tr>
    </w:tbl>
    <w:p w14:paraId="0F9EEBAC">
      <w:pPr>
        <w:ind w:firstLine="567"/>
        <w:jc w:val="center"/>
        <w:rPr>
          <w:sz w:val="28"/>
          <w:szCs w:val="28"/>
          <w:u w:val="single"/>
        </w:rPr>
      </w:pPr>
    </w:p>
    <w:p w14:paraId="47C6E25D">
      <w:pPr>
        <w:ind w:firstLine="567"/>
        <w:jc w:val="center"/>
        <w:rPr>
          <w:sz w:val="28"/>
          <w:szCs w:val="28"/>
          <w:u w:val="single"/>
        </w:rPr>
      </w:pPr>
    </w:p>
    <w:p w14:paraId="40687348">
      <w:pPr>
        <w:ind w:firstLine="567"/>
        <w:jc w:val="center"/>
        <w:rPr>
          <w:sz w:val="28"/>
          <w:szCs w:val="28"/>
          <w:u w:val="single"/>
        </w:rPr>
      </w:pPr>
    </w:p>
    <w:p w14:paraId="2755267D">
      <w:pPr>
        <w:ind w:firstLine="567"/>
        <w:jc w:val="center"/>
        <w:rPr>
          <w:sz w:val="28"/>
          <w:szCs w:val="28"/>
          <w:u w:val="single"/>
          <w:lang w:eastAsia="en-US"/>
        </w:rPr>
      </w:pPr>
      <w:r>
        <w:rPr>
          <w:sz w:val="28"/>
          <w:szCs w:val="28"/>
          <w:u w:val="single"/>
        </w:rPr>
        <w:t>Результаты по химии</w:t>
      </w:r>
    </w:p>
    <w:tbl>
      <w:tblPr>
        <w:tblStyle w:val="11"/>
        <w:tblW w:w="105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1322"/>
        <w:gridCol w:w="636"/>
        <w:gridCol w:w="636"/>
        <w:gridCol w:w="923"/>
        <w:gridCol w:w="877"/>
        <w:gridCol w:w="1839"/>
        <w:gridCol w:w="1283"/>
        <w:gridCol w:w="1194"/>
      </w:tblGrid>
      <w:tr w14:paraId="51CD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vMerge w:val="restart"/>
            <w:tcBorders>
              <w:top w:val="single" w:color="auto" w:sz="4" w:space="0"/>
              <w:left w:val="single" w:color="auto" w:sz="4" w:space="0"/>
              <w:bottom w:val="single" w:color="auto" w:sz="4" w:space="0"/>
              <w:right w:val="single" w:color="auto" w:sz="4" w:space="0"/>
            </w:tcBorders>
          </w:tcPr>
          <w:p w14:paraId="2755D17F">
            <w:pPr>
              <w:contextualSpacing/>
              <w:rPr>
                <w:sz w:val="28"/>
                <w:szCs w:val="28"/>
                <w:lang w:eastAsia="en-US"/>
              </w:rPr>
            </w:pPr>
            <w:r>
              <w:rPr>
                <w:sz w:val="28"/>
                <w:szCs w:val="28"/>
              </w:rPr>
              <w:t>Учитель</w:t>
            </w:r>
          </w:p>
        </w:tc>
        <w:tc>
          <w:tcPr>
            <w:tcW w:w="1310" w:type="dxa"/>
            <w:vMerge w:val="restart"/>
            <w:tcBorders>
              <w:top w:val="single" w:color="auto" w:sz="4" w:space="0"/>
              <w:left w:val="single" w:color="auto" w:sz="4" w:space="0"/>
              <w:bottom w:val="single" w:color="auto" w:sz="4" w:space="0"/>
              <w:right w:val="single" w:color="auto" w:sz="4" w:space="0"/>
            </w:tcBorders>
          </w:tcPr>
          <w:p w14:paraId="5D5B879A">
            <w:pPr>
              <w:contextualSpacing/>
              <w:rPr>
                <w:sz w:val="28"/>
                <w:szCs w:val="28"/>
                <w:lang w:eastAsia="en-US"/>
              </w:rPr>
            </w:pPr>
            <w:r>
              <w:rPr>
                <w:sz w:val="28"/>
                <w:szCs w:val="28"/>
              </w:rPr>
              <w:t>Кол-во сдающих</w:t>
            </w:r>
          </w:p>
        </w:tc>
        <w:tc>
          <w:tcPr>
            <w:tcW w:w="3002" w:type="dxa"/>
            <w:gridSpan w:val="4"/>
            <w:tcBorders>
              <w:top w:val="single" w:color="auto" w:sz="4" w:space="0"/>
              <w:left w:val="single" w:color="auto" w:sz="4" w:space="0"/>
              <w:bottom w:val="single" w:color="auto" w:sz="4" w:space="0"/>
              <w:right w:val="single" w:color="auto" w:sz="4" w:space="0"/>
            </w:tcBorders>
          </w:tcPr>
          <w:p w14:paraId="24736255">
            <w:pPr>
              <w:ind w:firstLine="567"/>
              <w:contextualSpacing/>
              <w:jc w:val="center"/>
              <w:rPr>
                <w:sz w:val="28"/>
                <w:szCs w:val="28"/>
                <w:lang w:eastAsia="en-US"/>
              </w:rPr>
            </w:pPr>
            <w:r>
              <w:rPr>
                <w:sz w:val="28"/>
                <w:szCs w:val="28"/>
              </w:rPr>
              <w:t>Результаты (кол-во)</w:t>
            </w:r>
          </w:p>
        </w:tc>
        <w:tc>
          <w:tcPr>
            <w:tcW w:w="1867" w:type="dxa"/>
            <w:vMerge w:val="restart"/>
            <w:tcBorders>
              <w:top w:val="single" w:color="auto" w:sz="4" w:space="0"/>
              <w:left w:val="single" w:color="auto" w:sz="4" w:space="0"/>
              <w:bottom w:val="single" w:color="auto" w:sz="4" w:space="0"/>
              <w:right w:val="single" w:color="auto" w:sz="4" w:space="0"/>
            </w:tcBorders>
          </w:tcPr>
          <w:p w14:paraId="4C4D4EE4">
            <w:pPr>
              <w:contextualSpacing/>
              <w:rPr>
                <w:sz w:val="28"/>
                <w:szCs w:val="28"/>
                <w:lang w:eastAsia="en-US"/>
              </w:rPr>
            </w:pPr>
            <w:r>
              <w:rPr>
                <w:sz w:val="28"/>
                <w:szCs w:val="28"/>
              </w:rPr>
              <w:t>Успеваемость (%)</w:t>
            </w:r>
          </w:p>
        </w:tc>
        <w:tc>
          <w:tcPr>
            <w:tcW w:w="1299" w:type="dxa"/>
            <w:vMerge w:val="restart"/>
            <w:tcBorders>
              <w:top w:val="single" w:color="auto" w:sz="4" w:space="0"/>
              <w:left w:val="single" w:color="auto" w:sz="4" w:space="0"/>
              <w:bottom w:val="single" w:color="auto" w:sz="4" w:space="0"/>
              <w:right w:val="single" w:color="auto" w:sz="4" w:space="0"/>
            </w:tcBorders>
          </w:tcPr>
          <w:p w14:paraId="22555045">
            <w:pPr>
              <w:contextualSpacing/>
              <w:rPr>
                <w:sz w:val="28"/>
                <w:szCs w:val="28"/>
                <w:lang w:eastAsia="en-US"/>
              </w:rPr>
            </w:pPr>
            <w:r>
              <w:rPr>
                <w:sz w:val="28"/>
                <w:szCs w:val="28"/>
              </w:rPr>
              <w:t>Качество (%)</w:t>
            </w:r>
          </w:p>
        </w:tc>
        <w:tc>
          <w:tcPr>
            <w:tcW w:w="1206" w:type="dxa"/>
            <w:vMerge w:val="restart"/>
            <w:tcBorders>
              <w:top w:val="single" w:color="auto" w:sz="4" w:space="0"/>
              <w:left w:val="single" w:color="auto" w:sz="4" w:space="0"/>
              <w:bottom w:val="single" w:color="auto" w:sz="4" w:space="0"/>
              <w:right w:val="single" w:color="auto" w:sz="4" w:space="0"/>
            </w:tcBorders>
          </w:tcPr>
          <w:p w14:paraId="0BAD5B08">
            <w:pPr>
              <w:contextualSpacing/>
              <w:rPr>
                <w:sz w:val="28"/>
                <w:szCs w:val="28"/>
                <w:lang w:eastAsia="en-US"/>
              </w:rPr>
            </w:pPr>
            <w:r>
              <w:rPr>
                <w:sz w:val="28"/>
                <w:szCs w:val="28"/>
              </w:rPr>
              <w:t xml:space="preserve">Средняя оценка </w:t>
            </w:r>
          </w:p>
        </w:tc>
      </w:tr>
      <w:tr w14:paraId="7EDC6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34BA7651">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B28C340">
            <w:pPr>
              <w:rPr>
                <w:sz w:val="28"/>
                <w:szCs w:val="28"/>
                <w:lang w:val="en-US" w:eastAsia="en-US"/>
              </w:rPr>
            </w:pPr>
          </w:p>
        </w:tc>
        <w:tc>
          <w:tcPr>
            <w:tcW w:w="631" w:type="dxa"/>
            <w:tcBorders>
              <w:top w:val="single" w:color="auto" w:sz="4" w:space="0"/>
              <w:left w:val="single" w:color="auto" w:sz="4" w:space="0"/>
              <w:bottom w:val="single" w:color="auto" w:sz="4" w:space="0"/>
              <w:right w:val="single" w:color="auto" w:sz="4" w:space="0"/>
            </w:tcBorders>
          </w:tcPr>
          <w:p w14:paraId="22AEA4AB">
            <w:pPr>
              <w:contextualSpacing/>
              <w:rPr>
                <w:sz w:val="28"/>
                <w:szCs w:val="28"/>
                <w:lang w:eastAsia="en-US"/>
              </w:rPr>
            </w:pPr>
            <w:r>
              <w:rPr>
                <w:sz w:val="28"/>
                <w:szCs w:val="28"/>
              </w:rPr>
              <w:t>«5»</w:t>
            </w:r>
          </w:p>
        </w:tc>
        <w:tc>
          <w:tcPr>
            <w:tcW w:w="631" w:type="dxa"/>
            <w:tcBorders>
              <w:top w:val="single" w:color="auto" w:sz="4" w:space="0"/>
              <w:left w:val="single" w:color="auto" w:sz="4" w:space="0"/>
              <w:bottom w:val="single" w:color="auto" w:sz="4" w:space="0"/>
              <w:right w:val="single" w:color="auto" w:sz="4" w:space="0"/>
            </w:tcBorders>
          </w:tcPr>
          <w:p w14:paraId="5C25E729">
            <w:pPr>
              <w:contextualSpacing/>
              <w:rPr>
                <w:sz w:val="28"/>
                <w:szCs w:val="28"/>
                <w:lang w:eastAsia="en-US"/>
              </w:rPr>
            </w:pPr>
            <w:r>
              <w:rPr>
                <w:sz w:val="28"/>
                <w:szCs w:val="28"/>
              </w:rPr>
              <w:t>«4»</w:t>
            </w:r>
          </w:p>
        </w:tc>
        <w:tc>
          <w:tcPr>
            <w:tcW w:w="870" w:type="dxa"/>
            <w:tcBorders>
              <w:top w:val="single" w:color="auto" w:sz="4" w:space="0"/>
              <w:left w:val="single" w:color="auto" w:sz="4" w:space="0"/>
              <w:bottom w:val="single" w:color="auto" w:sz="4" w:space="0"/>
              <w:right w:val="single" w:color="auto" w:sz="4" w:space="0"/>
            </w:tcBorders>
          </w:tcPr>
          <w:p w14:paraId="43BF6B56">
            <w:pPr>
              <w:contextualSpacing/>
              <w:rPr>
                <w:sz w:val="28"/>
                <w:szCs w:val="28"/>
                <w:lang w:eastAsia="en-US"/>
              </w:rPr>
            </w:pPr>
            <w:r>
              <w:rPr>
                <w:sz w:val="28"/>
                <w:szCs w:val="28"/>
              </w:rPr>
              <w:t>«3»</w:t>
            </w:r>
          </w:p>
        </w:tc>
        <w:tc>
          <w:tcPr>
            <w:tcW w:w="870" w:type="dxa"/>
            <w:tcBorders>
              <w:top w:val="single" w:color="auto" w:sz="4" w:space="0"/>
              <w:left w:val="single" w:color="auto" w:sz="4" w:space="0"/>
              <w:bottom w:val="single" w:color="auto" w:sz="4" w:space="0"/>
              <w:right w:val="single" w:color="auto" w:sz="4" w:space="0"/>
            </w:tcBorders>
          </w:tcPr>
          <w:p w14:paraId="7377C841">
            <w:pPr>
              <w:contextualSpacing/>
              <w:rPr>
                <w:sz w:val="28"/>
                <w:szCs w:val="28"/>
                <w:lang w:eastAsia="en-US"/>
              </w:rPr>
            </w:pPr>
            <w:r>
              <w:rPr>
                <w:sz w:val="28"/>
                <w:szCs w:val="28"/>
              </w:rPr>
              <w:t>«2»</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56611D6">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49A17A7">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AAD881F">
            <w:pPr>
              <w:rPr>
                <w:sz w:val="28"/>
                <w:szCs w:val="28"/>
                <w:lang w:val="en-US" w:eastAsia="en-US"/>
              </w:rPr>
            </w:pPr>
          </w:p>
        </w:tc>
      </w:tr>
      <w:tr w14:paraId="3646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6" w:type="dxa"/>
            <w:tcBorders>
              <w:top w:val="single" w:color="auto" w:sz="4" w:space="0"/>
              <w:left w:val="single" w:color="auto" w:sz="4" w:space="0"/>
              <w:bottom w:val="single" w:color="auto" w:sz="4" w:space="0"/>
              <w:right w:val="single" w:color="auto" w:sz="4" w:space="0"/>
            </w:tcBorders>
          </w:tcPr>
          <w:p w14:paraId="7D5D9944">
            <w:pPr>
              <w:contextualSpacing/>
              <w:rPr>
                <w:sz w:val="28"/>
                <w:szCs w:val="28"/>
                <w:lang w:eastAsia="en-US"/>
              </w:rPr>
            </w:pPr>
            <w:r>
              <w:rPr>
                <w:sz w:val="28"/>
                <w:szCs w:val="28"/>
              </w:rPr>
              <w:t>Мухамадиева Г.В.</w:t>
            </w:r>
          </w:p>
        </w:tc>
        <w:tc>
          <w:tcPr>
            <w:tcW w:w="1310" w:type="dxa"/>
            <w:tcBorders>
              <w:top w:val="single" w:color="auto" w:sz="4" w:space="0"/>
              <w:left w:val="single" w:color="auto" w:sz="4" w:space="0"/>
              <w:bottom w:val="single" w:color="auto" w:sz="4" w:space="0"/>
              <w:right w:val="single" w:color="auto" w:sz="4" w:space="0"/>
            </w:tcBorders>
          </w:tcPr>
          <w:p w14:paraId="7EAA95F8">
            <w:pPr>
              <w:ind w:firstLine="567"/>
              <w:contextualSpacing/>
              <w:jc w:val="center"/>
              <w:rPr>
                <w:sz w:val="28"/>
                <w:szCs w:val="28"/>
                <w:lang w:eastAsia="en-US"/>
              </w:rPr>
            </w:pPr>
            <w:r>
              <w:rPr>
                <w:sz w:val="28"/>
                <w:szCs w:val="28"/>
              </w:rPr>
              <w:t>2</w:t>
            </w:r>
          </w:p>
        </w:tc>
        <w:tc>
          <w:tcPr>
            <w:tcW w:w="631" w:type="dxa"/>
            <w:tcBorders>
              <w:top w:val="single" w:color="auto" w:sz="4" w:space="0"/>
              <w:left w:val="single" w:color="auto" w:sz="4" w:space="0"/>
              <w:bottom w:val="single" w:color="auto" w:sz="4" w:space="0"/>
              <w:right w:val="single" w:color="auto" w:sz="4" w:space="0"/>
            </w:tcBorders>
          </w:tcPr>
          <w:p w14:paraId="7A5DC84E">
            <w:pPr>
              <w:contextualSpacing/>
              <w:rPr>
                <w:sz w:val="28"/>
                <w:szCs w:val="28"/>
                <w:lang w:eastAsia="en-US"/>
              </w:rPr>
            </w:pPr>
            <w:r>
              <w:rPr>
                <w:sz w:val="28"/>
                <w:szCs w:val="28"/>
              </w:rPr>
              <w:t xml:space="preserve">   </w:t>
            </w:r>
          </w:p>
        </w:tc>
        <w:tc>
          <w:tcPr>
            <w:tcW w:w="631" w:type="dxa"/>
            <w:tcBorders>
              <w:top w:val="single" w:color="auto" w:sz="4" w:space="0"/>
              <w:left w:val="single" w:color="auto" w:sz="4" w:space="0"/>
              <w:bottom w:val="single" w:color="auto" w:sz="4" w:space="0"/>
              <w:right w:val="single" w:color="auto" w:sz="4" w:space="0"/>
            </w:tcBorders>
          </w:tcPr>
          <w:p w14:paraId="2CCAA6EE">
            <w:pPr>
              <w:ind w:firstLine="567"/>
              <w:contextualSpacing/>
              <w:jc w:val="center"/>
              <w:rPr>
                <w:sz w:val="28"/>
                <w:szCs w:val="28"/>
                <w:lang w:eastAsia="en-US"/>
              </w:rPr>
            </w:pPr>
          </w:p>
        </w:tc>
        <w:tc>
          <w:tcPr>
            <w:tcW w:w="870" w:type="dxa"/>
            <w:tcBorders>
              <w:top w:val="single" w:color="auto" w:sz="4" w:space="0"/>
              <w:left w:val="single" w:color="auto" w:sz="4" w:space="0"/>
              <w:bottom w:val="single" w:color="auto" w:sz="4" w:space="0"/>
              <w:right w:val="single" w:color="auto" w:sz="4" w:space="0"/>
            </w:tcBorders>
          </w:tcPr>
          <w:p w14:paraId="4FE30B43">
            <w:pPr>
              <w:ind w:firstLine="567"/>
              <w:contextualSpacing/>
              <w:jc w:val="center"/>
              <w:rPr>
                <w:sz w:val="28"/>
                <w:szCs w:val="28"/>
                <w:lang w:eastAsia="en-US"/>
              </w:rPr>
            </w:pPr>
            <w:r>
              <w:rPr>
                <w:sz w:val="28"/>
                <w:szCs w:val="28"/>
              </w:rPr>
              <w:t>2</w:t>
            </w:r>
          </w:p>
        </w:tc>
        <w:tc>
          <w:tcPr>
            <w:tcW w:w="870" w:type="dxa"/>
            <w:tcBorders>
              <w:top w:val="single" w:color="auto" w:sz="4" w:space="0"/>
              <w:left w:val="single" w:color="auto" w:sz="4" w:space="0"/>
              <w:bottom w:val="single" w:color="auto" w:sz="4" w:space="0"/>
              <w:right w:val="single" w:color="auto" w:sz="4" w:space="0"/>
            </w:tcBorders>
          </w:tcPr>
          <w:p w14:paraId="3AF639FE">
            <w:pPr>
              <w:ind w:firstLine="567"/>
              <w:contextualSpacing/>
              <w:jc w:val="center"/>
              <w:rPr>
                <w:sz w:val="28"/>
                <w:szCs w:val="28"/>
                <w:lang w:eastAsia="en-US"/>
              </w:rPr>
            </w:pPr>
            <w:r>
              <w:rPr>
                <w:sz w:val="28"/>
                <w:szCs w:val="28"/>
              </w:rPr>
              <w:t>-</w:t>
            </w:r>
          </w:p>
        </w:tc>
        <w:tc>
          <w:tcPr>
            <w:tcW w:w="1867" w:type="dxa"/>
            <w:tcBorders>
              <w:top w:val="single" w:color="auto" w:sz="4" w:space="0"/>
              <w:left w:val="single" w:color="auto" w:sz="4" w:space="0"/>
              <w:bottom w:val="single" w:color="auto" w:sz="4" w:space="0"/>
              <w:right w:val="single" w:color="auto" w:sz="4" w:space="0"/>
            </w:tcBorders>
          </w:tcPr>
          <w:p w14:paraId="407F4553">
            <w:pPr>
              <w:ind w:firstLine="567"/>
              <w:contextualSpacing/>
              <w:jc w:val="center"/>
              <w:rPr>
                <w:sz w:val="28"/>
                <w:szCs w:val="28"/>
                <w:lang w:eastAsia="en-US"/>
              </w:rPr>
            </w:pPr>
            <w:r>
              <w:rPr>
                <w:sz w:val="28"/>
                <w:szCs w:val="28"/>
              </w:rPr>
              <w:t>100</w:t>
            </w:r>
          </w:p>
        </w:tc>
        <w:tc>
          <w:tcPr>
            <w:tcW w:w="1299" w:type="dxa"/>
            <w:tcBorders>
              <w:top w:val="single" w:color="auto" w:sz="4" w:space="0"/>
              <w:left w:val="single" w:color="auto" w:sz="4" w:space="0"/>
              <w:bottom w:val="single" w:color="auto" w:sz="4" w:space="0"/>
              <w:right w:val="single" w:color="auto" w:sz="4" w:space="0"/>
            </w:tcBorders>
          </w:tcPr>
          <w:p w14:paraId="23E59668">
            <w:pPr>
              <w:ind w:firstLine="567"/>
              <w:contextualSpacing/>
              <w:jc w:val="center"/>
              <w:rPr>
                <w:sz w:val="28"/>
                <w:szCs w:val="28"/>
                <w:lang w:eastAsia="en-US"/>
              </w:rPr>
            </w:pPr>
            <w:r>
              <w:rPr>
                <w:sz w:val="28"/>
                <w:szCs w:val="28"/>
                <w:lang w:eastAsia="en-US"/>
              </w:rPr>
              <w:t>0</w:t>
            </w:r>
          </w:p>
        </w:tc>
        <w:tc>
          <w:tcPr>
            <w:tcW w:w="1206" w:type="dxa"/>
            <w:tcBorders>
              <w:top w:val="single" w:color="auto" w:sz="4" w:space="0"/>
              <w:left w:val="single" w:color="auto" w:sz="4" w:space="0"/>
              <w:bottom w:val="single" w:color="auto" w:sz="4" w:space="0"/>
              <w:right w:val="single" w:color="auto" w:sz="4" w:space="0"/>
            </w:tcBorders>
          </w:tcPr>
          <w:p w14:paraId="3F68E842">
            <w:pPr>
              <w:ind w:firstLine="567"/>
              <w:contextualSpacing/>
              <w:jc w:val="center"/>
              <w:rPr>
                <w:sz w:val="28"/>
                <w:szCs w:val="28"/>
                <w:lang w:eastAsia="en-US"/>
              </w:rPr>
            </w:pPr>
            <w:r>
              <w:rPr>
                <w:sz w:val="28"/>
                <w:szCs w:val="28"/>
                <w:lang w:eastAsia="en-US"/>
              </w:rPr>
              <w:t>3</w:t>
            </w:r>
          </w:p>
        </w:tc>
      </w:tr>
    </w:tbl>
    <w:p w14:paraId="310019DB">
      <w:pPr>
        <w:ind w:firstLine="567"/>
        <w:jc w:val="both"/>
        <w:rPr>
          <w:sz w:val="28"/>
          <w:szCs w:val="28"/>
        </w:rPr>
      </w:pPr>
    </w:p>
    <w:p w14:paraId="5AF933A4">
      <w:pPr>
        <w:ind w:firstLine="567"/>
        <w:jc w:val="center"/>
        <w:rPr>
          <w:sz w:val="28"/>
          <w:szCs w:val="28"/>
          <w:u w:val="single"/>
          <w:lang w:eastAsia="en-US"/>
        </w:rPr>
      </w:pPr>
      <w:r>
        <w:rPr>
          <w:sz w:val="28"/>
          <w:szCs w:val="28"/>
          <w:u w:val="single"/>
        </w:rPr>
        <w:t>Результаты по обществознанию</w:t>
      </w:r>
    </w:p>
    <w:tbl>
      <w:tblPr>
        <w:tblStyle w:val="11"/>
        <w:tblW w:w="10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1"/>
        <w:gridCol w:w="1322"/>
        <w:gridCol w:w="686"/>
        <w:gridCol w:w="688"/>
        <w:gridCol w:w="688"/>
        <w:gridCol w:w="689"/>
        <w:gridCol w:w="1885"/>
        <w:gridCol w:w="1311"/>
        <w:gridCol w:w="1545"/>
      </w:tblGrid>
      <w:tr w14:paraId="3981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671" w:type="dxa"/>
            <w:vMerge w:val="restart"/>
            <w:tcBorders>
              <w:top w:val="single" w:color="auto" w:sz="4" w:space="0"/>
              <w:left w:val="single" w:color="auto" w:sz="4" w:space="0"/>
              <w:bottom w:val="single" w:color="auto" w:sz="4" w:space="0"/>
              <w:right w:val="single" w:color="auto" w:sz="4" w:space="0"/>
            </w:tcBorders>
          </w:tcPr>
          <w:p w14:paraId="2F52CAE5">
            <w:pPr>
              <w:contextualSpacing/>
              <w:rPr>
                <w:sz w:val="28"/>
                <w:szCs w:val="28"/>
                <w:lang w:eastAsia="en-US"/>
              </w:rPr>
            </w:pPr>
            <w:r>
              <w:rPr>
                <w:sz w:val="28"/>
                <w:szCs w:val="28"/>
              </w:rPr>
              <w:t>Учитель</w:t>
            </w:r>
          </w:p>
        </w:tc>
        <w:tc>
          <w:tcPr>
            <w:tcW w:w="1322" w:type="dxa"/>
            <w:vMerge w:val="restart"/>
            <w:tcBorders>
              <w:top w:val="single" w:color="auto" w:sz="4" w:space="0"/>
              <w:left w:val="single" w:color="auto" w:sz="4" w:space="0"/>
              <w:bottom w:val="single" w:color="auto" w:sz="4" w:space="0"/>
              <w:right w:val="single" w:color="auto" w:sz="4" w:space="0"/>
            </w:tcBorders>
          </w:tcPr>
          <w:p w14:paraId="032B9E83">
            <w:pPr>
              <w:contextualSpacing/>
              <w:rPr>
                <w:sz w:val="28"/>
                <w:szCs w:val="28"/>
                <w:lang w:eastAsia="en-US"/>
              </w:rPr>
            </w:pPr>
            <w:r>
              <w:rPr>
                <w:sz w:val="28"/>
                <w:szCs w:val="28"/>
              </w:rPr>
              <w:t>Кол-во сдающих</w:t>
            </w:r>
          </w:p>
        </w:tc>
        <w:tc>
          <w:tcPr>
            <w:tcW w:w="2751" w:type="dxa"/>
            <w:gridSpan w:val="4"/>
            <w:tcBorders>
              <w:top w:val="single" w:color="auto" w:sz="4" w:space="0"/>
              <w:left w:val="single" w:color="auto" w:sz="4" w:space="0"/>
              <w:bottom w:val="single" w:color="auto" w:sz="4" w:space="0"/>
              <w:right w:val="single" w:color="auto" w:sz="4" w:space="0"/>
            </w:tcBorders>
          </w:tcPr>
          <w:p w14:paraId="186D91FC">
            <w:pPr>
              <w:ind w:firstLine="567"/>
              <w:contextualSpacing/>
              <w:jc w:val="center"/>
              <w:rPr>
                <w:sz w:val="28"/>
                <w:szCs w:val="28"/>
                <w:lang w:eastAsia="en-US"/>
              </w:rPr>
            </w:pPr>
            <w:r>
              <w:rPr>
                <w:sz w:val="28"/>
                <w:szCs w:val="28"/>
              </w:rPr>
              <w:t>Результаты (кол-во)</w:t>
            </w:r>
          </w:p>
        </w:tc>
        <w:tc>
          <w:tcPr>
            <w:tcW w:w="1885" w:type="dxa"/>
            <w:vMerge w:val="restart"/>
            <w:tcBorders>
              <w:top w:val="single" w:color="auto" w:sz="4" w:space="0"/>
              <w:left w:val="single" w:color="auto" w:sz="4" w:space="0"/>
              <w:bottom w:val="single" w:color="auto" w:sz="4" w:space="0"/>
              <w:right w:val="single" w:color="auto" w:sz="4" w:space="0"/>
            </w:tcBorders>
          </w:tcPr>
          <w:p w14:paraId="4DBDFE6B">
            <w:pPr>
              <w:contextualSpacing/>
              <w:rPr>
                <w:sz w:val="28"/>
                <w:szCs w:val="28"/>
                <w:lang w:eastAsia="en-US"/>
              </w:rPr>
            </w:pPr>
            <w:r>
              <w:rPr>
                <w:sz w:val="28"/>
                <w:szCs w:val="28"/>
              </w:rPr>
              <w:t>Успеваемость (%)</w:t>
            </w:r>
          </w:p>
        </w:tc>
        <w:tc>
          <w:tcPr>
            <w:tcW w:w="1311" w:type="dxa"/>
            <w:vMerge w:val="restart"/>
            <w:tcBorders>
              <w:top w:val="single" w:color="auto" w:sz="4" w:space="0"/>
              <w:left w:val="single" w:color="auto" w:sz="4" w:space="0"/>
              <w:bottom w:val="single" w:color="auto" w:sz="4" w:space="0"/>
              <w:right w:val="single" w:color="auto" w:sz="4" w:space="0"/>
            </w:tcBorders>
          </w:tcPr>
          <w:p w14:paraId="1FC90652">
            <w:pPr>
              <w:contextualSpacing/>
              <w:rPr>
                <w:sz w:val="28"/>
                <w:szCs w:val="28"/>
                <w:lang w:eastAsia="en-US"/>
              </w:rPr>
            </w:pPr>
            <w:r>
              <w:rPr>
                <w:sz w:val="28"/>
                <w:szCs w:val="28"/>
              </w:rPr>
              <w:t>Качество (%)</w:t>
            </w:r>
          </w:p>
        </w:tc>
        <w:tc>
          <w:tcPr>
            <w:tcW w:w="1545" w:type="dxa"/>
            <w:vMerge w:val="restart"/>
            <w:tcBorders>
              <w:top w:val="single" w:color="auto" w:sz="4" w:space="0"/>
              <w:left w:val="single" w:color="auto" w:sz="4" w:space="0"/>
              <w:bottom w:val="single" w:color="auto" w:sz="4" w:space="0"/>
              <w:right w:val="single" w:color="auto" w:sz="4" w:space="0"/>
            </w:tcBorders>
          </w:tcPr>
          <w:p w14:paraId="7794A6D9">
            <w:pPr>
              <w:contextualSpacing/>
              <w:rPr>
                <w:sz w:val="28"/>
                <w:szCs w:val="28"/>
                <w:lang w:eastAsia="en-US"/>
              </w:rPr>
            </w:pPr>
            <w:r>
              <w:rPr>
                <w:sz w:val="28"/>
                <w:szCs w:val="28"/>
              </w:rPr>
              <w:t xml:space="preserve">Средняя оценка </w:t>
            </w:r>
          </w:p>
        </w:tc>
      </w:tr>
      <w:tr w14:paraId="5458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466044A">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F1BE635">
            <w:pPr>
              <w:rPr>
                <w:sz w:val="28"/>
                <w:szCs w:val="28"/>
                <w:lang w:val="en-US" w:eastAsia="en-US"/>
              </w:rPr>
            </w:pPr>
          </w:p>
        </w:tc>
        <w:tc>
          <w:tcPr>
            <w:tcW w:w="686" w:type="dxa"/>
            <w:tcBorders>
              <w:top w:val="single" w:color="auto" w:sz="4" w:space="0"/>
              <w:left w:val="single" w:color="auto" w:sz="4" w:space="0"/>
              <w:bottom w:val="single" w:color="auto" w:sz="4" w:space="0"/>
              <w:right w:val="single" w:color="auto" w:sz="4" w:space="0"/>
            </w:tcBorders>
          </w:tcPr>
          <w:p w14:paraId="11C641C4">
            <w:pPr>
              <w:contextualSpacing/>
              <w:rPr>
                <w:sz w:val="28"/>
                <w:szCs w:val="28"/>
                <w:lang w:eastAsia="en-US"/>
              </w:rPr>
            </w:pPr>
            <w:r>
              <w:rPr>
                <w:sz w:val="28"/>
                <w:szCs w:val="28"/>
              </w:rPr>
              <w:t>«5»</w:t>
            </w:r>
          </w:p>
        </w:tc>
        <w:tc>
          <w:tcPr>
            <w:tcW w:w="688" w:type="dxa"/>
            <w:tcBorders>
              <w:top w:val="single" w:color="auto" w:sz="4" w:space="0"/>
              <w:left w:val="single" w:color="auto" w:sz="4" w:space="0"/>
              <w:bottom w:val="single" w:color="auto" w:sz="4" w:space="0"/>
              <w:right w:val="single" w:color="auto" w:sz="4" w:space="0"/>
            </w:tcBorders>
          </w:tcPr>
          <w:p w14:paraId="5139B723">
            <w:pPr>
              <w:contextualSpacing/>
              <w:rPr>
                <w:sz w:val="28"/>
                <w:szCs w:val="28"/>
                <w:lang w:eastAsia="en-US"/>
              </w:rPr>
            </w:pPr>
            <w:r>
              <w:rPr>
                <w:sz w:val="28"/>
                <w:szCs w:val="28"/>
              </w:rPr>
              <w:t>«4»</w:t>
            </w:r>
          </w:p>
        </w:tc>
        <w:tc>
          <w:tcPr>
            <w:tcW w:w="688" w:type="dxa"/>
            <w:tcBorders>
              <w:top w:val="single" w:color="auto" w:sz="4" w:space="0"/>
              <w:left w:val="single" w:color="auto" w:sz="4" w:space="0"/>
              <w:bottom w:val="single" w:color="auto" w:sz="4" w:space="0"/>
              <w:right w:val="single" w:color="auto" w:sz="4" w:space="0"/>
            </w:tcBorders>
          </w:tcPr>
          <w:p w14:paraId="75278F0D">
            <w:pPr>
              <w:contextualSpacing/>
              <w:rPr>
                <w:sz w:val="28"/>
                <w:szCs w:val="28"/>
                <w:lang w:eastAsia="en-US"/>
              </w:rPr>
            </w:pPr>
            <w:r>
              <w:rPr>
                <w:sz w:val="28"/>
                <w:szCs w:val="28"/>
              </w:rPr>
              <w:t>«3»</w:t>
            </w:r>
          </w:p>
        </w:tc>
        <w:tc>
          <w:tcPr>
            <w:tcW w:w="689" w:type="dxa"/>
            <w:tcBorders>
              <w:top w:val="single" w:color="auto" w:sz="4" w:space="0"/>
              <w:left w:val="single" w:color="auto" w:sz="4" w:space="0"/>
              <w:bottom w:val="single" w:color="auto" w:sz="4" w:space="0"/>
              <w:right w:val="single" w:color="auto" w:sz="4" w:space="0"/>
            </w:tcBorders>
          </w:tcPr>
          <w:p w14:paraId="684FE758">
            <w:pPr>
              <w:contextualSpacing/>
              <w:rPr>
                <w:sz w:val="28"/>
                <w:szCs w:val="28"/>
                <w:lang w:eastAsia="en-US"/>
              </w:rPr>
            </w:pPr>
            <w:r>
              <w:rPr>
                <w:sz w:val="28"/>
                <w:szCs w:val="28"/>
              </w:rPr>
              <w:t>«2»</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259E744">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512DD07">
            <w:pPr>
              <w:rPr>
                <w:sz w:val="28"/>
                <w:szCs w:val="28"/>
                <w:lang w:val="en-US" w:eastAsia="en-US"/>
              </w:rPr>
            </w:pPr>
          </w:p>
        </w:tc>
        <w:tc>
          <w:tcPr>
            <w:tcW w:w="1545" w:type="dxa"/>
            <w:vMerge w:val="continue"/>
            <w:tcBorders>
              <w:top w:val="single" w:color="auto" w:sz="4" w:space="0"/>
              <w:left w:val="single" w:color="auto" w:sz="4" w:space="0"/>
              <w:bottom w:val="single" w:color="auto" w:sz="4" w:space="0"/>
              <w:right w:val="single" w:color="auto" w:sz="4" w:space="0"/>
            </w:tcBorders>
            <w:vAlign w:val="center"/>
          </w:tcPr>
          <w:p w14:paraId="1326D8AA">
            <w:pPr>
              <w:rPr>
                <w:sz w:val="28"/>
                <w:szCs w:val="28"/>
                <w:lang w:val="en-US" w:eastAsia="en-US"/>
              </w:rPr>
            </w:pPr>
          </w:p>
        </w:tc>
      </w:tr>
      <w:tr w14:paraId="2600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671" w:type="dxa"/>
            <w:tcBorders>
              <w:top w:val="single" w:color="auto" w:sz="4" w:space="0"/>
              <w:left w:val="single" w:color="auto" w:sz="4" w:space="0"/>
              <w:bottom w:val="single" w:color="auto" w:sz="4" w:space="0"/>
              <w:right w:val="single" w:color="auto" w:sz="4" w:space="0"/>
            </w:tcBorders>
          </w:tcPr>
          <w:p w14:paraId="4693E225">
            <w:pPr>
              <w:contextualSpacing/>
              <w:rPr>
                <w:sz w:val="28"/>
                <w:szCs w:val="28"/>
                <w:lang w:eastAsia="en-US"/>
              </w:rPr>
            </w:pPr>
            <w:r>
              <w:rPr>
                <w:sz w:val="28"/>
                <w:szCs w:val="28"/>
              </w:rPr>
              <w:t>Магадеев Г.М.</w:t>
            </w:r>
          </w:p>
        </w:tc>
        <w:tc>
          <w:tcPr>
            <w:tcW w:w="1322" w:type="dxa"/>
            <w:tcBorders>
              <w:top w:val="single" w:color="auto" w:sz="4" w:space="0"/>
              <w:left w:val="single" w:color="auto" w:sz="4" w:space="0"/>
              <w:bottom w:val="single" w:color="auto" w:sz="4" w:space="0"/>
              <w:right w:val="single" w:color="auto" w:sz="4" w:space="0"/>
            </w:tcBorders>
          </w:tcPr>
          <w:p w14:paraId="6A6B7B37">
            <w:pPr>
              <w:ind w:firstLine="567"/>
              <w:contextualSpacing/>
              <w:jc w:val="center"/>
              <w:rPr>
                <w:sz w:val="28"/>
                <w:szCs w:val="28"/>
                <w:lang w:eastAsia="en-US"/>
              </w:rPr>
            </w:pPr>
            <w:r>
              <w:rPr>
                <w:sz w:val="28"/>
                <w:szCs w:val="28"/>
                <w:lang w:eastAsia="en-US"/>
              </w:rPr>
              <w:t>3</w:t>
            </w:r>
          </w:p>
        </w:tc>
        <w:tc>
          <w:tcPr>
            <w:tcW w:w="686" w:type="dxa"/>
            <w:tcBorders>
              <w:top w:val="single" w:color="auto" w:sz="4" w:space="0"/>
              <w:left w:val="single" w:color="auto" w:sz="4" w:space="0"/>
              <w:bottom w:val="single" w:color="auto" w:sz="4" w:space="0"/>
              <w:right w:val="single" w:color="auto" w:sz="4" w:space="0"/>
            </w:tcBorders>
          </w:tcPr>
          <w:p w14:paraId="3F59B930">
            <w:pPr>
              <w:contextualSpacing/>
              <w:rPr>
                <w:sz w:val="28"/>
                <w:szCs w:val="28"/>
                <w:lang w:eastAsia="en-US"/>
              </w:rPr>
            </w:pPr>
            <w:r>
              <w:rPr>
                <w:sz w:val="28"/>
                <w:szCs w:val="28"/>
              </w:rPr>
              <w:t xml:space="preserve">  </w:t>
            </w:r>
          </w:p>
        </w:tc>
        <w:tc>
          <w:tcPr>
            <w:tcW w:w="688" w:type="dxa"/>
            <w:tcBorders>
              <w:top w:val="single" w:color="auto" w:sz="4" w:space="0"/>
              <w:left w:val="single" w:color="auto" w:sz="4" w:space="0"/>
              <w:bottom w:val="single" w:color="auto" w:sz="4" w:space="0"/>
              <w:right w:val="single" w:color="auto" w:sz="4" w:space="0"/>
            </w:tcBorders>
          </w:tcPr>
          <w:p w14:paraId="3635D7A5">
            <w:pPr>
              <w:contextualSpacing/>
              <w:rPr>
                <w:sz w:val="28"/>
                <w:szCs w:val="28"/>
                <w:lang w:eastAsia="en-US"/>
              </w:rPr>
            </w:pPr>
            <w:r>
              <w:rPr>
                <w:sz w:val="28"/>
                <w:szCs w:val="28"/>
                <w:lang w:eastAsia="en-US"/>
              </w:rPr>
              <w:t>1</w:t>
            </w:r>
          </w:p>
        </w:tc>
        <w:tc>
          <w:tcPr>
            <w:tcW w:w="688" w:type="dxa"/>
            <w:tcBorders>
              <w:top w:val="single" w:color="auto" w:sz="4" w:space="0"/>
              <w:left w:val="single" w:color="auto" w:sz="4" w:space="0"/>
              <w:bottom w:val="single" w:color="auto" w:sz="4" w:space="0"/>
              <w:right w:val="single" w:color="auto" w:sz="4" w:space="0"/>
            </w:tcBorders>
          </w:tcPr>
          <w:p w14:paraId="618923BD">
            <w:pPr>
              <w:contextualSpacing/>
              <w:rPr>
                <w:sz w:val="28"/>
                <w:szCs w:val="28"/>
                <w:lang w:eastAsia="en-US"/>
              </w:rPr>
            </w:pPr>
            <w:r>
              <w:rPr>
                <w:sz w:val="28"/>
                <w:szCs w:val="28"/>
                <w:lang w:eastAsia="en-US"/>
              </w:rPr>
              <w:t>2</w:t>
            </w:r>
          </w:p>
        </w:tc>
        <w:tc>
          <w:tcPr>
            <w:tcW w:w="689" w:type="dxa"/>
            <w:tcBorders>
              <w:top w:val="single" w:color="auto" w:sz="4" w:space="0"/>
              <w:left w:val="single" w:color="auto" w:sz="4" w:space="0"/>
              <w:bottom w:val="single" w:color="auto" w:sz="4" w:space="0"/>
              <w:right w:val="single" w:color="auto" w:sz="4" w:space="0"/>
            </w:tcBorders>
          </w:tcPr>
          <w:p w14:paraId="37780A28">
            <w:pPr>
              <w:contextualSpacing/>
              <w:rPr>
                <w:sz w:val="28"/>
                <w:szCs w:val="28"/>
                <w:lang w:eastAsia="en-US"/>
              </w:rPr>
            </w:pPr>
          </w:p>
        </w:tc>
        <w:tc>
          <w:tcPr>
            <w:tcW w:w="1885" w:type="dxa"/>
            <w:tcBorders>
              <w:top w:val="single" w:color="auto" w:sz="4" w:space="0"/>
              <w:left w:val="single" w:color="auto" w:sz="4" w:space="0"/>
              <w:bottom w:val="single" w:color="auto" w:sz="4" w:space="0"/>
              <w:right w:val="single" w:color="auto" w:sz="4" w:space="0"/>
            </w:tcBorders>
          </w:tcPr>
          <w:p w14:paraId="4F9239B0">
            <w:pPr>
              <w:ind w:firstLine="567"/>
              <w:contextualSpacing/>
              <w:jc w:val="center"/>
              <w:rPr>
                <w:sz w:val="28"/>
                <w:szCs w:val="28"/>
                <w:lang w:eastAsia="en-US"/>
              </w:rPr>
            </w:pPr>
            <w:r>
              <w:rPr>
                <w:sz w:val="28"/>
                <w:szCs w:val="28"/>
              </w:rPr>
              <w:t>100</w:t>
            </w:r>
          </w:p>
        </w:tc>
        <w:tc>
          <w:tcPr>
            <w:tcW w:w="1311" w:type="dxa"/>
            <w:tcBorders>
              <w:top w:val="single" w:color="auto" w:sz="4" w:space="0"/>
              <w:left w:val="single" w:color="auto" w:sz="4" w:space="0"/>
              <w:bottom w:val="single" w:color="auto" w:sz="4" w:space="0"/>
              <w:right w:val="single" w:color="auto" w:sz="4" w:space="0"/>
            </w:tcBorders>
          </w:tcPr>
          <w:p w14:paraId="5068B34C">
            <w:pPr>
              <w:ind w:firstLine="567"/>
              <w:contextualSpacing/>
              <w:jc w:val="center"/>
              <w:rPr>
                <w:sz w:val="28"/>
                <w:szCs w:val="28"/>
                <w:lang w:eastAsia="en-US"/>
              </w:rPr>
            </w:pPr>
            <w:r>
              <w:rPr>
                <w:sz w:val="28"/>
                <w:szCs w:val="28"/>
                <w:lang w:eastAsia="en-US"/>
              </w:rPr>
              <w:t>33</w:t>
            </w:r>
          </w:p>
        </w:tc>
        <w:tc>
          <w:tcPr>
            <w:tcW w:w="1545" w:type="dxa"/>
            <w:tcBorders>
              <w:top w:val="single" w:color="auto" w:sz="4" w:space="0"/>
              <w:left w:val="single" w:color="auto" w:sz="4" w:space="0"/>
              <w:bottom w:val="single" w:color="auto" w:sz="4" w:space="0"/>
              <w:right w:val="single" w:color="auto" w:sz="4" w:space="0"/>
            </w:tcBorders>
          </w:tcPr>
          <w:p w14:paraId="1B483C12">
            <w:pPr>
              <w:ind w:firstLine="567"/>
              <w:contextualSpacing/>
              <w:jc w:val="center"/>
              <w:rPr>
                <w:sz w:val="28"/>
                <w:szCs w:val="28"/>
                <w:lang w:eastAsia="en-US"/>
              </w:rPr>
            </w:pPr>
            <w:r>
              <w:rPr>
                <w:sz w:val="28"/>
                <w:szCs w:val="28"/>
                <w:lang w:eastAsia="en-US"/>
              </w:rPr>
              <w:t>3</w:t>
            </w:r>
          </w:p>
        </w:tc>
      </w:tr>
    </w:tbl>
    <w:p w14:paraId="13B65EEF">
      <w:pPr>
        <w:ind w:firstLine="567"/>
        <w:jc w:val="center"/>
        <w:rPr>
          <w:sz w:val="28"/>
          <w:szCs w:val="28"/>
          <w:u w:val="single"/>
          <w:lang w:eastAsia="en-US"/>
        </w:rPr>
      </w:pPr>
      <w:r>
        <w:rPr>
          <w:sz w:val="28"/>
          <w:szCs w:val="28"/>
          <w:u w:val="single"/>
        </w:rPr>
        <w:t>Результаты по истории</w:t>
      </w:r>
    </w:p>
    <w:tbl>
      <w:tblPr>
        <w:tblStyle w:val="11"/>
        <w:tblW w:w="10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1"/>
        <w:gridCol w:w="1322"/>
        <w:gridCol w:w="686"/>
        <w:gridCol w:w="688"/>
        <w:gridCol w:w="688"/>
        <w:gridCol w:w="689"/>
        <w:gridCol w:w="1885"/>
        <w:gridCol w:w="1311"/>
        <w:gridCol w:w="1545"/>
      </w:tblGrid>
      <w:tr w14:paraId="5A7B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7" w:hRule="atLeast"/>
        </w:trPr>
        <w:tc>
          <w:tcPr>
            <w:tcW w:w="1671" w:type="dxa"/>
            <w:vMerge w:val="restart"/>
            <w:tcBorders>
              <w:top w:val="single" w:color="auto" w:sz="4" w:space="0"/>
              <w:left w:val="single" w:color="auto" w:sz="4" w:space="0"/>
              <w:bottom w:val="single" w:color="auto" w:sz="4" w:space="0"/>
              <w:right w:val="single" w:color="auto" w:sz="4" w:space="0"/>
            </w:tcBorders>
          </w:tcPr>
          <w:p w14:paraId="3D4A71EB">
            <w:pPr>
              <w:contextualSpacing/>
              <w:rPr>
                <w:sz w:val="28"/>
                <w:szCs w:val="28"/>
                <w:lang w:eastAsia="en-US"/>
              </w:rPr>
            </w:pPr>
            <w:r>
              <w:rPr>
                <w:sz w:val="28"/>
                <w:szCs w:val="28"/>
              </w:rPr>
              <w:t>Учитель</w:t>
            </w:r>
          </w:p>
        </w:tc>
        <w:tc>
          <w:tcPr>
            <w:tcW w:w="1322" w:type="dxa"/>
            <w:vMerge w:val="restart"/>
            <w:tcBorders>
              <w:top w:val="single" w:color="auto" w:sz="4" w:space="0"/>
              <w:left w:val="single" w:color="auto" w:sz="4" w:space="0"/>
              <w:bottom w:val="single" w:color="auto" w:sz="4" w:space="0"/>
              <w:right w:val="single" w:color="auto" w:sz="4" w:space="0"/>
            </w:tcBorders>
          </w:tcPr>
          <w:p w14:paraId="1674D63E">
            <w:pPr>
              <w:contextualSpacing/>
              <w:rPr>
                <w:sz w:val="28"/>
                <w:szCs w:val="28"/>
                <w:lang w:eastAsia="en-US"/>
              </w:rPr>
            </w:pPr>
            <w:r>
              <w:rPr>
                <w:sz w:val="28"/>
                <w:szCs w:val="28"/>
              </w:rPr>
              <w:t>Кол-во сдающих</w:t>
            </w:r>
          </w:p>
        </w:tc>
        <w:tc>
          <w:tcPr>
            <w:tcW w:w="2751" w:type="dxa"/>
            <w:gridSpan w:val="4"/>
            <w:tcBorders>
              <w:top w:val="single" w:color="auto" w:sz="4" w:space="0"/>
              <w:left w:val="single" w:color="auto" w:sz="4" w:space="0"/>
              <w:bottom w:val="single" w:color="auto" w:sz="4" w:space="0"/>
              <w:right w:val="single" w:color="auto" w:sz="4" w:space="0"/>
            </w:tcBorders>
          </w:tcPr>
          <w:p w14:paraId="7E2ABF7D">
            <w:pPr>
              <w:ind w:firstLine="567"/>
              <w:contextualSpacing/>
              <w:jc w:val="center"/>
              <w:rPr>
                <w:sz w:val="28"/>
                <w:szCs w:val="28"/>
                <w:lang w:eastAsia="en-US"/>
              </w:rPr>
            </w:pPr>
            <w:r>
              <w:rPr>
                <w:sz w:val="28"/>
                <w:szCs w:val="28"/>
              </w:rPr>
              <w:t>Результаты (кол-во)</w:t>
            </w:r>
          </w:p>
        </w:tc>
        <w:tc>
          <w:tcPr>
            <w:tcW w:w="1885" w:type="dxa"/>
            <w:vMerge w:val="restart"/>
            <w:tcBorders>
              <w:top w:val="single" w:color="auto" w:sz="4" w:space="0"/>
              <w:left w:val="single" w:color="auto" w:sz="4" w:space="0"/>
              <w:bottom w:val="single" w:color="auto" w:sz="4" w:space="0"/>
              <w:right w:val="single" w:color="auto" w:sz="4" w:space="0"/>
            </w:tcBorders>
          </w:tcPr>
          <w:p w14:paraId="45BD2213">
            <w:pPr>
              <w:contextualSpacing/>
              <w:rPr>
                <w:sz w:val="28"/>
                <w:szCs w:val="28"/>
                <w:lang w:eastAsia="en-US"/>
              </w:rPr>
            </w:pPr>
            <w:r>
              <w:rPr>
                <w:sz w:val="28"/>
                <w:szCs w:val="28"/>
              </w:rPr>
              <w:t>Успеваемость (%)</w:t>
            </w:r>
          </w:p>
        </w:tc>
        <w:tc>
          <w:tcPr>
            <w:tcW w:w="1311" w:type="dxa"/>
            <w:vMerge w:val="restart"/>
            <w:tcBorders>
              <w:top w:val="single" w:color="auto" w:sz="4" w:space="0"/>
              <w:left w:val="single" w:color="auto" w:sz="4" w:space="0"/>
              <w:bottom w:val="single" w:color="auto" w:sz="4" w:space="0"/>
              <w:right w:val="single" w:color="auto" w:sz="4" w:space="0"/>
            </w:tcBorders>
          </w:tcPr>
          <w:p w14:paraId="311F8237">
            <w:pPr>
              <w:contextualSpacing/>
              <w:rPr>
                <w:sz w:val="28"/>
                <w:szCs w:val="28"/>
                <w:lang w:eastAsia="en-US"/>
              </w:rPr>
            </w:pPr>
            <w:r>
              <w:rPr>
                <w:sz w:val="28"/>
                <w:szCs w:val="28"/>
              </w:rPr>
              <w:t>Качество (%)</w:t>
            </w:r>
          </w:p>
        </w:tc>
        <w:tc>
          <w:tcPr>
            <w:tcW w:w="1545" w:type="dxa"/>
            <w:vMerge w:val="restart"/>
            <w:tcBorders>
              <w:top w:val="single" w:color="auto" w:sz="4" w:space="0"/>
              <w:left w:val="single" w:color="auto" w:sz="4" w:space="0"/>
              <w:bottom w:val="single" w:color="auto" w:sz="4" w:space="0"/>
              <w:right w:val="single" w:color="auto" w:sz="4" w:space="0"/>
            </w:tcBorders>
          </w:tcPr>
          <w:p w14:paraId="6EC4F566">
            <w:pPr>
              <w:contextualSpacing/>
              <w:rPr>
                <w:sz w:val="28"/>
                <w:szCs w:val="28"/>
                <w:lang w:eastAsia="en-US"/>
              </w:rPr>
            </w:pPr>
            <w:r>
              <w:rPr>
                <w:sz w:val="28"/>
                <w:szCs w:val="28"/>
              </w:rPr>
              <w:t xml:space="preserve">Средняя оценка </w:t>
            </w:r>
          </w:p>
        </w:tc>
      </w:tr>
      <w:tr w14:paraId="771D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8B8564E">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74C42C5">
            <w:pPr>
              <w:rPr>
                <w:sz w:val="28"/>
                <w:szCs w:val="28"/>
                <w:lang w:val="en-US" w:eastAsia="en-US"/>
              </w:rPr>
            </w:pPr>
          </w:p>
        </w:tc>
        <w:tc>
          <w:tcPr>
            <w:tcW w:w="686" w:type="dxa"/>
            <w:tcBorders>
              <w:top w:val="single" w:color="auto" w:sz="4" w:space="0"/>
              <w:left w:val="single" w:color="auto" w:sz="4" w:space="0"/>
              <w:bottom w:val="single" w:color="auto" w:sz="4" w:space="0"/>
              <w:right w:val="single" w:color="auto" w:sz="4" w:space="0"/>
            </w:tcBorders>
          </w:tcPr>
          <w:p w14:paraId="68C2BC8E">
            <w:pPr>
              <w:contextualSpacing/>
              <w:rPr>
                <w:sz w:val="28"/>
                <w:szCs w:val="28"/>
                <w:lang w:eastAsia="en-US"/>
              </w:rPr>
            </w:pPr>
            <w:r>
              <w:rPr>
                <w:sz w:val="28"/>
                <w:szCs w:val="28"/>
              </w:rPr>
              <w:t>«5»</w:t>
            </w:r>
          </w:p>
        </w:tc>
        <w:tc>
          <w:tcPr>
            <w:tcW w:w="688" w:type="dxa"/>
            <w:tcBorders>
              <w:top w:val="single" w:color="auto" w:sz="4" w:space="0"/>
              <w:left w:val="single" w:color="auto" w:sz="4" w:space="0"/>
              <w:bottom w:val="single" w:color="auto" w:sz="4" w:space="0"/>
              <w:right w:val="single" w:color="auto" w:sz="4" w:space="0"/>
            </w:tcBorders>
          </w:tcPr>
          <w:p w14:paraId="4A5FCA36">
            <w:pPr>
              <w:contextualSpacing/>
              <w:rPr>
                <w:sz w:val="28"/>
                <w:szCs w:val="28"/>
                <w:lang w:eastAsia="en-US"/>
              </w:rPr>
            </w:pPr>
            <w:r>
              <w:rPr>
                <w:sz w:val="28"/>
                <w:szCs w:val="28"/>
              </w:rPr>
              <w:t>«4»</w:t>
            </w:r>
          </w:p>
        </w:tc>
        <w:tc>
          <w:tcPr>
            <w:tcW w:w="688" w:type="dxa"/>
            <w:tcBorders>
              <w:top w:val="single" w:color="auto" w:sz="4" w:space="0"/>
              <w:left w:val="single" w:color="auto" w:sz="4" w:space="0"/>
              <w:bottom w:val="single" w:color="auto" w:sz="4" w:space="0"/>
              <w:right w:val="single" w:color="auto" w:sz="4" w:space="0"/>
            </w:tcBorders>
          </w:tcPr>
          <w:p w14:paraId="29795236">
            <w:pPr>
              <w:contextualSpacing/>
              <w:rPr>
                <w:sz w:val="28"/>
                <w:szCs w:val="28"/>
                <w:lang w:eastAsia="en-US"/>
              </w:rPr>
            </w:pPr>
            <w:r>
              <w:rPr>
                <w:sz w:val="28"/>
                <w:szCs w:val="28"/>
              </w:rPr>
              <w:t>«3»</w:t>
            </w:r>
          </w:p>
        </w:tc>
        <w:tc>
          <w:tcPr>
            <w:tcW w:w="689" w:type="dxa"/>
            <w:tcBorders>
              <w:top w:val="single" w:color="auto" w:sz="4" w:space="0"/>
              <w:left w:val="single" w:color="auto" w:sz="4" w:space="0"/>
              <w:bottom w:val="single" w:color="auto" w:sz="4" w:space="0"/>
              <w:right w:val="single" w:color="auto" w:sz="4" w:space="0"/>
            </w:tcBorders>
          </w:tcPr>
          <w:p w14:paraId="782F0252">
            <w:pPr>
              <w:contextualSpacing/>
              <w:rPr>
                <w:sz w:val="28"/>
                <w:szCs w:val="28"/>
                <w:lang w:eastAsia="en-US"/>
              </w:rPr>
            </w:pPr>
            <w:r>
              <w:rPr>
                <w:sz w:val="28"/>
                <w:szCs w:val="28"/>
              </w:rPr>
              <w:t>«2»</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431C3CF">
            <w:pPr>
              <w:rPr>
                <w:sz w:val="28"/>
                <w:szCs w:val="28"/>
                <w:lang w:val="en-US" w:eastAsia="en-US"/>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461380B">
            <w:pPr>
              <w:rPr>
                <w:sz w:val="28"/>
                <w:szCs w:val="28"/>
                <w:lang w:val="en-US" w:eastAsia="en-US"/>
              </w:rPr>
            </w:pPr>
          </w:p>
        </w:tc>
        <w:tc>
          <w:tcPr>
            <w:tcW w:w="1545" w:type="dxa"/>
            <w:vMerge w:val="continue"/>
            <w:tcBorders>
              <w:top w:val="single" w:color="auto" w:sz="4" w:space="0"/>
              <w:left w:val="single" w:color="auto" w:sz="4" w:space="0"/>
              <w:bottom w:val="single" w:color="auto" w:sz="4" w:space="0"/>
              <w:right w:val="single" w:color="auto" w:sz="4" w:space="0"/>
            </w:tcBorders>
            <w:vAlign w:val="center"/>
          </w:tcPr>
          <w:p w14:paraId="50D02C33">
            <w:pPr>
              <w:rPr>
                <w:sz w:val="28"/>
                <w:szCs w:val="28"/>
                <w:lang w:val="en-US" w:eastAsia="en-US"/>
              </w:rPr>
            </w:pPr>
          </w:p>
        </w:tc>
      </w:tr>
      <w:tr w14:paraId="1655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671" w:type="dxa"/>
            <w:tcBorders>
              <w:top w:val="single" w:color="auto" w:sz="4" w:space="0"/>
              <w:left w:val="single" w:color="auto" w:sz="4" w:space="0"/>
              <w:bottom w:val="single" w:color="auto" w:sz="4" w:space="0"/>
              <w:right w:val="single" w:color="auto" w:sz="4" w:space="0"/>
            </w:tcBorders>
          </w:tcPr>
          <w:p w14:paraId="33020490">
            <w:pPr>
              <w:contextualSpacing/>
              <w:rPr>
                <w:sz w:val="28"/>
                <w:szCs w:val="28"/>
                <w:lang w:eastAsia="en-US"/>
              </w:rPr>
            </w:pPr>
            <w:r>
              <w:rPr>
                <w:sz w:val="28"/>
                <w:szCs w:val="28"/>
              </w:rPr>
              <w:t>Магадеев Г.М.</w:t>
            </w:r>
          </w:p>
        </w:tc>
        <w:tc>
          <w:tcPr>
            <w:tcW w:w="1322" w:type="dxa"/>
            <w:tcBorders>
              <w:top w:val="single" w:color="auto" w:sz="4" w:space="0"/>
              <w:left w:val="single" w:color="auto" w:sz="4" w:space="0"/>
              <w:bottom w:val="single" w:color="auto" w:sz="4" w:space="0"/>
              <w:right w:val="single" w:color="auto" w:sz="4" w:space="0"/>
            </w:tcBorders>
          </w:tcPr>
          <w:p w14:paraId="1FCE197A">
            <w:pPr>
              <w:ind w:firstLine="567"/>
              <w:contextualSpacing/>
              <w:jc w:val="center"/>
              <w:rPr>
                <w:sz w:val="28"/>
                <w:szCs w:val="28"/>
                <w:lang w:eastAsia="en-US"/>
              </w:rPr>
            </w:pPr>
            <w:r>
              <w:rPr>
                <w:sz w:val="28"/>
                <w:szCs w:val="28"/>
                <w:lang w:eastAsia="en-US"/>
              </w:rPr>
              <w:t>1</w:t>
            </w:r>
          </w:p>
        </w:tc>
        <w:tc>
          <w:tcPr>
            <w:tcW w:w="686" w:type="dxa"/>
            <w:tcBorders>
              <w:top w:val="single" w:color="auto" w:sz="4" w:space="0"/>
              <w:left w:val="single" w:color="auto" w:sz="4" w:space="0"/>
              <w:bottom w:val="single" w:color="auto" w:sz="4" w:space="0"/>
              <w:right w:val="single" w:color="auto" w:sz="4" w:space="0"/>
            </w:tcBorders>
          </w:tcPr>
          <w:p w14:paraId="26E5AADB">
            <w:pPr>
              <w:contextualSpacing/>
              <w:rPr>
                <w:sz w:val="28"/>
                <w:szCs w:val="28"/>
                <w:lang w:eastAsia="en-US"/>
              </w:rPr>
            </w:pPr>
            <w:r>
              <w:rPr>
                <w:sz w:val="28"/>
                <w:szCs w:val="28"/>
              </w:rPr>
              <w:t xml:space="preserve">  1</w:t>
            </w:r>
          </w:p>
        </w:tc>
        <w:tc>
          <w:tcPr>
            <w:tcW w:w="688" w:type="dxa"/>
            <w:tcBorders>
              <w:top w:val="single" w:color="auto" w:sz="4" w:space="0"/>
              <w:left w:val="single" w:color="auto" w:sz="4" w:space="0"/>
              <w:bottom w:val="single" w:color="auto" w:sz="4" w:space="0"/>
              <w:right w:val="single" w:color="auto" w:sz="4" w:space="0"/>
            </w:tcBorders>
          </w:tcPr>
          <w:p w14:paraId="03ABF256">
            <w:pPr>
              <w:contextualSpacing/>
              <w:rPr>
                <w:sz w:val="28"/>
                <w:szCs w:val="28"/>
                <w:lang w:eastAsia="en-US"/>
              </w:rPr>
            </w:pPr>
          </w:p>
        </w:tc>
        <w:tc>
          <w:tcPr>
            <w:tcW w:w="688" w:type="dxa"/>
            <w:tcBorders>
              <w:top w:val="single" w:color="auto" w:sz="4" w:space="0"/>
              <w:left w:val="single" w:color="auto" w:sz="4" w:space="0"/>
              <w:bottom w:val="single" w:color="auto" w:sz="4" w:space="0"/>
              <w:right w:val="single" w:color="auto" w:sz="4" w:space="0"/>
            </w:tcBorders>
          </w:tcPr>
          <w:p w14:paraId="1E5E2B50">
            <w:pPr>
              <w:contextualSpacing/>
              <w:rPr>
                <w:sz w:val="28"/>
                <w:szCs w:val="28"/>
                <w:lang w:eastAsia="en-US"/>
              </w:rPr>
            </w:pPr>
          </w:p>
        </w:tc>
        <w:tc>
          <w:tcPr>
            <w:tcW w:w="689" w:type="dxa"/>
            <w:tcBorders>
              <w:top w:val="single" w:color="auto" w:sz="4" w:space="0"/>
              <w:left w:val="single" w:color="auto" w:sz="4" w:space="0"/>
              <w:bottom w:val="single" w:color="auto" w:sz="4" w:space="0"/>
              <w:right w:val="single" w:color="auto" w:sz="4" w:space="0"/>
            </w:tcBorders>
          </w:tcPr>
          <w:p w14:paraId="563228FA">
            <w:pPr>
              <w:contextualSpacing/>
              <w:rPr>
                <w:sz w:val="28"/>
                <w:szCs w:val="28"/>
                <w:lang w:eastAsia="en-US"/>
              </w:rPr>
            </w:pPr>
          </w:p>
        </w:tc>
        <w:tc>
          <w:tcPr>
            <w:tcW w:w="1885" w:type="dxa"/>
            <w:tcBorders>
              <w:top w:val="single" w:color="auto" w:sz="4" w:space="0"/>
              <w:left w:val="single" w:color="auto" w:sz="4" w:space="0"/>
              <w:bottom w:val="single" w:color="auto" w:sz="4" w:space="0"/>
              <w:right w:val="single" w:color="auto" w:sz="4" w:space="0"/>
            </w:tcBorders>
          </w:tcPr>
          <w:p w14:paraId="6B4BED2E">
            <w:pPr>
              <w:ind w:firstLine="567"/>
              <w:contextualSpacing/>
              <w:jc w:val="center"/>
              <w:rPr>
                <w:sz w:val="28"/>
                <w:szCs w:val="28"/>
                <w:lang w:eastAsia="en-US"/>
              </w:rPr>
            </w:pPr>
            <w:r>
              <w:rPr>
                <w:sz w:val="28"/>
                <w:szCs w:val="28"/>
              </w:rPr>
              <w:t>100</w:t>
            </w:r>
          </w:p>
        </w:tc>
        <w:tc>
          <w:tcPr>
            <w:tcW w:w="1311" w:type="dxa"/>
            <w:tcBorders>
              <w:top w:val="single" w:color="auto" w:sz="4" w:space="0"/>
              <w:left w:val="single" w:color="auto" w:sz="4" w:space="0"/>
              <w:bottom w:val="single" w:color="auto" w:sz="4" w:space="0"/>
              <w:right w:val="single" w:color="auto" w:sz="4" w:space="0"/>
            </w:tcBorders>
          </w:tcPr>
          <w:p w14:paraId="30E1DC11">
            <w:pPr>
              <w:ind w:firstLine="567"/>
              <w:contextualSpacing/>
              <w:jc w:val="center"/>
              <w:rPr>
                <w:sz w:val="28"/>
                <w:szCs w:val="28"/>
                <w:lang w:eastAsia="en-US"/>
              </w:rPr>
            </w:pPr>
            <w:r>
              <w:rPr>
                <w:sz w:val="28"/>
                <w:szCs w:val="28"/>
                <w:lang w:eastAsia="en-US"/>
              </w:rPr>
              <w:t>100</w:t>
            </w:r>
          </w:p>
        </w:tc>
        <w:tc>
          <w:tcPr>
            <w:tcW w:w="1545" w:type="dxa"/>
            <w:tcBorders>
              <w:top w:val="single" w:color="auto" w:sz="4" w:space="0"/>
              <w:left w:val="single" w:color="auto" w:sz="4" w:space="0"/>
              <w:bottom w:val="single" w:color="auto" w:sz="4" w:space="0"/>
              <w:right w:val="single" w:color="auto" w:sz="4" w:space="0"/>
            </w:tcBorders>
          </w:tcPr>
          <w:p w14:paraId="1FC6A7A1">
            <w:pPr>
              <w:ind w:firstLine="567"/>
              <w:contextualSpacing/>
              <w:jc w:val="center"/>
              <w:rPr>
                <w:sz w:val="28"/>
                <w:szCs w:val="28"/>
                <w:lang w:eastAsia="en-US"/>
              </w:rPr>
            </w:pPr>
            <w:r>
              <w:rPr>
                <w:sz w:val="28"/>
                <w:szCs w:val="28"/>
                <w:lang w:eastAsia="en-US"/>
              </w:rPr>
              <w:t>5</w:t>
            </w:r>
          </w:p>
        </w:tc>
      </w:tr>
    </w:tbl>
    <w:p w14:paraId="3E2D96B5">
      <w:pPr>
        <w:ind w:firstLine="567"/>
        <w:jc w:val="both"/>
        <w:rPr>
          <w:sz w:val="28"/>
          <w:szCs w:val="28"/>
        </w:rPr>
      </w:pPr>
    </w:p>
    <w:p w14:paraId="6ED8771D">
      <w:pPr>
        <w:ind w:firstLine="567"/>
        <w:jc w:val="both"/>
        <w:rPr>
          <w:sz w:val="28"/>
          <w:szCs w:val="28"/>
          <w:lang w:eastAsia="en-US"/>
        </w:rPr>
      </w:pPr>
      <w:r>
        <w:rPr>
          <w:sz w:val="28"/>
          <w:szCs w:val="28"/>
        </w:rPr>
        <w:t>Вывод:</w:t>
      </w:r>
    </w:p>
    <w:p w14:paraId="7F4CFEF3">
      <w:pPr>
        <w:pStyle w:val="12"/>
        <w:numPr>
          <w:ilvl w:val="0"/>
          <w:numId w:val="12"/>
        </w:numPr>
        <w:spacing w:after="160"/>
        <w:ind w:left="0" w:firstLine="567"/>
        <w:jc w:val="both"/>
        <w:rPr>
          <w:sz w:val="28"/>
          <w:szCs w:val="28"/>
        </w:rPr>
      </w:pPr>
      <w:r>
        <w:rPr>
          <w:color w:val="000000"/>
          <w:sz w:val="28"/>
          <w:szCs w:val="28"/>
        </w:rPr>
        <w:t xml:space="preserve">Результаты экзаменов в 2025 году выявили в первую волну неудовлетворительные результаты. В целом после второй волны ОГЭ наблюдаем хорошую успеваемость учеников. </w:t>
      </w:r>
      <w:r>
        <w:rPr>
          <w:sz w:val="28"/>
          <w:szCs w:val="28"/>
        </w:rPr>
        <w:t>100% успеваемость по всем предметам. Высокое качество знаний по следующим предметам:</w:t>
      </w:r>
    </w:p>
    <w:p w14:paraId="3D22FA3F">
      <w:pPr>
        <w:pStyle w:val="12"/>
        <w:numPr>
          <w:ilvl w:val="0"/>
          <w:numId w:val="13"/>
        </w:numPr>
        <w:spacing w:after="160"/>
        <w:ind w:left="0" w:firstLine="567"/>
        <w:jc w:val="both"/>
        <w:rPr>
          <w:sz w:val="28"/>
          <w:szCs w:val="28"/>
        </w:rPr>
      </w:pPr>
      <w:r>
        <w:rPr>
          <w:sz w:val="28"/>
          <w:szCs w:val="28"/>
        </w:rPr>
        <w:t>Родной язык (Яппарова Р.Р.), литература (Валиахметов С.Р.), история (Магадеев Г.М)</w:t>
      </w:r>
    </w:p>
    <w:p w14:paraId="4768484F">
      <w:pPr>
        <w:spacing w:after="160"/>
        <w:jc w:val="both"/>
        <w:rPr>
          <w:sz w:val="28"/>
          <w:szCs w:val="28"/>
        </w:rPr>
      </w:pPr>
    </w:p>
    <w:p w14:paraId="3A233787">
      <w:pPr>
        <w:pStyle w:val="12"/>
        <w:numPr>
          <w:ilvl w:val="0"/>
          <w:numId w:val="12"/>
        </w:numPr>
        <w:spacing w:after="160"/>
        <w:ind w:left="0" w:firstLine="567"/>
        <w:jc w:val="both"/>
        <w:rPr>
          <w:sz w:val="28"/>
          <w:szCs w:val="28"/>
        </w:rPr>
      </w:pPr>
      <w:r>
        <w:rPr>
          <w:color w:val="000000"/>
          <w:sz w:val="28"/>
          <w:szCs w:val="28"/>
        </w:rPr>
        <w:t>Учителям стоит обратить особое внимание на качество преподавания предметов:</w:t>
      </w:r>
    </w:p>
    <w:p w14:paraId="61D326EC">
      <w:pPr>
        <w:spacing w:after="160"/>
        <w:jc w:val="both"/>
        <w:rPr>
          <w:sz w:val="28"/>
          <w:szCs w:val="28"/>
        </w:rPr>
      </w:pPr>
      <w:r>
        <w:rPr>
          <w:sz w:val="28"/>
          <w:szCs w:val="28"/>
        </w:rPr>
        <w:t>Русский язык (Валиахметов С.Р.), математика (Галеева С.Ф.), обществознание (Магадеев Г.М), химия (Мухамадиева Г.В.), география (Мухамадиева Г.В.), биология (Мухамадиева Г.В.)</w:t>
      </w:r>
    </w:p>
    <w:p w14:paraId="29CD0A96">
      <w:pPr>
        <w:spacing w:after="160"/>
        <w:ind w:left="720"/>
        <w:jc w:val="both"/>
        <w:rPr>
          <w:sz w:val="28"/>
          <w:szCs w:val="28"/>
        </w:rPr>
      </w:pPr>
    </w:p>
    <w:p w14:paraId="0C341C87">
      <w:pPr>
        <w:ind w:firstLine="567"/>
        <w:jc w:val="both"/>
        <w:rPr>
          <w:color w:val="000000"/>
          <w:sz w:val="28"/>
          <w:szCs w:val="28"/>
        </w:rPr>
      </w:pPr>
      <w:r>
        <w:rPr>
          <w:color w:val="000000"/>
          <w:sz w:val="28"/>
          <w:szCs w:val="28"/>
        </w:rPr>
        <w:t xml:space="preserve">11 обучающихся успешно закончили учебный год и получили аттестаты об основном общем образовании. </w:t>
      </w:r>
    </w:p>
    <w:p w14:paraId="23DCF6C2">
      <w:pPr>
        <w:ind w:firstLine="567"/>
        <w:jc w:val="both"/>
        <w:rPr>
          <w:color w:val="000000"/>
          <w:sz w:val="28"/>
          <w:szCs w:val="28"/>
        </w:rPr>
      </w:pPr>
      <w:r>
        <w:rPr>
          <w:color w:val="000000"/>
          <w:sz w:val="28"/>
          <w:szCs w:val="28"/>
        </w:rPr>
        <w:t>1 обучающийся получил аттестат в сентябре, после удовлетворительной сдачи ОГЭ в сентябрьские сроки.</w:t>
      </w:r>
    </w:p>
    <w:p w14:paraId="3EF3DF90">
      <w:pPr>
        <w:ind w:firstLine="567"/>
        <w:jc w:val="both"/>
        <w:rPr>
          <w:color w:val="000000"/>
          <w:sz w:val="28"/>
          <w:szCs w:val="28"/>
        </w:rPr>
      </w:pPr>
      <w:r>
        <w:rPr>
          <w:color w:val="000000"/>
          <w:sz w:val="28"/>
          <w:szCs w:val="28"/>
        </w:rPr>
        <w:t>1 обучающийся, который остался на следующие сроки, получил аттестат об основном общем образовании.</w:t>
      </w:r>
    </w:p>
    <w:p w14:paraId="2C22B786">
      <w:pPr>
        <w:shd w:val="clear" w:color="auto" w:fill="FFFFFF"/>
        <w:ind w:firstLine="567"/>
        <w:contextualSpacing/>
        <w:jc w:val="both"/>
        <w:rPr>
          <w:rFonts w:eastAsia="Times New Roman"/>
          <w:color w:val="000000"/>
          <w:sz w:val="28"/>
          <w:szCs w:val="28"/>
        </w:rPr>
      </w:pPr>
      <w:r>
        <w:rPr>
          <w:rFonts w:eastAsia="Times New Roman"/>
          <w:color w:val="000000"/>
          <w:sz w:val="28"/>
          <w:szCs w:val="28"/>
        </w:rPr>
        <w:t xml:space="preserve">Анализ результатов экзаменов позволяет сделать </w:t>
      </w:r>
      <w:r>
        <w:rPr>
          <w:rFonts w:eastAsia="Times New Roman"/>
          <w:b/>
          <w:i/>
          <w:color w:val="000000"/>
          <w:sz w:val="28"/>
          <w:szCs w:val="28"/>
        </w:rPr>
        <w:t>выводы</w:t>
      </w:r>
      <w:r>
        <w:rPr>
          <w:rFonts w:eastAsia="Times New Roman"/>
          <w:color w:val="000000"/>
          <w:sz w:val="28"/>
          <w:szCs w:val="28"/>
        </w:rPr>
        <w:t xml:space="preserve"> о том, что:</w:t>
      </w:r>
    </w:p>
    <w:p w14:paraId="545DD992">
      <w:pPr>
        <w:shd w:val="clear" w:color="auto" w:fill="FFFFFF"/>
        <w:ind w:firstLine="567"/>
        <w:contextualSpacing/>
        <w:jc w:val="both"/>
        <w:rPr>
          <w:rFonts w:eastAsia="Times New Roman"/>
          <w:color w:val="000000"/>
          <w:sz w:val="28"/>
          <w:szCs w:val="28"/>
        </w:rPr>
      </w:pPr>
      <w:r>
        <w:rPr>
          <w:rFonts w:eastAsia="Times New Roman"/>
          <w:color w:val="000000"/>
          <w:sz w:val="28"/>
          <w:szCs w:val="28"/>
        </w:rPr>
        <w:sym w:font="Symbol" w:char="F02D"/>
      </w:r>
      <w:r>
        <w:rPr>
          <w:rFonts w:eastAsia="Times New Roman"/>
          <w:color w:val="000000"/>
          <w:sz w:val="28"/>
          <w:szCs w:val="28"/>
        </w:rPr>
        <w:t xml:space="preserve"> обеспечено проведение государственной итоговой аттестации в 9 классе;</w:t>
      </w:r>
    </w:p>
    <w:p w14:paraId="3F4FF361">
      <w:pPr>
        <w:shd w:val="clear" w:color="auto" w:fill="FFFFFF"/>
        <w:ind w:firstLine="567"/>
        <w:contextualSpacing/>
        <w:jc w:val="both"/>
        <w:rPr>
          <w:rFonts w:eastAsia="Times New Roman"/>
          <w:sz w:val="28"/>
          <w:szCs w:val="28"/>
        </w:rPr>
      </w:pPr>
      <w:r>
        <w:rPr>
          <w:rFonts w:eastAsia="Times New Roman"/>
          <w:sz w:val="28"/>
          <w:szCs w:val="28"/>
        </w:rPr>
        <w:t>- государственная итоговая аттестация учащихся, освоивших образовательные программы основного общего образования,  проведена организованно, согласно нормативным документам;</w:t>
      </w:r>
    </w:p>
    <w:p w14:paraId="0C9EB86C">
      <w:pPr>
        <w:shd w:val="clear" w:color="auto" w:fill="FFFFFF"/>
        <w:ind w:firstLine="567"/>
        <w:contextualSpacing/>
        <w:jc w:val="both"/>
        <w:rPr>
          <w:rFonts w:eastAsia="Times New Roman"/>
          <w:sz w:val="28"/>
          <w:szCs w:val="28"/>
        </w:rPr>
      </w:pPr>
      <w:r>
        <w:rPr>
          <w:rFonts w:eastAsia="Times New Roman"/>
          <w:sz w:val="28"/>
          <w:szCs w:val="28"/>
        </w:rPr>
        <w:t>-качество знаний и уровень подготовки выпускников 9 класса свидетельствует о соответствии федеральным государственным образовательным стандартам;</w:t>
      </w:r>
    </w:p>
    <w:p w14:paraId="11017673">
      <w:pPr>
        <w:shd w:val="clear" w:color="auto" w:fill="FFFFFF"/>
        <w:ind w:firstLine="567"/>
        <w:contextualSpacing/>
        <w:jc w:val="both"/>
        <w:rPr>
          <w:rFonts w:eastAsia="Times New Roman"/>
          <w:sz w:val="28"/>
          <w:szCs w:val="28"/>
        </w:rPr>
      </w:pPr>
      <w:r>
        <w:rPr>
          <w:rFonts w:eastAsia="Times New Roman"/>
          <w:sz w:val="28"/>
          <w:szCs w:val="28"/>
        </w:rPr>
        <w:t>Вместе с тем контроль за подготовкой к ГИА и качеством предметной обученности учащихся 9 класса выявил:</w:t>
      </w:r>
    </w:p>
    <w:p w14:paraId="7374DFC6">
      <w:pPr>
        <w:shd w:val="clear" w:color="auto" w:fill="FFFFFF"/>
        <w:ind w:firstLine="567"/>
        <w:contextualSpacing/>
        <w:jc w:val="both"/>
        <w:rPr>
          <w:rFonts w:eastAsia="Times New Roman"/>
          <w:sz w:val="28"/>
          <w:szCs w:val="28"/>
        </w:rPr>
      </w:pPr>
      <w:r>
        <w:rPr>
          <w:rFonts w:eastAsia="Times New Roman"/>
          <w:sz w:val="28"/>
          <w:szCs w:val="28"/>
        </w:rPr>
        <w:sym w:font="Symbol" w:char="F02D"/>
      </w:r>
      <w:r>
        <w:rPr>
          <w:rFonts w:eastAsia="Times New Roman"/>
          <w:sz w:val="28"/>
          <w:szCs w:val="28"/>
        </w:rPr>
        <w:t xml:space="preserve"> недостаточный уровень работы по индивидуализации и дифференциации обучения учащихся;</w:t>
      </w:r>
    </w:p>
    <w:p w14:paraId="62273163">
      <w:pPr>
        <w:shd w:val="clear" w:color="auto" w:fill="FFFFFF"/>
        <w:ind w:firstLine="567"/>
        <w:contextualSpacing/>
        <w:jc w:val="both"/>
        <w:rPr>
          <w:rFonts w:eastAsia="Times New Roman"/>
          <w:sz w:val="28"/>
          <w:szCs w:val="28"/>
        </w:rPr>
      </w:pPr>
      <w:r>
        <w:rPr>
          <w:rFonts w:eastAsia="Times New Roman"/>
          <w:sz w:val="28"/>
          <w:szCs w:val="28"/>
        </w:rPr>
        <w:sym w:font="Symbol" w:char="F02D"/>
      </w:r>
      <w:r>
        <w:rPr>
          <w:rFonts w:eastAsia="Times New Roman"/>
          <w:sz w:val="28"/>
          <w:szCs w:val="28"/>
        </w:rPr>
        <w:t xml:space="preserve"> низкий уровень мотивации к получению знаний у некоторых обучающихся.</w:t>
      </w:r>
    </w:p>
    <w:p w14:paraId="79221150">
      <w:pPr>
        <w:shd w:val="clear" w:color="auto" w:fill="FFFFFF"/>
        <w:ind w:firstLine="567"/>
        <w:contextualSpacing/>
        <w:jc w:val="both"/>
        <w:rPr>
          <w:rFonts w:eastAsia="Times New Roman"/>
          <w:color w:val="000000" w:themeColor="text1"/>
          <w:sz w:val="28"/>
          <w:szCs w:val="28"/>
          <w14:textFill>
            <w14:solidFill>
              <w14:schemeClr w14:val="tx1"/>
            </w14:solidFill>
          </w14:textFill>
        </w:rPr>
      </w:pPr>
      <w:r>
        <w:rPr>
          <w:rFonts w:eastAsia="Times New Roman"/>
          <w:sz w:val="28"/>
          <w:szCs w:val="28"/>
        </w:rPr>
        <w:t xml:space="preserve"> Проведенный анализ позволяет дать </w:t>
      </w:r>
      <w:r>
        <w:rPr>
          <w:rFonts w:eastAsia="Times New Roman"/>
          <w:color w:val="000000" w:themeColor="text1"/>
          <w:sz w:val="28"/>
          <w:szCs w:val="28"/>
          <w14:textFill>
            <w14:solidFill>
              <w14:schemeClr w14:val="tx1"/>
            </w14:solidFill>
          </w14:textFill>
        </w:rPr>
        <w:t>учителям-предметникам следующие рекомендации для успешной подготовки обучающихся к государственной (итоговой) аттестации:</w:t>
      </w:r>
    </w:p>
    <w:p w14:paraId="438D4B8C">
      <w:pPr>
        <w:pStyle w:val="12"/>
        <w:numPr>
          <w:ilvl w:val="0"/>
          <w:numId w:val="14"/>
        </w:numPr>
        <w:shd w:val="clear" w:color="auto" w:fill="FFFFFF"/>
        <w:jc w:val="both"/>
        <w:rPr>
          <w:rFonts w:eastAsia="Times New Roman"/>
          <w:sz w:val="28"/>
          <w:szCs w:val="28"/>
        </w:rPr>
      </w:pPr>
      <w:r>
        <w:rPr>
          <w:rFonts w:eastAsia="Times New Roman"/>
          <w:sz w:val="28"/>
          <w:szCs w:val="28"/>
        </w:rPr>
        <w:t>Выявить причины неуспешности обучающихся.</w:t>
      </w:r>
    </w:p>
    <w:p w14:paraId="2927920E">
      <w:pPr>
        <w:pStyle w:val="12"/>
        <w:numPr>
          <w:ilvl w:val="0"/>
          <w:numId w:val="14"/>
        </w:numPr>
        <w:shd w:val="clear" w:color="auto" w:fill="FFFFFF"/>
        <w:jc w:val="both"/>
        <w:rPr>
          <w:rFonts w:eastAsia="Times New Roman"/>
          <w:sz w:val="28"/>
          <w:szCs w:val="28"/>
        </w:rPr>
      </w:pPr>
      <w:r>
        <w:rPr>
          <w:rFonts w:eastAsia="Times New Roman"/>
          <w:sz w:val="28"/>
          <w:szCs w:val="28"/>
        </w:rPr>
        <w:t xml:space="preserve"> Провести мониторинг качества образования - анализ текущей успеваемости, промежуточной, итоговой (ВПР, ОГЭ) аттестации обучающихся школы</w:t>
      </w:r>
    </w:p>
    <w:p w14:paraId="333E25B3">
      <w:pPr>
        <w:pStyle w:val="12"/>
        <w:numPr>
          <w:ilvl w:val="0"/>
          <w:numId w:val="15"/>
        </w:numPr>
        <w:shd w:val="clear" w:color="auto" w:fill="FFFFFF"/>
        <w:ind w:left="993"/>
        <w:jc w:val="both"/>
        <w:rPr>
          <w:rFonts w:eastAsia="Times New Roman"/>
          <w:sz w:val="28"/>
          <w:szCs w:val="28"/>
        </w:rPr>
      </w:pPr>
      <w:r>
        <w:rPr>
          <w:rFonts w:eastAsia="Times New Roman"/>
          <w:sz w:val="28"/>
          <w:szCs w:val="28"/>
        </w:rPr>
        <w:t>Увеличить индивидуальную работу учителя с обучающимися.</w:t>
      </w:r>
    </w:p>
    <w:p w14:paraId="4F9B534C">
      <w:pPr>
        <w:pStyle w:val="12"/>
        <w:numPr>
          <w:ilvl w:val="0"/>
          <w:numId w:val="15"/>
        </w:numPr>
        <w:shd w:val="clear" w:color="auto" w:fill="FFFFFF"/>
        <w:ind w:left="993"/>
        <w:jc w:val="both"/>
        <w:rPr>
          <w:rFonts w:eastAsia="Times New Roman"/>
          <w:sz w:val="28"/>
          <w:szCs w:val="28"/>
        </w:rPr>
      </w:pPr>
      <w:r>
        <w:rPr>
          <w:rFonts w:eastAsia="Times New Roman"/>
          <w:sz w:val="28"/>
          <w:szCs w:val="28"/>
        </w:rPr>
        <w:t>Организовать эффективную работу классного руководителя с семьей, классным коллективом.</w:t>
      </w:r>
    </w:p>
    <w:p w14:paraId="20E7715E">
      <w:pPr>
        <w:pStyle w:val="12"/>
        <w:numPr>
          <w:ilvl w:val="0"/>
          <w:numId w:val="15"/>
        </w:numPr>
        <w:shd w:val="clear" w:color="auto" w:fill="FFFFFF"/>
        <w:ind w:left="993"/>
        <w:jc w:val="both"/>
        <w:rPr>
          <w:rFonts w:eastAsia="Times New Roman"/>
          <w:sz w:val="28"/>
          <w:szCs w:val="28"/>
        </w:rPr>
      </w:pPr>
      <w:r>
        <w:rPr>
          <w:rFonts w:eastAsia="Times New Roman"/>
          <w:sz w:val="28"/>
          <w:szCs w:val="28"/>
        </w:rPr>
        <w:t>Внедрить практику сетевого взаимодействия с использованием элементов цифровой образовательной среды, в том числе с привлечением педагогов из сильных школ.</w:t>
      </w:r>
    </w:p>
    <w:p w14:paraId="3C05D1BD">
      <w:pPr>
        <w:pStyle w:val="12"/>
        <w:numPr>
          <w:ilvl w:val="0"/>
          <w:numId w:val="15"/>
        </w:numPr>
        <w:shd w:val="clear" w:color="auto" w:fill="FFFFFF"/>
        <w:ind w:left="993"/>
        <w:jc w:val="both"/>
        <w:rPr>
          <w:rFonts w:eastAsia="Times New Roman"/>
          <w:sz w:val="28"/>
          <w:szCs w:val="28"/>
        </w:rPr>
      </w:pPr>
      <w:r>
        <w:rPr>
          <w:rFonts w:eastAsia="Times New Roman"/>
          <w:sz w:val="28"/>
          <w:szCs w:val="28"/>
        </w:rPr>
        <w:t>Оказать своевременную помощь слабоуспевающим обучающимся в освоении школьной программы.</w:t>
      </w:r>
    </w:p>
    <w:p w14:paraId="292C9E36">
      <w:pPr>
        <w:pStyle w:val="12"/>
        <w:numPr>
          <w:ilvl w:val="0"/>
          <w:numId w:val="15"/>
        </w:numPr>
        <w:shd w:val="clear" w:color="auto" w:fill="FFFFFF"/>
        <w:ind w:left="993"/>
        <w:jc w:val="both"/>
        <w:rPr>
          <w:rFonts w:eastAsia="Times New Roman"/>
          <w:sz w:val="28"/>
          <w:szCs w:val="28"/>
        </w:rPr>
      </w:pPr>
      <w:r>
        <w:rPr>
          <w:rFonts w:eastAsia="Times New Roman"/>
          <w:sz w:val="28"/>
          <w:szCs w:val="28"/>
        </w:rPr>
        <w:t xml:space="preserve">Изучение опыта и достижений науки и практики в области построения и применения систем мониторинга в образовательных учреждениях. </w:t>
      </w:r>
    </w:p>
    <w:p w14:paraId="18B6BA9C">
      <w:pPr>
        <w:pStyle w:val="12"/>
        <w:numPr>
          <w:ilvl w:val="0"/>
          <w:numId w:val="15"/>
        </w:numPr>
        <w:shd w:val="clear" w:color="auto" w:fill="FFFFFF"/>
        <w:ind w:left="993"/>
        <w:jc w:val="both"/>
        <w:rPr>
          <w:rFonts w:eastAsia="Times New Roman"/>
          <w:sz w:val="28"/>
          <w:szCs w:val="28"/>
        </w:rPr>
      </w:pPr>
      <w:r>
        <w:rPr>
          <w:rFonts w:eastAsia="Times New Roman"/>
          <w:sz w:val="28"/>
          <w:szCs w:val="28"/>
        </w:rPr>
        <w:t xml:space="preserve">Создание условий для расширения возможностей доступа обучающихся к современным средствам обучения и образовательным ресурсам в соответствии с федеральными государственными образовательными стандартами (далее – ФГОС) общего образования. </w:t>
      </w:r>
    </w:p>
    <w:p w14:paraId="3A7F2BD7">
      <w:pPr>
        <w:pStyle w:val="12"/>
        <w:numPr>
          <w:ilvl w:val="0"/>
          <w:numId w:val="15"/>
        </w:numPr>
        <w:shd w:val="clear" w:color="auto" w:fill="FFFFFF"/>
        <w:ind w:left="993"/>
        <w:jc w:val="both"/>
        <w:rPr>
          <w:rFonts w:eastAsia="Times New Roman"/>
          <w:sz w:val="28"/>
          <w:szCs w:val="28"/>
        </w:rPr>
      </w:pPr>
      <w:r>
        <w:rPr>
          <w:rFonts w:eastAsia="Times New Roman"/>
          <w:sz w:val="28"/>
          <w:szCs w:val="28"/>
        </w:rPr>
        <w:t>Активизировать работы по организации повышения мастерства учителя через систему работы ШМО, тем самообразования, курсовой подготовки и т.д.</w:t>
      </w:r>
    </w:p>
    <w:p w14:paraId="22E1F749">
      <w:pPr>
        <w:pStyle w:val="12"/>
        <w:numPr>
          <w:ilvl w:val="0"/>
          <w:numId w:val="15"/>
        </w:numPr>
        <w:shd w:val="clear" w:color="auto" w:fill="FFFFFF"/>
        <w:ind w:left="993"/>
        <w:jc w:val="both"/>
        <w:rPr>
          <w:rFonts w:eastAsia="Times New Roman"/>
          <w:sz w:val="28"/>
          <w:szCs w:val="28"/>
        </w:rPr>
      </w:pPr>
      <w:r>
        <w:rPr>
          <w:rFonts w:eastAsia="Times New Roman"/>
          <w:sz w:val="28"/>
          <w:szCs w:val="28"/>
        </w:rPr>
        <w:t xml:space="preserve">Организовать систему профилактических мероприятий, позволяющих преодолеть деструктивное поведение учащихся по отношению друг к другу. </w:t>
      </w:r>
    </w:p>
    <w:p w14:paraId="18F0453A">
      <w:pPr>
        <w:pStyle w:val="12"/>
        <w:numPr>
          <w:ilvl w:val="0"/>
          <w:numId w:val="15"/>
        </w:numPr>
        <w:shd w:val="clear" w:color="auto" w:fill="FFFFFF"/>
        <w:ind w:left="993"/>
        <w:jc w:val="both"/>
        <w:rPr>
          <w:rFonts w:eastAsia="Times New Roman"/>
          <w:sz w:val="28"/>
          <w:szCs w:val="28"/>
        </w:rPr>
      </w:pPr>
      <w:r>
        <w:rPr>
          <w:rFonts w:eastAsia="Times New Roman"/>
          <w:sz w:val="28"/>
          <w:szCs w:val="28"/>
        </w:rPr>
        <w:t>Повысить мотивацию обучающихся путем активизации познавательного интереса, использования в учебном процессе цифровых технологий и создания творческой атмосферы на уроках.</w:t>
      </w:r>
    </w:p>
    <w:p w14:paraId="5C9377AD">
      <w:pPr>
        <w:pStyle w:val="12"/>
        <w:numPr>
          <w:ilvl w:val="0"/>
          <w:numId w:val="15"/>
        </w:numPr>
        <w:shd w:val="clear" w:color="auto" w:fill="FFFFFF"/>
        <w:ind w:left="993"/>
        <w:jc w:val="both"/>
        <w:rPr>
          <w:rFonts w:eastAsia="Times New Roman"/>
          <w:sz w:val="28"/>
          <w:szCs w:val="28"/>
        </w:rPr>
      </w:pPr>
      <w:r>
        <w:rPr>
          <w:rFonts w:eastAsia="Times New Roman"/>
          <w:sz w:val="28"/>
          <w:szCs w:val="28"/>
        </w:rPr>
        <w:t xml:space="preserve">Совершенствование учебно-методического и информационнотехнического обеспечения образовательного процесса. </w:t>
      </w:r>
    </w:p>
    <w:p w14:paraId="03C97502">
      <w:pPr>
        <w:pStyle w:val="12"/>
        <w:numPr>
          <w:ilvl w:val="0"/>
          <w:numId w:val="15"/>
        </w:numPr>
        <w:shd w:val="clear" w:color="auto" w:fill="FFFFFF"/>
        <w:ind w:left="993"/>
        <w:jc w:val="both"/>
        <w:rPr>
          <w:rFonts w:eastAsia="Times New Roman"/>
          <w:sz w:val="28"/>
          <w:szCs w:val="28"/>
        </w:rPr>
      </w:pPr>
      <w:r>
        <w:rPr>
          <w:rFonts w:eastAsia="Times New Roman"/>
          <w:sz w:val="28"/>
          <w:szCs w:val="28"/>
        </w:rPr>
        <w:t>Создание условий мотивации профессионального развития педагогических кадров.</w:t>
      </w:r>
    </w:p>
    <w:p w14:paraId="4A0766AC">
      <w:pPr>
        <w:tabs>
          <w:tab w:val="left" w:pos="920"/>
        </w:tabs>
        <w:jc w:val="both"/>
        <w:rPr>
          <w:rFonts w:eastAsia="Times New Roman"/>
          <w:sz w:val="28"/>
          <w:szCs w:val="28"/>
        </w:rPr>
      </w:pPr>
    </w:p>
    <w:p w14:paraId="338AADAA">
      <w:pPr>
        <w:spacing w:line="236" w:lineRule="auto"/>
        <w:ind w:right="8"/>
        <w:jc w:val="both"/>
        <w:rPr>
          <w:rFonts w:eastAsia="Times New Roman"/>
          <w:sz w:val="28"/>
          <w:szCs w:val="28"/>
        </w:rPr>
      </w:pPr>
      <w:r>
        <w:rPr>
          <w:rFonts w:eastAsia="Times New Roman"/>
          <w:sz w:val="28"/>
          <w:szCs w:val="28"/>
        </w:rPr>
        <w:t xml:space="preserve">    </w:t>
      </w:r>
    </w:p>
    <w:p w14:paraId="70BDCAAC">
      <w:pPr>
        <w:ind w:left="426" w:right="-259"/>
        <w:jc w:val="center"/>
        <w:rPr>
          <w:rFonts w:eastAsia="Times New Roman"/>
          <w:sz w:val="28"/>
          <w:szCs w:val="28"/>
        </w:rPr>
      </w:pPr>
      <w:r>
        <w:rPr>
          <w:rFonts w:eastAsia="Times New Roman"/>
          <w:sz w:val="28"/>
          <w:szCs w:val="28"/>
        </w:rPr>
        <w:t xml:space="preserve">Всероссийские проверочные работы. </w:t>
      </w:r>
    </w:p>
    <w:p w14:paraId="46698933">
      <w:pPr>
        <w:ind w:left="142" w:right="-259" w:firstLine="284"/>
        <w:jc w:val="both"/>
        <w:rPr>
          <w:sz w:val="20"/>
          <w:szCs w:val="20"/>
        </w:rPr>
      </w:pPr>
      <w:r>
        <w:rPr>
          <w:rFonts w:eastAsia="Times New Roman"/>
          <w:sz w:val="28"/>
          <w:szCs w:val="28"/>
        </w:rPr>
        <w:t>В соответствии с приказом Федеральной службы по надзору в сфере образования и науки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2025 году», в целях определения уровня и качества знаний обучающихся,  проводились ВПР в 4-8 классах. Результаты Всероссийских проверочных работ приведены в таблице.</w:t>
      </w:r>
    </w:p>
    <w:p w14:paraId="48178022">
      <w:pPr>
        <w:spacing w:line="304" w:lineRule="exact"/>
        <w:rPr>
          <w:sz w:val="20"/>
          <w:szCs w:val="20"/>
        </w:rPr>
      </w:pPr>
    </w:p>
    <w:p w14:paraId="1F85E551">
      <w:pPr>
        <w:jc w:val="center"/>
        <w:rPr>
          <w:sz w:val="20"/>
          <w:szCs w:val="20"/>
        </w:rPr>
      </w:pPr>
      <w:r>
        <w:rPr>
          <w:rFonts w:eastAsia="Times New Roman"/>
          <w:b/>
          <w:bCs/>
          <w:sz w:val="28"/>
          <w:szCs w:val="28"/>
        </w:rPr>
        <w:t xml:space="preserve">4 класс </w:t>
      </w:r>
    </w:p>
    <w:tbl>
      <w:tblPr>
        <w:tblStyle w:val="4"/>
        <w:tblW w:w="0" w:type="auto"/>
        <w:jc w:val="center"/>
        <w:tblLayout w:type="fixed"/>
        <w:tblCellMar>
          <w:top w:w="0" w:type="dxa"/>
          <w:left w:w="0" w:type="dxa"/>
          <w:bottom w:w="0" w:type="dxa"/>
          <w:right w:w="0" w:type="dxa"/>
        </w:tblCellMar>
      </w:tblPr>
      <w:tblGrid>
        <w:gridCol w:w="1780"/>
        <w:gridCol w:w="1100"/>
        <w:gridCol w:w="800"/>
        <w:gridCol w:w="860"/>
        <w:gridCol w:w="840"/>
        <w:gridCol w:w="720"/>
        <w:gridCol w:w="1842"/>
        <w:gridCol w:w="2126"/>
      </w:tblGrid>
      <w:tr w14:paraId="78B41D5B">
        <w:tblPrEx>
          <w:tblCellMar>
            <w:top w:w="0" w:type="dxa"/>
            <w:left w:w="0" w:type="dxa"/>
            <w:bottom w:w="0" w:type="dxa"/>
            <w:right w:w="0" w:type="dxa"/>
          </w:tblCellMar>
        </w:tblPrEx>
        <w:trPr>
          <w:trHeight w:val="307" w:hRule="atLeast"/>
          <w:jc w:val="center"/>
        </w:trPr>
        <w:tc>
          <w:tcPr>
            <w:tcW w:w="1780" w:type="dxa"/>
            <w:tcBorders>
              <w:top w:val="single" w:color="auto" w:sz="8" w:space="0"/>
              <w:left w:val="single" w:color="auto" w:sz="8" w:space="0"/>
              <w:right w:val="single" w:color="auto" w:sz="8" w:space="0"/>
            </w:tcBorders>
            <w:vAlign w:val="bottom"/>
          </w:tcPr>
          <w:p w14:paraId="7D557B6C">
            <w:pPr>
              <w:ind w:left="160"/>
              <w:rPr>
                <w:sz w:val="20"/>
                <w:szCs w:val="20"/>
              </w:rPr>
            </w:pPr>
            <w:r>
              <w:rPr>
                <w:rFonts w:eastAsia="Times New Roman"/>
              </w:rPr>
              <w:t>Предмет</w:t>
            </w:r>
          </w:p>
        </w:tc>
        <w:tc>
          <w:tcPr>
            <w:tcW w:w="1100" w:type="dxa"/>
            <w:tcBorders>
              <w:top w:val="single" w:color="auto" w:sz="8" w:space="0"/>
              <w:right w:val="single" w:color="auto" w:sz="8" w:space="0"/>
            </w:tcBorders>
            <w:vAlign w:val="bottom"/>
          </w:tcPr>
          <w:p w14:paraId="7B52B4DE">
            <w:pPr>
              <w:ind w:left="80"/>
              <w:rPr>
                <w:sz w:val="20"/>
                <w:szCs w:val="20"/>
              </w:rPr>
            </w:pPr>
            <w:r>
              <w:rPr>
                <w:rFonts w:eastAsia="Times New Roman"/>
              </w:rPr>
              <w:t>Кол-во</w:t>
            </w:r>
          </w:p>
        </w:tc>
        <w:tc>
          <w:tcPr>
            <w:tcW w:w="800" w:type="dxa"/>
            <w:tcBorders>
              <w:top w:val="single" w:color="auto" w:sz="8" w:space="0"/>
              <w:right w:val="single" w:color="auto" w:sz="8" w:space="0"/>
            </w:tcBorders>
            <w:vAlign w:val="bottom"/>
          </w:tcPr>
          <w:p w14:paraId="1975A2DF">
            <w:pPr>
              <w:ind w:right="450"/>
              <w:jc w:val="right"/>
              <w:rPr>
                <w:sz w:val="20"/>
                <w:szCs w:val="20"/>
              </w:rPr>
            </w:pPr>
            <w:r>
              <w:rPr>
                <w:rFonts w:eastAsia="Times New Roman"/>
              </w:rPr>
              <w:t>5</w:t>
            </w:r>
          </w:p>
        </w:tc>
        <w:tc>
          <w:tcPr>
            <w:tcW w:w="860" w:type="dxa"/>
            <w:tcBorders>
              <w:top w:val="single" w:color="auto" w:sz="8" w:space="0"/>
              <w:right w:val="single" w:color="auto" w:sz="8" w:space="0"/>
            </w:tcBorders>
            <w:vAlign w:val="bottom"/>
          </w:tcPr>
          <w:p w14:paraId="6703A9B6">
            <w:pPr>
              <w:ind w:right="510"/>
              <w:jc w:val="right"/>
              <w:rPr>
                <w:sz w:val="20"/>
                <w:szCs w:val="20"/>
              </w:rPr>
            </w:pPr>
            <w:r>
              <w:rPr>
                <w:rFonts w:eastAsia="Times New Roman"/>
              </w:rPr>
              <w:t>4</w:t>
            </w:r>
          </w:p>
        </w:tc>
        <w:tc>
          <w:tcPr>
            <w:tcW w:w="840" w:type="dxa"/>
            <w:tcBorders>
              <w:top w:val="single" w:color="auto" w:sz="8" w:space="0"/>
              <w:right w:val="single" w:color="auto" w:sz="8" w:space="0"/>
            </w:tcBorders>
            <w:vAlign w:val="bottom"/>
          </w:tcPr>
          <w:p w14:paraId="15DD0715">
            <w:pPr>
              <w:ind w:right="490"/>
              <w:jc w:val="right"/>
              <w:rPr>
                <w:sz w:val="20"/>
                <w:szCs w:val="20"/>
              </w:rPr>
            </w:pPr>
            <w:r>
              <w:rPr>
                <w:rFonts w:eastAsia="Times New Roman"/>
              </w:rPr>
              <w:t>3</w:t>
            </w:r>
          </w:p>
        </w:tc>
        <w:tc>
          <w:tcPr>
            <w:tcW w:w="720" w:type="dxa"/>
            <w:tcBorders>
              <w:top w:val="single" w:color="auto" w:sz="8" w:space="0"/>
              <w:right w:val="single" w:color="auto" w:sz="8" w:space="0"/>
            </w:tcBorders>
            <w:vAlign w:val="bottom"/>
          </w:tcPr>
          <w:p w14:paraId="5DF3D046">
            <w:pPr>
              <w:ind w:right="370"/>
              <w:jc w:val="right"/>
              <w:rPr>
                <w:sz w:val="20"/>
                <w:szCs w:val="20"/>
              </w:rPr>
            </w:pPr>
            <w:r>
              <w:rPr>
                <w:rFonts w:eastAsia="Times New Roman"/>
              </w:rPr>
              <w:t>2</w:t>
            </w:r>
          </w:p>
        </w:tc>
        <w:tc>
          <w:tcPr>
            <w:tcW w:w="1842" w:type="dxa"/>
            <w:tcBorders>
              <w:top w:val="single" w:color="auto" w:sz="8" w:space="0"/>
              <w:right w:val="single" w:color="auto" w:sz="8" w:space="0"/>
            </w:tcBorders>
            <w:vAlign w:val="bottom"/>
          </w:tcPr>
          <w:p w14:paraId="5311F4BD">
            <w:pPr>
              <w:ind w:left="120"/>
              <w:rPr>
                <w:sz w:val="20"/>
                <w:szCs w:val="20"/>
              </w:rPr>
            </w:pPr>
            <w:r>
              <w:rPr>
                <w:rFonts w:eastAsia="Times New Roman"/>
              </w:rPr>
              <w:t>Успеваемость</w:t>
            </w:r>
          </w:p>
        </w:tc>
        <w:tc>
          <w:tcPr>
            <w:tcW w:w="2126" w:type="dxa"/>
            <w:tcBorders>
              <w:top w:val="single" w:color="auto" w:sz="8" w:space="0"/>
              <w:right w:val="single" w:color="auto" w:sz="8" w:space="0"/>
            </w:tcBorders>
            <w:vAlign w:val="bottom"/>
          </w:tcPr>
          <w:p w14:paraId="1B416493">
            <w:pPr>
              <w:ind w:left="120"/>
              <w:rPr>
                <w:sz w:val="20"/>
                <w:szCs w:val="20"/>
              </w:rPr>
            </w:pPr>
            <w:r>
              <w:rPr>
                <w:rFonts w:eastAsia="Times New Roman"/>
              </w:rPr>
              <w:t>Качество</w:t>
            </w:r>
          </w:p>
        </w:tc>
      </w:tr>
      <w:tr w14:paraId="003D0EC7">
        <w:tblPrEx>
          <w:tblCellMar>
            <w:top w:w="0" w:type="dxa"/>
            <w:left w:w="0" w:type="dxa"/>
            <w:bottom w:w="0" w:type="dxa"/>
            <w:right w:w="0" w:type="dxa"/>
          </w:tblCellMar>
        </w:tblPrEx>
        <w:trPr>
          <w:trHeight w:val="254" w:hRule="atLeast"/>
          <w:jc w:val="center"/>
        </w:trPr>
        <w:tc>
          <w:tcPr>
            <w:tcW w:w="1780" w:type="dxa"/>
            <w:tcBorders>
              <w:left w:val="single" w:color="auto" w:sz="8" w:space="0"/>
              <w:right w:val="single" w:color="auto" w:sz="8" w:space="0"/>
            </w:tcBorders>
            <w:vAlign w:val="bottom"/>
          </w:tcPr>
          <w:p w14:paraId="1463C674"/>
        </w:tc>
        <w:tc>
          <w:tcPr>
            <w:tcW w:w="1100" w:type="dxa"/>
            <w:tcBorders>
              <w:right w:val="single" w:color="auto" w:sz="8" w:space="0"/>
            </w:tcBorders>
            <w:vAlign w:val="bottom"/>
          </w:tcPr>
          <w:p w14:paraId="73C8BD1E">
            <w:pPr>
              <w:ind w:left="80"/>
              <w:rPr>
                <w:sz w:val="20"/>
                <w:szCs w:val="20"/>
              </w:rPr>
            </w:pPr>
            <w:r>
              <w:rPr>
                <w:rFonts w:eastAsia="Times New Roman"/>
              </w:rPr>
              <w:t>уч-ся</w:t>
            </w:r>
          </w:p>
        </w:tc>
        <w:tc>
          <w:tcPr>
            <w:tcW w:w="800" w:type="dxa"/>
            <w:tcBorders>
              <w:right w:val="single" w:color="auto" w:sz="8" w:space="0"/>
            </w:tcBorders>
            <w:vAlign w:val="bottom"/>
          </w:tcPr>
          <w:p w14:paraId="44A39B62"/>
        </w:tc>
        <w:tc>
          <w:tcPr>
            <w:tcW w:w="860" w:type="dxa"/>
            <w:tcBorders>
              <w:right w:val="single" w:color="auto" w:sz="8" w:space="0"/>
            </w:tcBorders>
            <w:vAlign w:val="bottom"/>
          </w:tcPr>
          <w:p w14:paraId="72346653"/>
        </w:tc>
        <w:tc>
          <w:tcPr>
            <w:tcW w:w="840" w:type="dxa"/>
            <w:tcBorders>
              <w:right w:val="single" w:color="auto" w:sz="8" w:space="0"/>
            </w:tcBorders>
            <w:vAlign w:val="bottom"/>
          </w:tcPr>
          <w:p w14:paraId="52F9403C"/>
        </w:tc>
        <w:tc>
          <w:tcPr>
            <w:tcW w:w="720" w:type="dxa"/>
            <w:tcBorders>
              <w:right w:val="single" w:color="auto" w:sz="8" w:space="0"/>
            </w:tcBorders>
            <w:vAlign w:val="bottom"/>
          </w:tcPr>
          <w:p w14:paraId="764A7BCD"/>
        </w:tc>
        <w:tc>
          <w:tcPr>
            <w:tcW w:w="1842" w:type="dxa"/>
            <w:tcBorders>
              <w:right w:val="single" w:color="auto" w:sz="8" w:space="0"/>
            </w:tcBorders>
            <w:vAlign w:val="bottom"/>
          </w:tcPr>
          <w:p w14:paraId="3A1548DA">
            <w:pPr>
              <w:ind w:left="120"/>
              <w:rPr>
                <w:sz w:val="20"/>
                <w:szCs w:val="20"/>
              </w:rPr>
            </w:pPr>
          </w:p>
        </w:tc>
        <w:tc>
          <w:tcPr>
            <w:tcW w:w="2126" w:type="dxa"/>
            <w:tcBorders>
              <w:right w:val="single" w:color="auto" w:sz="8" w:space="0"/>
            </w:tcBorders>
            <w:vAlign w:val="bottom"/>
          </w:tcPr>
          <w:p w14:paraId="38920067">
            <w:pPr>
              <w:ind w:left="120"/>
              <w:rPr>
                <w:sz w:val="20"/>
                <w:szCs w:val="20"/>
              </w:rPr>
            </w:pPr>
          </w:p>
        </w:tc>
      </w:tr>
      <w:tr w14:paraId="55E64343">
        <w:tblPrEx>
          <w:tblCellMar>
            <w:top w:w="0" w:type="dxa"/>
            <w:left w:w="0" w:type="dxa"/>
            <w:bottom w:w="0" w:type="dxa"/>
            <w:right w:w="0" w:type="dxa"/>
          </w:tblCellMar>
        </w:tblPrEx>
        <w:trPr>
          <w:trHeight w:val="160" w:hRule="atLeast"/>
          <w:jc w:val="center"/>
        </w:trPr>
        <w:tc>
          <w:tcPr>
            <w:tcW w:w="1780" w:type="dxa"/>
            <w:tcBorders>
              <w:left w:val="single" w:color="auto" w:sz="8" w:space="0"/>
              <w:bottom w:val="single" w:color="auto" w:sz="8" w:space="0"/>
              <w:right w:val="single" w:color="auto" w:sz="8" w:space="0"/>
            </w:tcBorders>
            <w:vAlign w:val="bottom"/>
          </w:tcPr>
          <w:p w14:paraId="4455FECC">
            <w:pPr>
              <w:rPr>
                <w:sz w:val="13"/>
                <w:szCs w:val="13"/>
              </w:rPr>
            </w:pPr>
          </w:p>
        </w:tc>
        <w:tc>
          <w:tcPr>
            <w:tcW w:w="1100" w:type="dxa"/>
            <w:tcBorders>
              <w:bottom w:val="single" w:color="auto" w:sz="8" w:space="0"/>
              <w:right w:val="single" w:color="auto" w:sz="8" w:space="0"/>
            </w:tcBorders>
            <w:vAlign w:val="bottom"/>
          </w:tcPr>
          <w:p w14:paraId="78402FE9">
            <w:pPr>
              <w:rPr>
                <w:sz w:val="13"/>
                <w:szCs w:val="13"/>
              </w:rPr>
            </w:pPr>
          </w:p>
        </w:tc>
        <w:tc>
          <w:tcPr>
            <w:tcW w:w="800" w:type="dxa"/>
            <w:tcBorders>
              <w:bottom w:val="single" w:color="auto" w:sz="8" w:space="0"/>
              <w:right w:val="single" w:color="auto" w:sz="8" w:space="0"/>
            </w:tcBorders>
            <w:vAlign w:val="bottom"/>
          </w:tcPr>
          <w:p w14:paraId="7E2577F4">
            <w:pPr>
              <w:rPr>
                <w:sz w:val="13"/>
                <w:szCs w:val="13"/>
              </w:rPr>
            </w:pPr>
          </w:p>
        </w:tc>
        <w:tc>
          <w:tcPr>
            <w:tcW w:w="860" w:type="dxa"/>
            <w:tcBorders>
              <w:bottom w:val="single" w:color="auto" w:sz="8" w:space="0"/>
              <w:right w:val="single" w:color="auto" w:sz="8" w:space="0"/>
            </w:tcBorders>
            <w:vAlign w:val="bottom"/>
          </w:tcPr>
          <w:p w14:paraId="52E5F5E0">
            <w:pPr>
              <w:rPr>
                <w:sz w:val="13"/>
                <w:szCs w:val="13"/>
              </w:rPr>
            </w:pPr>
          </w:p>
        </w:tc>
        <w:tc>
          <w:tcPr>
            <w:tcW w:w="840" w:type="dxa"/>
            <w:tcBorders>
              <w:bottom w:val="single" w:color="auto" w:sz="8" w:space="0"/>
              <w:right w:val="single" w:color="auto" w:sz="8" w:space="0"/>
            </w:tcBorders>
            <w:vAlign w:val="bottom"/>
          </w:tcPr>
          <w:p w14:paraId="503C72A9">
            <w:pPr>
              <w:rPr>
                <w:sz w:val="13"/>
                <w:szCs w:val="13"/>
              </w:rPr>
            </w:pPr>
          </w:p>
        </w:tc>
        <w:tc>
          <w:tcPr>
            <w:tcW w:w="720" w:type="dxa"/>
            <w:tcBorders>
              <w:bottom w:val="single" w:color="auto" w:sz="8" w:space="0"/>
              <w:right w:val="single" w:color="auto" w:sz="8" w:space="0"/>
            </w:tcBorders>
            <w:vAlign w:val="bottom"/>
          </w:tcPr>
          <w:p w14:paraId="5AEC3AC2">
            <w:pPr>
              <w:rPr>
                <w:sz w:val="13"/>
                <w:szCs w:val="13"/>
              </w:rPr>
            </w:pPr>
          </w:p>
        </w:tc>
        <w:tc>
          <w:tcPr>
            <w:tcW w:w="1842" w:type="dxa"/>
            <w:tcBorders>
              <w:bottom w:val="single" w:color="auto" w:sz="8" w:space="0"/>
              <w:right w:val="single" w:color="auto" w:sz="8" w:space="0"/>
            </w:tcBorders>
            <w:vAlign w:val="bottom"/>
          </w:tcPr>
          <w:p w14:paraId="1869AB7B">
            <w:pPr>
              <w:rPr>
                <w:sz w:val="13"/>
                <w:szCs w:val="13"/>
              </w:rPr>
            </w:pPr>
          </w:p>
        </w:tc>
        <w:tc>
          <w:tcPr>
            <w:tcW w:w="2126" w:type="dxa"/>
            <w:tcBorders>
              <w:bottom w:val="single" w:color="auto" w:sz="8" w:space="0"/>
              <w:right w:val="single" w:color="auto" w:sz="8" w:space="0"/>
            </w:tcBorders>
            <w:vAlign w:val="bottom"/>
          </w:tcPr>
          <w:p w14:paraId="33DE9B41">
            <w:pPr>
              <w:rPr>
                <w:sz w:val="13"/>
                <w:szCs w:val="13"/>
              </w:rPr>
            </w:pPr>
          </w:p>
        </w:tc>
      </w:tr>
      <w:tr w14:paraId="46F31EBF">
        <w:trPr>
          <w:trHeight w:val="310" w:hRule="atLeast"/>
          <w:jc w:val="center"/>
        </w:trPr>
        <w:tc>
          <w:tcPr>
            <w:tcW w:w="1780" w:type="dxa"/>
            <w:tcBorders>
              <w:left w:val="single" w:color="auto" w:sz="8" w:space="0"/>
              <w:right w:val="single" w:color="auto" w:sz="8" w:space="0"/>
            </w:tcBorders>
            <w:vAlign w:val="bottom"/>
          </w:tcPr>
          <w:p w14:paraId="0AED288A">
            <w:pPr>
              <w:ind w:left="120"/>
              <w:rPr>
                <w:sz w:val="20"/>
                <w:szCs w:val="20"/>
              </w:rPr>
            </w:pPr>
            <w:r>
              <w:rPr>
                <w:rFonts w:eastAsia="Times New Roman"/>
              </w:rPr>
              <w:t>Русский язык</w:t>
            </w:r>
          </w:p>
        </w:tc>
        <w:tc>
          <w:tcPr>
            <w:tcW w:w="1100" w:type="dxa"/>
            <w:tcBorders>
              <w:right w:val="single" w:color="auto" w:sz="8" w:space="0"/>
            </w:tcBorders>
            <w:vAlign w:val="bottom"/>
          </w:tcPr>
          <w:p w14:paraId="0347AAE1">
            <w:pPr>
              <w:ind w:right="650"/>
              <w:jc w:val="right"/>
              <w:rPr>
                <w:sz w:val="20"/>
                <w:szCs w:val="20"/>
              </w:rPr>
            </w:pPr>
            <w:r>
              <w:rPr>
                <w:sz w:val="20"/>
                <w:szCs w:val="20"/>
              </w:rPr>
              <w:t>14</w:t>
            </w:r>
          </w:p>
        </w:tc>
        <w:tc>
          <w:tcPr>
            <w:tcW w:w="800" w:type="dxa"/>
            <w:tcBorders>
              <w:right w:val="single" w:color="auto" w:sz="8" w:space="0"/>
            </w:tcBorders>
            <w:vAlign w:val="bottom"/>
          </w:tcPr>
          <w:p w14:paraId="635ED2C0">
            <w:pPr>
              <w:ind w:right="490"/>
              <w:jc w:val="right"/>
              <w:rPr>
                <w:sz w:val="20"/>
                <w:szCs w:val="20"/>
              </w:rPr>
            </w:pPr>
            <w:r>
              <w:rPr>
                <w:sz w:val="20"/>
                <w:szCs w:val="20"/>
              </w:rPr>
              <w:t>2</w:t>
            </w:r>
          </w:p>
        </w:tc>
        <w:tc>
          <w:tcPr>
            <w:tcW w:w="860" w:type="dxa"/>
            <w:tcBorders>
              <w:right w:val="single" w:color="auto" w:sz="8" w:space="0"/>
            </w:tcBorders>
            <w:vAlign w:val="bottom"/>
          </w:tcPr>
          <w:p w14:paraId="506B11B5">
            <w:pPr>
              <w:ind w:right="530"/>
              <w:jc w:val="right"/>
              <w:rPr>
                <w:sz w:val="20"/>
                <w:szCs w:val="20"/>
              </w:rPr>
            </w:pPr>
            <w:r>
              <w:rPr>
                <w:sz w:val="20"/>
                <w:szCs w:val="20"/>
              </w:rPr>
              <w:t>7</w:t>
            </w:r>
          </w:p>
        </w:tc>
        <w:tc>
          <w:tcPr>
            <w:tcW w:w="840" w:type="dxa"/>
            <w:tcBorders>
              <w:right w:val="single" w:color="auto" w:sz="8" w:space="0"/>
            </w:tcBorders>
            <w:vAlign w:val="bottom"/>
          </w:tcPr>
          <w:p w14:paraId="3CA29F63">
            <w:pPr>
              <w:ind w:right="530"/>
              <w:jc w:val="right"/>
              <w:rPr>
                <w:sz w:val="20"/>
                <w:szCs w:val="20"/>
              </w:rPr>
            </w:pPr>
            <w:r>
              <w:rPr>
                <w:sz w:val="20"/>
                <w:szCs w:val="20"/>
              </w:rPr>
              <w:t>4</w:t>
            </w:r>
          </w:p>
        </w:tc>
        <w:tc>
          <w:tcPr>
            <w:tcW w:w="720" w:type="dxa"/>
            <w:tcBorders>
              <w:right w:val="single" w:color="auto" w:sz="8" w:space="0"/>
            </w:tcBorders>
            <w:vAlign w:val="bottom"/>
          </w:tcPr>
          <w:p w14:paraId="5BCD35E8">
            <w:pPr>
              <w:ind w:right="390"/>
              <w:jc w:val="right"/>
              <w:rPr>
                <w:sz w:val="20"/>
                <w:szCs w:val="20"/>
              </w:rPr>
            </w:pPr>
            <w:r>
              <w:rPr>
                <w:sz w:val="20"/>
                <w:szCs w:val="20"/>
              </w:rPr>
              <w:t>0</w:t>
            </w:r>
          </w:p>
        </w:tc>
        <w:tc>
          <w:tcPr>
            <w:tcW w:w="1842" w:type="dxa"/>
            <w:tcBorders>
              <w:right w:val="single" w:color="auto" w:sz="8" w:space="0"/>
            </w:tcBorders>
            <w:vAlign w:val="bottom"/>
          </w:tcPr>
          <w:p w14:paraId="23089577">
            <w:pPr>
              <w:ind w:left="80"/>
              <w:rPr>
                <w:sz w:val="20"/>
                <w:szCs w:val="20"/>
              </w:rPr>
            </w:pPr>
            <w:r>
              <w:rPr>
                <w:sz w:val="20"/>
                <w:szCs w:val="20"/>
              </w:rPr>
              <w:t>100</w:t>
            </w:r>
          </w:p>
        </w:tc>
        <w:tc>
          <w:tcPr>
            <w:tcW w:w="2126" w:type="dxa"/>
            <w:tcBorders>
              <w:right w:val="single" w:color="auto" w:sz="8" w:space="0"/>
            </w:tcBorders>
            <w:vAlign w:val="bottom"/>
          </w:tcPr>
          <w:p w14:paraId="35AD830A">
            <w:pPr>
              <w:ind w:right="730"/>
              <w:jc w:val="right"/>
              <w:rPr>
                <w:sz w:val="20"/>
                <w:szCs w:val="20"/>
              </w:rPr>
            </w:pPr>
            <w:r>
              <w:rPr>
                <w:sz w:val="20"/>
                <w:szCs w:val="20"/>
              </w:rPr>
              <w:t>64</w:t>
            </w:r>
          </w:p>
        </w:tc>
      </w:tr>
      <w:tr w14:paraId="727FE137">
        <w:tblPrEx>
          <w:tblCellMar>
            <w:top w:w="0" w:type="dxa"/>
            <w:left w:w="0" w:type="dxa"/>
            <w:bottom w:w="0" w:type="dxa"/>
            <w:right w:w="0" w:type="dxa"/>
          </w:tblCellMar>
        </w:tblPrEx>
        <w:trPr>
          <w:trHeight w:val="252" w:hRule="atLeast"/>
          <w:jc w:val="center"/>
        </w:trPr>
        <w:tc>
          <w:tcPr>
            <w:tcW w:w="1780" w:type="dxa"/>
            <w:tcBorders>
              <w:left w:val="single" w:color="auto" w:sz="8" w:space="0"/>
              <w:bottom w:val="single" w:color="auto" w:sz="8" w:space="0"/>
              <w:right w:val="single" w:color="auto" w:sz="8" w:space="0"/>
            </w:tcBorders>
            <w:vAlign w:val="bottom"/>
          </w:tcPr>
          <w:p w14:paraId="4E145897">
            <w:pPr>
              <w:rPr>
                <w:sz w:val="21"/>
                <w:szCs w:val="21"/>
              </w:rPr>
            </w:pPr>
          </w:p>
        </w:tc>
        <w:tc>
          <w:tcPr>
            <w:tcW w:w="1100" w:type="dxa"/>
            <w:tcBorders>
              <w:bottom w:val="single" w:color="auto" w:sz="8" w:space="0"/>
              <w:right w:val="single" w:color="auto" w:sz="8" w:space="0"/>
            </w:tcBorders>
            <w:vAlign w:val="bottom"/>
          </w:tcPr>
          <w:p w14:paraId="017A91E2">
            <w:pPr>
              <w:rPr>
                <w:sz w:val="21"/>
                <w:szCs w:val="21"/>
              </w:rPr>
            </w:pPr>
          </w:p>
        </w:tc>
        <w:tc>
          <w:tcPr>
            <w:tcW w:w="800" w:type="dxa"/>
            <w:tcBorders>
              <w:bottom w:val="single" w:color="auto" w:sz="8" w:space="0"/>
              <w:right w:val="single" w:color="auto" w:sz="8" w:space="0"/>
            </w:tcBorders>
            <w:vAlign w:val="bottom"/>
          </w:tcPr>
          <w:p w14:paraId="33C753C2">
            <w:pPr>
              <w:rPr>
                <w:sz w:val="21"/>
                <w:szCs w:val="21"/>
              </w:rPr>
            </w:pPr>
          </w:p>
        </w:tc>
        <w:tc>
          <w:tcPr>
            <w:tcW w:w="860" w:type="dxa"/>
            <w:tcBorders>
              <w:bottom w:val="single" w:color="auto" w:sz="8" w:space="0"/>
              <w:right w:val="single" w:color="auto" w:sz="8" w:space="0"/>
            </w:tcBorders>
            <w:vAlign w:val="bottom"/>
          </w:tcPr>
          <w:p w14:paraId="3E0C6DFE">
            <w:pPr>
              <w:rPr>
                <w:sz w:val="21"/>
                <w:szCs w:val="21"/>
              </w:rPr>
            </w:pPr>
          </w:p>
        </w:tc>
        <w:tc>
          <w:tcPr>
            <w:tcW w:w="840" w:type="dxa"/>
            <w:tcBorders>
              <w:bottom w:val="single" w:color="auto" w:sz="8" w:space="0"/>
              <w:right w:val="single" w:color="auto" w:sz="8" w:space="0"/>
            </w:tcBorders>
            <w:vAlign w:val="bottom"/>
          </w:tcPr>
          <w:p w14:paraId="5F8EE3BC">
            <w:pPr>
              <w:rPr>
                <w:sz w:val="21"/>
                <w:szCs w:val="21"/>
              </w:rPr>
            </w:pPr>
          </w:p>
        </w:tc>
        <w:tc>
          <w:tcPr>
            <w:tcW w:w="720" w:type="dxa"/>
            <w:tcBorders>
              <w:bottom w:val="single" w:color="auto" w:sz="8" w:space="0"/>
              <w:right w:val="single" w:color="auto" w:sz="8" w:space="0"/>
            </w:tcBorders>
            <w:vAlign w:val="bottom"/>
          </w:tcPr>
          <w:p w14:paraId="4F0E290D">
            <w:pPr>
              <w:rPr>
                <w:sz w:val="21"/>
                <w:szCs w:val="21"/>
              </w:rPr>
            </w:pPr>
          </w:p>
        </w:tc>
        <w:tc>
          <w:tcPr>
            <w:tcW w:w="1842" w:type="dxa"/>
            <w:tcBorders>
              <w:bottom w:val="single" w:color="auto" w:sz="8" w:space="0"/>
              <w:right w:val="single" w:color="auto" w:sz="8" w:space="0"/>
            </w:tcBorders>
            <w:vAlign w:val="bottom"/>
          </w:tcPr>
          <w:p w14:paraId="20076CB5">
            <w:pPr>
              <w:rPr>
                <w:sz w:val="21"/>
                <w:szCs w:val="21"/>
              </w:rPr>
            </w:pPr>
          </w:p>
        </w:tc>
        <w:tc>
          <w:tcPr>
            <w:tcW w:w="2126" w:type="dxa"/>
            <w:tcBorders>
              <w:bottom w:val="single" w:color="auto" w:sz="8" w:space="0"/>
              <w:right w:val="single" w:color="auto" w:sz="8" w:space="0"/>
            </w:tcBorders>
            <w:vAlign w:val="bottom"/>
          </w:tcPr>
          <w:p w14:paraId="22B0FB29">
            <w:pPr>
              <w:rPr>
                <w:sz w:val="21"/>
                <w:szCs w:val="21"/>
              </w:rPr>
            </w:pPr>
          </w:p>
        </w:tc>
      </w:tr>
      <w:tr w14:paraId="5C1C4D17">
        <w:trPr>
          <w:trHeight w:val="304" w:hRule="atLeast"/>
          <w:jc w:val="center"/>
        </w:trPr>
        <w:tc>
          <w:tcPr>
            <w:tcW w:w="1780" w:type="dxa"/>
            <w:tcBorders>
              <w:left w:val="single" w:color="auto" w:sz="8" w:space="0"/>
              <w:right w:val="single" w:color="auto" w:sz="8" w:space="0"/>
            </w:tcBorders>
            <w:vAlign w:val="bottom"/>
          </w:tcPr>
          <w:p w14:paraId="15875358">
            <w:pPr>
              <w:ind w:left="120"/>
              <w:rPr>
                <w:sz w:val="20"/>
                <w:szCs w:val="20"/>
              </w:rPr>
            </w:pPr>
            <w:r>
              <w:rPr>
                <w:rFonts w:eastAsia="Times New Roman"/>
              </w:rPr>
              <w:t>Математика</w:t>
            </w:r>
          </w:p>
        </w:tc>
        <w:tc>
          <w:tcPr>
            <w:tcW w:w="1100" w:type="dxa"/>
            <w:tcBorders>
              <w:right w:val="single" w:color="auto" w:sz="8" w:space="0"/>
            </w:tcBorders>
            <w:vAlign w:val="bottom"/>
          </w:tcPr>
          <w:p w14:paraId="73E581E6">
            <w:pPr>
              <w:ind w:right="650"/>
              <w:jc w:val="right"/>
              <w:rPr>
                <w:sz w:val="20"/>
                <w:szCs w:val="20"/>
              </w:rPr>
            </w:pPr>
            <w:r>
              <w:rPr>
                <w:sz w:val="20"/>
                <w:szCs w:val="20"/>
              </w:rPr>
              <w:t>14</w:t>
            </w:r>
          </w:p>
        </w:tc>
        <w:tc>
          <w:tcPr>
            <w:tcW w:w="800" w:type="dxa"/>
            <w:tcBorders>
              <w:right w:val="single" w:color="auto" w:sz="8" w:space="0"/>
            </w:tcBorders>
            <w:vAlign w:val="bottom"/>
          </w:tcPr>
          <w:p w14:paraId="670A3287">
            <w:pPr>
              <w:ind w:right="490"/>
              <w:jc w:val="right"/>
              <w:rPr>
                <w:sz w:val="20"/>
                <w:szCs w:val="20"/>
              </w:rPr>
            </w:pPr>
            <w:r>
              <w:rPr>
                <w:sz w:val="20"/>
                <w:szCs w:val="20"/>
              </w:rPr>
              <w:t>5</w:t>
            </w:r>
          </w:p>
        </w:tc>
        <w:tc>
          <w:tcPr>
            <w:tcW w:w="860" w:type="dxa"/>
            <w:tcBorders>
              <w:right w:val="single" w:color="auto" w:sz="8" w:space="0"/>
            </w:tcBorders>
            <w:vAlign w:val="bottom"/>
          </w:tcPr>
          <w:p w14:paraId="2F5C5E13">
            <w:pPr>
              <w:ind w:right="530"/>
              <w:jc w:val="right"/>
              <w:rPr>
                <w:sz w:val="20"/>
                <w:szCs w:val="20"/>
              </w:rPr>
            </w:pPr>
            <w:r>
              <w:rPr>
                <w:sz w:val="20"/>
                <w:szCs w:val="20"/>
              </w:rPr>
              <w:t>6</w:t>
            </w:r>
          </w:p>
        </w:tc>
        <w:tc>
          <w:tcPr>
            <w:tcW w:w="840" w:type="dxa"/>
            <w:tcBorders>
              <w:right w:val="single" w:color="auto" w:sz="8" w:space="0"/>
            </w:tcBorders>
            <w:vAlign w:val="bottom"/>
          </w:tcPr>
          <w:p w14:paraId="44CE0DEF">
            <w:pPr>
              <w:ind w:right="530"/>
              <w:jc w:val="right"/>
              <w:rPr>
                <w:sz w:val="20"/>
                <w:szCs w:val="20"/>
              </w:rPr>
            </w:pPr>
            <w:r>
              <w:rPr>
                <w:sz w:val="20"/>
                <w:szCs w:val="20"/>
              </w:rPr>
              <w:t>3</w:t>
            </w:r>
          </w:p>
        </w:tc>
        <w:tc>
          <w:tcPr>
            <w:tcW w:w="720" w:type="dxa"/>
            <w:tcBorders>
              <w:right w:val="single" w:color="auto" w:sz="8" w:space="0"/>
            </w:tcBorders>
            <w:vAlign w:val="bottom"/>
          </w:tcPr>
          <w:p w14:paraId="669B7A84">
            <w:pPr>
              <w:ind w:right="390"/>
              <w:jc w:val="right"/>
              <w:rPr>
                <w:sz w:val="20"/>
                <w:szCs w:val="20"/>
              </w:rPr>
            </w:pPr>
            <w:r>
              <w:rPr>
                <w:sz w:val="20"/>
                <w:szCs w:val="20"/>
              </w:rPr>
              <w:t>0</w:t>
            </w:r>
          </w:p>
        </w:tc>
        <w:tc>
          <w:tcPr>
            <w:tcW w:w="1842" w:type="dxa"/>
            <w:tcBorders>
              <w:right w:val="single" w:color="auto" w:sz="8" w:space="0"/>
            </w:tcBorders>
            <w:vAlign w:val="bottom"/>
          </w:tcPr>
          <w:p w14:paraId="74BCECC4">
            <w:pPr>
              <w:ind w:left="80"/>
              <w:rPr>
                <w:sz w:val="20"/>
                <w:szCs w:val="20"/>
              </w:rPr>
            </w:pPr>
            <w:r>
              <w:rPr>
                <w:sz w:val="20"/>
                <w:szCs w:val="20"/>
              </w:rPr>
              <w:t>100</w:t>
            </w:r>
          </w:p>
        </w:tc>
        <w:tc>
          <w:tcPr>
            <w:tcW w:w="2126" w:type="dxa"/>
            <w:tcBorders>
              <w:right w:val="single" w:color="auto" w:sz="8" w:space="0"/>
            </w:tcBorders>
            <w:vAlign w:val="bottom"/>
          </w:tcPr>
          <w:p w14:paraId="3E1DF865">
            <w:pPr>
              <w:ind w:right="730"/>
              <w:jc w:val="right"/>
              <w:rPr>
                <w:sz w:val="20"/>
                <w:szCs w:val="20"/>
              </w:rPr>
            </w:pPr>
            <w:r>
              <w:rPr>
                <w:sz w:val="20"/>
                <w:szCs w:val="20"/>
              </w:rPr>
              <w:t>79</w:t>
            </w:r>
          </w:p>
        </w:tc>
      </w:tr>
      <w:tr w14:paraId="7ED3DD57">
        <w:tblPrEx>
          <w:tblCellMar>
            <w:top w:w="0" w:type="dxa"/>
            <w:left w:w="0" w:type="dxa"/>
            <w:bottom w:w="0" w:type="dxa"/>
            <w:right w:w="0" w:type="dxa"/>
          </w:tblCellMar>
        </w:tblPrEx>
        <w:trPr>
          <w:trHeight w:val="84" w:hRule="atLeast"/>
          <w:jc w:val="center"/>
        </w:trPr>
        <w:tc>
          <w:tcPr>
            <w:tcW w:w="1780" w:type="dxa"/>
            <w:tcBorders>
              <w:left w:val="single" w:color="auto" w:sz="8" w:space="0"/>
              <w:bottom w:val="single" w:color="auto" w:sz="8" w:space="0"/>
              <w:right w:val="single" w:color="auto" w:sz="8" w:space="0"/>
            </w:tcBorders>
            <w:vAlign w:val="bottom"/>
          </w:tcPr>
          <w:p w14:paraId="3AB94E86">
            <w:pPr>
              <w:rPr>
                <w:sz w:val="7"/>
                <w:szCs w:val="7"/>
              </w:rPr>
            </w:pPr>
          </w:p>
        </w:tc>
        <w:tc>
          <w:tcPr>
            <w:tcW w:w="1100" w:type="dxa"/>
            <w:tcBorders>
              <w:bottom w:val="single" w:color="auto" w:sz="8" w:space="0"/>
              <w:right w:val="single" w:color="auto" w:sz="8" w:space="0"/>
            </w:tcBorders>
            <w:vAlign w:val="bottom"/>
          </w:tcPr>
          <w:p w14:paraId="209D5E13">
            <w:pPr>
              <w:rPr>
                <w:sz w:val="7"/>
                <w:szCs w:val="7"/>
              </w:rPr>
            </w:pPr>
          </w:p>
        </w:tc>
        <w:tc>
          <w:tcPr>
            <w:tcW w:w="800" w:type="dxa"/>
            <w:tcBorders>
              <w:bottom w:val="single" w:color="auto" w:sz="8" w:space="0"/>
              <w:right w:val="single" w:color="auto" w:sz="8" w:space="0"/>
            </w:tcBorders>
            <w:vAlign w:val="bottom"/>
          </w:tcPr>
          <w:p w14:paraId="0ED8C943">
            <w:pPr>
              <w:rPr>
                <w:sz w:val="7"/>
                <w:szCs w:val="7"/>
              </w:rPr>
            </w:pPr>
          </w:p>
        </w:tc>
        <w:tc>
          <w:tcPr>
            <w:tcW w:w="860" w:type="dxa"/>
            <w:tcBorders>
              <w:bottom w:val="single" w:color="auto" w:sz="8" w:space="0"/>
              <w:right w:val="single" w:color="auto" w:sz="8" w:space="0"/>
            </w:tcBorders>
            <w:vAlign w:val="bottom"/>
          </w:tcPr>
          <w:p w14:paraId="10DC1A4B">
            <w:pPr>
              <w:rPr>
                <w:sz w:val="7"/>
                <w:szCs w:val="7"/>
              </w:rPr>
            </w:pPr>
          </w:p>
        </w:tc>
        <w:tc>
          <w:tcPr>
            <w:tcW w:w="840" w:type="dxa"/>
            <w:tcBorders>
              <w:bottom w:val="single" w:color="auto" w:sz="8" w:space="0"/>
              <w:right w:val="single" w:color="auto" w:sz="8" w:space="0"/>
            </w:tcBorders>
            <w:vAlign w:val="bottom"/>
          </w:tcPr>
          <w:p w14:paraId="77163471">
            <w:pPr>
              <w:rPr>
                <w:sz w:val="7"/>
                <w:szCs w:val="7"/>
              </w:rPr>
            </w:pPr>
          </w:p>
        </w:tc>
        <w:tc>
          <w:tcPr>
            <w:tcW w:w="720" w:type="dxa"/>
            <w:tcBorders>
              <w:bottom w:val="single" w:color="auto" w:sz="8" w:space="0"/>
              <w:right w:val="single" w:color="auto" w:sz="8" w:space="0"/>
            </w:tcBorders>
            <w:vAlign w:val="bottom"/>
          </w:tcPr>
          <w:p w14:paraId="0ADE42D9">
            <w:pPr>
              <w:rPr>
                <w:sz w:val="7"/>
                <w:szCs w:val="7"/>
              </w:rPr>
            </w:pPr>
          </w:p>
        </w:tc>
        <w:tc>
          <w:tcPr>
            <w:tcW w:w="1842" w:type="dxa"/>
            <w:tcBorders>
              <w:bottom w:val="single" w:color="auto" w:sz="8" w:space="0"/>
              <w:right w:val="single" w:color="auto" w:sz="8" w:space="0"/>
            </w:tcBorders>
            <w:vAlign w:val="bottom"/>
          </w:tcPr>
          <w:p w14:paraId="69BB485B">
            <w:pPr>
              <w:rPr>
                <w:sz w:val="7"/>
                <w:szCs w:val="7"/>
              </w:rPr>
            </w:pPr>
          </w:p>
        </w:tc>
        <w:tc>
          <w:tcPr>
            <w:tcW w:w="2126" w:type="dxa"/>
            <w:tcBorders>
              <w:bottom w:val="single" w:color="auto" w:sz="8" w:space="0"/>
              <w:right w:val="single" w:color="auto" w:sz="8" w:space="0"/>
            </w:tcBorders>
            <w:vAlign w:val="bottom"/>
          </w:tcPr>
          <w:p w14:paraId="646A9290">
            <w:pPr>
              <w:rPr>
                <w:sz w:val="7"/>
                <w:szCs w:val="7"/>
              </w:rPr>
            </w:pPr>
          </w:p>
        </w:tc>
      </w:tr>
      <w:tr w14:paraId="7B904355">
        <w:trPr>
          <w:trHeight w:val="304" w:hRule="atLeast"/>
          <w:jc w:val="center"/>
        </w:trPr>
        <w:tc>
          <w:tcPr>
            <w:tcW w:w="1780" w:type="dxa"/>
            <w:tcBorders>
              <w:left w:val="single" w:color="auto" w:sz="8" w:space="0"/>
              <w:bottom w:val="single" w:color="auto" w:sz="4" w:space="0"/>
              <w:right w:val="single" w:color="auto" w:sz="8" w:space="0"/>
            </w:tcBorders>
            <w:vAlign w:val="bottom"/>
          </w:tcPr>
          <w:p w14:paraId="7A20163C">
            <w:pPr>
              <w:ind w:left="120"/>
              <w:rPr>
                <w:sz w:val="20"/>
                <w:szCs w:val="20"/>
              </w:rPr>
            </w:pPr>
            <w:r>
              <w:rPr>
                <w:rFonts w:eastAsia="Times New Roman"/>
              </w:rPr>
              <w:t>Окружающий</w:t>
            </w:r>
          </w:p>
        </w:tc>
        <w:tc>
          <w:tcPr>
            <w:tcW w:w="1100" w:type="dxa"/>
            <w:tcBorders>
              <w:bottom w:val="single" w:color="auto" w:sz="4" w:space="0"/>
              <w:right w:val="single" w:color="auto" w:sz="8" w:space="0"/>
            </w:tcBorders>
            <w:vAlign w:val="bottom"/>
          </w:tcPr>
          <w:p w14:paraId="5F2AC93A">
            <w:pPr>
              <w:ind w:right="650"/>
              <w:jc w:val="right"/>
              <w:rPr>
                <w:sz w:val="20"/>
                <w:szCs w:val="20"/>
              </w:rPr>
            </w:pPr>
            <w:r>
              <w:rPr>
                <w:sz w:val="20"/>
                <w:szCs w:val="20"/>
              </w:rPr>
              <w:t>14</w:t>
            </w:r>
          </w:p>
        </w:tc>
        <w:tc>
          <w:tcPr>
            <w:tcW w:w="800" w:type="dxa"/>
            <w:tcBorders>
              <w:bottom w:val="single" w:color="auto" w:sz="4" w:space="0"/>
              <w:right w:val="single" w:color="auto" w:sz="8" w:space="0"/>
            </w:tcBorders>
            <w:vAlign w:val="bottom"/>
          </w:tcPr>
          <w:p w14:paraId="31923DEF">
            <w:pPr>
              <w:ind w:right="490"/>
              <w:jc w:val="right"/>
              <w:rPr>
                <w:sz w:val="20"/>
                <w:szCs w:val="20"/>
              </w:rPr>
            </w:pPr>
            <w:r>
              <w:rPr>
                <w:sz w:val="20"/>
                <w:szCs w:val="20"/>
              </w:rPr>
              <w:t>3</w:t>
            </w:r>
          </w:p>
        </w:tc>
        <w:tc>
          <w:tcPr>
            <w:tcW w:w="860" w:type="dxa"/>
            <w:tcBorders>
              <w:bottom w:val="single" w:color="auto" w:sz="4" w:space="0"/>
              <w:right w:val="single" w:color="auto" w:sz="8" w:space="0"/>
            </w:tcBorders>
            <w:vAlign w:val="bottom"/>
          </w:tcPr>
          <w:p w14:paraId="5939BCB1">
            <w:pPr>
              <w:ind w:right="530"/>
              <w:jc w:val="right"/>
              <w:rPr>
                <w:sz w:val="20"/>
                <w:szCs w:val="20"/>
              </w:rPr>
            </w:pPr>
            <w:r>
              <w:rPr>
                <w:sz w:val="20"/>
                <w:szCs w:val="20"/>
              </w:rPr>
              <w:t>9</w:t>
            </w:r>
          </w:p>
        </w:tc>
        <w:tc>
          <w:tcPr>
            <w:tcW w:w="840" w:type="dxa"/>
            <w:tcBorders>
              <w:bottom w:val="single" w:color="auto" w:sz="4" w:space="0"/>
              <w:right w:val="single" w:color="auto" w:sz="8" w:space="0"/>
            </w:tcBorders>
            <w:vAlign w:val="bottom"/>
          </w:tcPr>
          <w:p w14:paraId="643A27C7">
            <w:pPr>
              <w:ind w:right="530"/>
              <w:jc w:val="right"/>
              <w:rPr>
                <w:sz w:val="20"/>
                <w:szCs w:val="20"/>
              </w:rPr>
            </w:pPr>
            <w:r>
              <w:rPr>
                <w:sz w:val="20"/>
                <w:szCs w:val="20"/>
              </w:rPr>
              <w:t>2</w:t>
            </w:r>
          </w:p>
        </w:tc>
        <w:tc>
          <w:tcPr>
            <w:tcW w:w="720" w:type="dxa"/>
            <w:tcBorders>
              <w:bottom w:val="single" w:color="auto" w:sz="4" w:space="0"/>
              <w:right w:val="single" w:color="auto" w:sz="8" w:space="0"/>
            </w:tcBorders>
            <w:vAlign w:val="bottom"/>
          </w:tcPr>
          <w:p w14:paraId="011E41B1">
            <w:pPr>
              <w:jc w:val="center"/>
              <w:rPr>
                <w:sz w:val="24"/>
                <w:szCs w:val="24"/>
              </w:rPr>
            </w:pPr>
            <w:r>
              <w:rPr>
                <w:sz w:val="24"/>
                <w:szCs w:val="24"/>
              </w:rPr>
              <w:t>0</w:t>
            </w:r>
          </w:p>
        </w:tc>
        <w:tc>
          <w:tcPr>
            <w:tcW w:w="1842" w:type="dxa"/>
            <w:tcBorders>
              <w:bottom w:val="single" w:color="auto" w:sz="4" w:space="0"/>
              <w:right w:val="single" w:color="auto" w:sz="8" w:space="0"/>
            </w:tcBorders>
            <w:vAlign w:val="bottom"/>
          </w:tcPr>
          <w:p w14:paraId="30A36C1E">
            <w:pPr>
              <w:ind w:left="80"/>
              <w:rPr>
                <w:sz w:val="20"/>
                <w:szCs w:val="20"/>
              </w:rPr>
            </w:pPr>
            <w:r>
              <w:rPr>
                <w:sz w:val="20"/>
                <w:szCs w:val="20"/>
              </w:rPr>
              <w:t>100</w:t>
            </w:r>
          </w:p>
        </w:tc>
        <w:tc>
          <w:tcPr>
            <w:tcW w:w="2126" w:type="dxa"/>
            <w:tcBorders>
              <w:bottom w:val="single" w:color="auto" w:sz="4" w:space="0"/>
              <w:right w:val="single" w:color="auto" w:sz="8" w:space="0"/>
            </w:tcBorders>
            <w:vAlign w:val="bottom"/>
          </w:tcPr>
          <w:p w14:paraId="181E8D46">
            <w:pPr>
              <w:ind w:right="730"/>
              <w:jc w:val="right"/>
              <w:rPr>
                <w:sz w:val="20"/>
                <w:szCs w:val="20"/>
              </w:rPr>
            </w:pPr>
            <w:r>
              <w:rPr>
                <w:sz w:val="20"/>
                <w:szCs w:val="20"/>
              </w:rPr>
              <w:t>85</w:t>
            </w:r>
          </w:p>
        </w:tc>
      </w:tr>
      <w:tr w14:paraId="6ED05118">
        <w:tblPrEx>
          <w:tblCellMar>
            <w:top w:w="0" w:type="dxa"/>
            <w:left w:w="0" w:type="dxa"/>
            <w:bottom w:w="0" w:type="dxa"/>
            <w:right w:w="0" w:type="dxa"/>
          </w:tblCellMar>
        </w:tblPrEx>
        <w:trPr>
          <w:trHeight w:val="254" w:hRule="atLeast"/>
          <w:jc w:val="center"/>
        </w:trPr>
        <w:tc>
          <w:tcPr>
            <w:tcW w:w="1780" w:type="dxa"/>
            <w:tcBorders>
              <w:top w:val="single" w:color="auto" w:sz="4" w:space="0"/>
              <w:left w:val="single" w:color="auto" w:sz="8" w:space="0"/>
              <w:right w:val="single" w:color="auto" w:sz="8" w:space="0"/>
            </w:tcBorders>
            <w:vAlign w:val="bottom"/>
          </w:tcPr>
          <w:p w14:paraId="1FBA5FA9">
            <w:pPr>
              <w:ind w:left="180"/>
              <w:rPr>
                <w:sz w:val="20"/>
                <w:szCs w:val="20"/>
              </w:rPr>
            </w:pPr>
            <w:r>
              <w:rPr>
                <w:rFonts w:eastAsia="Times New Roman"/>
              </w:rPr>
              <w:t>Мир</w:t>
            </w:r>
          </w:p>
        </w:tc>
        <w:tc>
          <w:tcPr>
            <w:tcW w:w="1100" w:type="dxa"/>
            <w:tcBorders>
              <w:top w:val="single" w:color="auto" w:sz="4" w:space="0"/>
              <w:right w:val="single" w:color="auto" w:sz="8" w:space="0"/>
            </w:tcBorders>
            <w:vAlign w:val="bottom"/>
          </w:tcPr>
          <w:p w14:paraId="2336BF8F"/>
        </w:tc>
        <w:tc>
          <w:tcPr>
            <w:tcW w:w="800" w:type="dxa"/>
            <w:tcBorders>
              <w:top w:val="single" w:color="auto" w:sz="4" w:space="0"/>
              <w:right w:val="single" w:color="auto" w:sz="8" w:space="0"/>
            </w:tcBorders>
            <w:vAlign w:val="bottom"/>
          </w:tcPr>
          <w:p w14:paraId="1C82674E"/>
        </w:tc>
        <w:tc>
          <w:tcPr>
            <w:tcW w:w="860" w:type="dxa"/>
            <w:tcBorders>
              <w:top w:val="single" w:color="auto" w:sz="4" w:space="0"/>
              <w:right w:val="single" w:color="auto" w:sz="8" w:space="0"/>
            </w:tcBorders>
            <w:vAlign w:val="bottom"/>
          </w:tcPr>
          <w:p w14:paraId="71C05C62"/>
        </w:tc>
        <w:tc>
          <w:tcPr>
            <w:tcW w:w="840" w:type="dxa"/>
            <w:tcBorders>
              <w:top w:val="single" w:color="auto" w:sz="4" w:space="0"/>
              <w:right w:val="single" w:color="auto" w:sz="8" w:space="0"/>
            </w:tcBorders>
            <w:vAlign w:val="bottom"/>
          </w:tcPr>
          <w:p w14:paraId="196823F0"/>
        </w:tc>
        <w:tc>
          <w:tcPr>
            <w:tcW w:w="720" w:type="dxa"/>
            <w:tcBorders>
              <w:top w:val="single" w:color="auto" w:sz="4" w:space="0"/>
              <w:right w:val="single" w:color="auto" w:sz="8" w:space="0"/>
            </w:tcBorders>
            <w:vAlign w:val="bottom"/>
          </w:tcPr>
          <w:p w14:paraId="6EF28837"/>
        </w:tc>
        <w:tc>
          <w:tcPr>
            <w:tcW w:w="1842" w:type="dxa"/>
            <w:tcBorders>
              <w:top w:val="single" w:color="auto" w:sz="4" w:space="0"/>
              <w:right w:val="single" w:color="auto" w:sz="8" w:space="0"/>
            </w:tcBorders>
            <w:vAlign w:val="bottom"/>
          </w:tcPr>
          <w:p w14:paraId="2328504A"/>
        </w:tc>
        <w:tc>
          <w:tcPr>
            <w:tcW w:w="2126" w:type="dxa"/>
            <w:tcBorders>
              <w:top w:val="single" w:color="auto" w:sz="4" w:space="0"/>
              <w:right w:val="single" w:color="auto" w:sz="8" w:space="0"/>
            </w:tcBorders>
            <w:vAlign w:val="bottom"/>
          </w:tcPr>
          <w:p w14:paraId="08AF661B"/>
        </w:tc>
      </w:tr>
      <w:tr w14:paraId="0186759D">
        <w:trPr>
          <w:trHeight w:val="84" w:hRule="atLeast"/>
          <w:jc w:val="center"/>
        </w:trPr>
        <w:tc>
          <w:tcPr>
            <w:tcW w:w="1780" w:type="dxa"/>
            <w:tcBorders>
              <w:left w:val="single" w:color="auto" w:sz="8" w:space="0"/>
              <w:bottom w:val="single" w:color="auto" w:sz="8" w:space="0"/>
              <w:right w:val="single" w:color="auto" w:sz="8" w:space="0"/>
            </w:tcBorders>
            <w:vAlign w:val="bottom"/>
          </w:tcPr>
          <w:p w14:paraId="6073E143">
            <w:pPr>
              <w:rPr>
                <w:sz w:val="7"/>
                <w:szCs w:val="7"/>
              </w:rPr>
            </w:pPr>
          </w:p>
        </w:tc>
        <w:tc>
          <w:tcPr>
            <w:tcW w:w="1100" w:type="dxa"/>
            <w:tcBorders>
              <w:bottom w:val="single" w:color="auto" w:sz="8" w:space="0"/>
              <w:right w:val="single" w:color="auto" w:sz="8" w:space="0"/>
            </w:tcBorders>
            <w:vAlign w:val="bottom"/>
          </w:tcPr>
          <w:p w14:paraId="64C2A806">
            <w:pPr>
              <w:rPr>
                <w:sz w:val="7"/>
                <w:szCs w:val="7"/>
              </w:rPr>
            </w:pPr>
          </w:p>
        </w:tc>
        <w:tc>
          <w:tcPr>
            <w:tcW w:w="800" w:type="dxa"/>
            <w:tcBorders>
              <w:bottom w:val="single" w:color="auto" w:sz="8" w:space="0"/>
              <w:right w:val="single" w:color="auto" w:sz="8" w:space="0"/>
            </w:tcBorders>
            <w:vAlign w:val="bottom"/>
          </w:tcPr>
          <w:p w14:paraId="6D798F3F">
            <w:pPr>
              <w:rPr>
                <w:sz w:val="7"/>
                <w:szCs w:val="7"/>
              </w:rPr>
            </w:pPr>
          </w:p>
        </w:tc>
        <w:tc>
          <w:tcPr>
            <w:tcW w:w="860" w:type="dxa"/>
            <w:tcBorders>
              <w:bottom w:val="single" w:color="auto" w:sz="8" w:space="0"/>
              <w:right w:val="single" w:color="auto" w:sz="8" w:space="0"/>
            </w:tcBorders>
            <w:vAlign w:val="bottom"/>
          </w:tcPr>
          <w:p w14:paraId="7B8B3819">
            <w:pPr>
              <w:rPr>
                <w:sz w:val="7"/>
                <w:szCs w:val="7"/>
              </w:rPr>
            </w:pPr>
          </w:p>
        </w:tc>
        <w:tc>
          <w:tcPr>
            <w:tcW w:w="840" w:type="dxa"/>
            <w:tcBorders>
              <w:bottom w:val="single" w:color="auto" w:sz="8" w:space="0"/>
              <w:right w:val="single" w:color="auto" w:sz="8" w:space="0"/>
            </w:tcBorders>
            <w:vAlign w:val="bottom"/>
          </w:tcPr>
          <w:p w14:paraId="2DB4EDCD">
            <w:pPr>
              <w:rPr>
                <w:sz w:val="7"/>
                <w:szCs w:val="7"/>
              </w:rPr>
            </w:pPr>
          </w:p>
        </w:tc>
        <w:tc>
          <w:tcPr>
            <w:tcW w:w="720" w:type="dxa"/>
            <w:tcBorders>
              <w:bottom w:val="single" w:color="auto" w:sz="8" w:space="0"/>
              <w:right w:val="single" w:color="auto" w:sz="8" w:space="0"/>
            </w:tcBorders>
            <w:vAlign w:val="bottom"/>
          </w:tcPr>
          <w:p w14:paraId="7DA3A400">
            <w:pPr>
              <w:rPr>
                <w:sz w:val="7"/>
                <w:szCs w:val="7"/>
              </w:rPr>
            </w:pPr>
          </w:p>
        </w:tc>
        <w:tc>
          <w:tcPr>
            <w:tcW w:w="1842" w:type="dxa"/>
            <w:tcBorders>
              <w:bottom w:val="single" w:color="auto" w:sz="8" w:space="0"/>
              <w:right w:val="single" w:color="auto" w:sz="8" w:space="0"/>
            </w:tcBorders>
            <w:vAlign w:val="bottom"/>
          </w:tcPr>
          <w:p w14:paraId="0FEAB7FB">
            <w:pPr>
              <w:rPr>
                <w:sz w:val="7"/>
                <w:szCs w:val="7"/>
              </w:rPr>
            </w:pPr>
          </w:p>
        </w:tc>
        <w:tc>
          <w:tcPr>
            <w:tcW w:w="2126" w:type="dxa"/>
            <w:tcBorders>
              <w:bottom w:val="single" w:color="auto" w:sz="8" w:space="0"/>
              <w:right w:val="single" w:color="auto" w:sz="8" w:space="0"/>
            </w:tcBorders>
            <w:vAlign w:val="bottom"/>
          </w:tcPr>
          <w:p w14:paraId="3FA63BCB">
            <w:pPr>
              <w:rPr>
                <w:sz w:val="7"/>
                <w:szCs w:val="7"/>
              </w:rPr>
            </w:pPr>
          </w:p>
        </w:tc>
      </w:tr>
    </w:tbl>
    <w:p w14:paraId="352F8AC6">
      <w:pPr>
        <w:spacing w:line="20" w:lineRule="exact"/>
        <w:rPr>
          <w:sz w:val="20"/>
          <w:szCs w:val="20"/>
        </w:rPr>
      </w:pPr>
      <w:r>
        <w:rPr>
          <w:sz w:val="20"/>
          <w:szCs w:val="20"/>
        </w:rPr>
        <mc:AlternateContent>
          <mc:Choice Requires="wps">
            <w:drawing>
              <wp:anchor distT="0" distB="0" distL="114300" distR="114300" simplePos="0" relativeHeight="251659264" behindDoc="1" locked="0" layoutInCell="0" allowOverlap="1">
                <wp:simplePos x="0" y="0"/>
                <wp:positionH relativeFrom="column">
                  <wp:posOffset>523240</wp:posOffset>
                </wp:positionH>
                <wp:positionV relativeFrom="paragraph">
                  <wp:posOffset>0</wp:posOffset>
                </wp:positionV>
                <wp:extent cx="6339840" cy="362585"/>
                <wp:effectExtent l="0" t="0" r="0" b="0"/>
                <wp:wrapNone/>
                <wp:docPr id="13" name="Shape 13"/>
                <wp:cNvGraphicFramePr/>
                <a:graphic xmlns:a="http://schemas.openxmlformats.org/drawingml/2006/main">
                  <a:graphicData uri="http://schemas.microsoft.com/office/word/2010/wordprocessingShape">
                    <wps:wsp>
                      <wps:cNvSpPr/>
                      <wps:spPr>
                        <a:xfrm>
                          <a:off x="0" y="0"/>
                          <a:ext cx="6339840" cy="362585"/>
                        </a:xfrm>
                        <a:prstGeom prst="rect">
                          <a:avLst/>
                        </a:prstGeom>
                        <a:solidFill>
                          <a:srgbClr val="FFFFFF"/>
                        </a:solidFill>
                      </wps:spPr>
                      <wps:bodyPr/>
                    </wps:wsp>
                  </a:graphicData>
                </a:graphic>
              </wp:anchor>
            </w:drawing>
          </mc:Choice>
          <mc:Fallback>
            <w:pict>
              <v:rect id="Shape 13" o:spid="_x0000_s1026" o:spt="1" style="position:absolute;left:0pt;margin-left:41.2pt;margin-top:0pt;height:28.55pt;width:499.2pt;z-index:-251657216;mso-width-relative:page;mso-height-relative:page;" fillcolor="#FFFFFF" filled="t" stroked="f" coordsize="21600,21600" o:allowincell="f" o:gfxdata="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BbAiP71QAAAAcBAAAPAAAAAAAAAAEAIAAAACIAAABkcnMvZG93&#10;bnJldi54bWxQSwECFAAUAAAACACHTuJAPOEmpJEBAAA8AwAADgAAAAAAAAABACAAAAAkAQAAZHJz&#10;L2Uyb0RvYy54bWxQSwUGAAAAAAYABgBZAQAAJwUAAAAA&#10;">
                <v:fill on="t" focussize="0,0"/>
                <v:stroke on="f"/>
                <v:imagedata o:title=""/>
                <o:lock v:ext="edit" aspectratio="f"/>
              </v:rect>
            </w:pict>
          </mc:Fallback>
        </mc:AlternateContent>
      </w:r>
    </w:p>
    <w:p w14:paraId="07B2D836">
      <w:pPr>
        <w:spacing w:line="227" w:lineRule="exact"/>
        <w:rPr>
          <w:sz w:val="20"/>
          <w:szCs w:val="20"/>
        </w:rPr>
      </w:pPr>
    </w:p>
    <w:p w14:paraId="3ED44411">
      <w:pPr>
        <w:pStyle w:val="12"/>
        <w:numPr>
          <w:ilvl w:val="0"/>
          <w:numId w:val="16"/>
        </w:numPr>
        <w:tabs>
          <w:tab w:val="left" w:pos="5560"/>
        </w:tabs>
        <w:jc w:val="center"/>
        <w:rPr>
          <w:rFonts w:eastAsia="Times New Roman"/>
          <w:b/>
          <w:bCs/>
          <w:sz w:val="28"/>
          <w:szCs w:val="28"/>
        </w:rPr>
      </w:pPr>
      <w:r>
        <w:rPr>
          <w:rFonts w:eastAsia="Times New Roman"/>
          <w:b/>
          <w:bCs/>
          <w:sz w:val="28"/>
          <w:szCs w:val="28"/>
        </w:rPr>
        <w:t xml:space="preserve">класс </w:t>
      </w:r>
    </w:p>
    <w:tbl>
      <w:tblPr>
        <w:tblStyle w:val="4"/>
        <w:tblW w:w="0" w:type="auto"/>
        <w:jc w:val="center"/>
        <w:tblLayout w:type="fixed"/>
        <w:tblCellMar>
          <w:top w:w="0" w:type="dxa"/>
          <w:left w:w="0" w:type="dxa"/>
          <w:bottom w:w="0" w:type="dxa"/>
          <w:right w:w="0" w:type="dxa"/>
        </w:tblCellMar>
      </w:tblPr>
      <w:tblGrid>
        <w:gridCol w:w="1559"/>
        <w:gridCol w:w="1577"/>
        <w:gridCol w:w="700"/>
        <w:gridCol w:w="780"/>
        <w:gridCol w:w="940"/>
        <w:gridCol w:w="980"/>
        <w:gridCol w:w="1140"/>
        <w:gridCol w:w="2388"/>
      </w:tblGrid>
      <w:tr w14:paraId="56F8FBF5">
        <w:tblPrEx>
          <w:tblCellMar>
            <w:top w:w="0" w:type="dxa"/>
            <w:left w:w="0" w:type="dxa"/>
            <w:bottom w:w="0" w:type="dxa"/>
            <w:right w:w="0" w:type="dxa"/>
          </w:tblCellMar>
        </w:tblPrEx>
        <w:trPr>
          <w:trHeight w:val="336" w:hRule="atLeast"/>
          <w:jc w:val="center"/>
        </w:trPr>
        <w:tc>
          <w:tcPr>
            <w:tcW w:w="1559" w:type="dxa"/>
            <w:tcBorders>
              <w:top w:val="single" w:color="auto" w:sz="8" w:space="0"/>
              <w:left w:val="single" w:color="auto" w:sz="8" w:space="0"/>
              <w:right w:val="single" w:color="auto" w:sz="8" w:space="0"/>
            </w:tcBorders>
            <w:vAlign w:val="bottom"/>
          </w:tcPr>
          <w:p w14:paraId="1DE9E808">
            <w:pPr>
              <w:ind w:left="140"/>
              <w:rPr>
                <w:sz w:val="20"/>
                <w:szCs w:val="20"/>
              </w:rPr>
            </w:pPr>
            <w:r>
              <w:rPr>
                <w:rFonts w:eastAsia="Times New Roman"/>
              </w:rPr>
              <w:t>Предметы</w:t>
            </w:r>
          </w:p>
        </w:tc>
        <w:tc>
          <w:tcPr>
            <w:tcW w:w="1577" w:type="dxa"/>
            <w:tcBorders>
              <w:top w:val="single" w:color="auto" w:sz="8" w:space="0"/>
              <w:right w:val="single" w:color="auto" w:sz="8" w:space="0"/>
            </w:tcBorders>
            <w:vAlign w:val="bottom"/>
          </w:tcPr>
          <w:p w14:paraId="184FDD84">
            <w:pPr>
              <w:ind w:right="430"/>
              <w:jc w:val="right"/>
              <w:rPr>
                <w:sz w:val="20"/>
                <w:szCs w:val="20"/>
              </w:rPr>
            </w:pPr>
            <w:r>
              <w:rPr>
                <w:rFonts w:eastAsia="Times New Roman"/>
              </w:rPr>
              <w:t>Кол-во</w:t>
            </w:r>
          </w:p>
        </w:tc>
        <w:tc>
          <w:tcPr>
            <w:tcW w:w="700" w:type="dxa"/>
            <w:tcBorders>
              <w:top w:val="single" w:color="auto" w:sz="8" w:space="0"/>
              <w:right w:val="single" w:color="auto" w:sz="8" w:space="0"/>
            </w:tcBorders>
            <w:vAlign w:val="bottom"/>
          </w:tcPr>
          <w:p w14:paraId="456BA774">
            <w:pPr>
              <w:ind w:right="190"/>
              <w:jc w:val="right"/>
              <w:rPr>
                <w:sz w:val="20"/>
                <w:szCs w:val="20"/>
              </w:rPr>
            </w:pPr>
            <w:r>
              <w:rPr>
                <w:rFonts w:eastAsia="Times New Roman"/>
              </w:rPr>
              <w:t>5</w:t>
            </w:r>
          </w:p>
        </w:tc>
        <w:tc>
          <w:tcPr>
            <w:tcW w:w="780" w:type="dxa"/>
            <w:tcBorders>
              <w:top w:val="single" w:color="auto" w:sz="8" w:space="0"/>
              <w:right w:val="single" w:color="auto" w:sz="8" w:space="0"/>
            </w:tcBorders>
            <w:vAlign w:val="bottom"/>
          </w:tcPr>
          <w:p w14:paraId="20E1D103">
            <w:pPr>
              <w:ind w:right="230"/>
              <w:jc w:val="right"/>
              <w:rPr>
                <w:sz w:val="20"/>
                <w:szCs w:val="20"/>
              </w:rPr>
            </w:pPr>
            <w:r>
              <w:rPr>
                <w:rFonts w:eastAsia="Times New Roman"/>
              </w:rPr>
              <w:t>4</w:t>
            </w:r>
          </w:p>
        </w:tc>
        <w:tc>
          <w:tcPr>
            <w:tcW w:w="940" w:type="dxa"/>
            <w:tcBorders>
              <w:top w:val="single" w:color="auto" w:sz="8" w:space="0"/>
              <w:right w:val="single" w:color="auto" w:sz="8" w:space="0"/>
            </w:tcBorders>
            <w:vAlign w:val="bottom"/>
          </w:tcPr>
          <w:p w14:paraId="3F93BE9F">
            <w:pPr>
              <w:ind w:right="330"/>
              <w:jc w:val="right"/>
              <w:rPr>
                <w:sz w:val="20"/>
                <w:szCs w:val="20"/>
              </w:rPr>
            </w:pPr>
            <w:r>
              <w:rPr>
                <w:rFonts w:eastAsia="Times New Roman"/>
              </w:rPr>
              <w:t>3</w:t>
            </w:r>
          </w:p>
        </w:tc>
        <w:tc>
          <w:tcPr>
            <w:tcW w:w="980" w:type="dxa"/>
            <w:tcBorders>
              <w:top w:val="single" w:color="auto" w:sz="8" w:space="0"/>
              <w:right w:val="single" w:color="auto" w:sz="8" w:space="0"/>
            </w:tcBorders>
            <w:vAlign w:val="bottom"/>
          </w:tcPr>
          <w:p w14:paraId="6185AED5">
            <w:pPr>
              <w:ind w:left="420"/>
              <w:rPr>
                <w:sz w:val="20"/>
                <w:szCs w:val="20"/>
              </w:rPr>
            </w:pPr>
            <w:r>
              <w:rPr>
                <w:rFonts w:eastAsia="Times New Roman"/>
              </w:rPr>
              <w:t>2</w:t>
            </w:r>
          </w:p>
        </w:tc>
        <w:tc>
          <w:tcPr>
            <w:tcW w:w="1140" w:type="dxa"/>
            <w:tcBorders>
              <w:top w:val="single" w:color="auto" w:sz="8" w:space="0"/>
              <w:right w:val="single" w:color="auto" w:sz="8" w:space="0"/>
            </w:tcBorders>
            <w:vAlign w:val="bottom"/>
          </w:tcPr>
          <w:p w14:paraId="793E0CFE">
            <w:pPr>
              <w:jc w:val="center"/>
              <w:rPr>
                <w:sz w:val="20"/>
                <w:szCs w:val="20"/>
              </w:rPr>
            </w:pPr>
            <w:r>
              <w:rPr>
                <w:rFonts w:eastAsia="Times New Roman"/>
                <w:w w:val="98"/>
              </w:rPr>
              <w:t>Успевае</w:t>
            </w:r>
          </w:p>
        </w:tc>
        <w:tc>
          <w:tcPr>
            <w:tcW w:w="2388" w:type="dxa"/>
            <w:tcBorders>
              <w:top w:val="single" w:color="auto" w:sz="8" w:space="0"/>
              <w:right w:val="single" w:color="auto" w:sz="8" w:space="0"/>
            </w:tcBorders>
            <w:vAlign w:val="bottom"/>
          </w:tcPr>
          <w:p w14:paraId="21EA0C35">
            <w:pPr>
              <w:ind w:right="530"/>
              <w:jc w:val="center"/>
              <w:rPr>
                <w:sz w:val="20"/>
                <w:szCs w:val="20"/>
              </w:rPr>
            </w:pPr>
            <w:r>
              <w:rPr>
                <w:rFonts w:eastAsia="Times New Roman"/>
              </w:rPr>
              <w:t>Качество</w:t>
            </w:r>
          </w:p>
        </w:tc>
      </w:tr>
      <w:tr w14:paraId="3E45699F">
        <w:tblPrEx>
          <w:tblCellMar>
            <w:top w:w="0" w:type="dxa"/>
            <w:left w:w="0" w:type="dxa"/>
            <w:bottom w:w="0" w:type="dxa"/>
            <w:right w:w="0" w:type="dxa"/>
          </w:tblCellMar>
        </w:tblPrEx>
        <w:trPr>
          <w:trHeight w:val="274" w:hRule="atLeast"/>
          <w:jc w:val="center"/>
        </w:trPr>
        <w:tc>
          <w:tcPr>
            <w:tcW w:w="1559" w:type="dxa"/>
            <w:tcBorders>
              <w:left w:val="single" w:color="auto" w:sz="8" w:space="0"/>
              <w:right w:val="single" w:color="auto" w:sz="8" w:space="0"/>
            </w:tcBorders>
            <w:vAlign w:val="bottom"/>
          </w:tcPr>
          <w:p w14:paraId="374CB783">
            <w:pPr>
              <w:rPr>
                <w:sz w:val="23"/>
                <w:szCs w:val="23"/>
              </w:rPr>
            </w:pPr>
          </w:p>
        </w:tc>
        <w:tc>
          <w:tcPr>
            <w:tcW w:w="1577" w:type="dxa"/>
            <w:tcBorders>
              <w:right w:val="single" w:color="auto" w:sz="8" w:space="0"/>
            </w:tcBorders>
            <w:vAlign w:val="bottom"/>
          </w:tcPr>
          <w:p w14:paraId="45617B2D">
            <w:pPr>
              <w:spacing w:line="249" w:lineRule="exact"/>
              <w:ind w:right="110"/>
              <w:jc w:val="right"/>
              <w:rPr>
                <w:sz w:val="20"/>
                <w:szCs w:val="20"/>
              </w:rPr>
            </w:pPr>
            <w:r>
              <w:rPr>
                <w:rFonts w:eastAsia="Times New Roman"/>
              </w:rPr>
              <w:t>обучающихся</w:t>
            </w:r>
          </w:p>
        </w:tc>
        <w:tc>
          <w:tcPr>
            <w:tcW w:w="700" w:type="dxa"/>
            <w:tcBorders>
              <w:right w:val="single" w:color="auto" w:sz="8" w:space="0"/>
            </w:tcBorders>
            <w:vAlign w:val="bottom"/>
          </w:tcPr>
          <w:p w14:paraId="43DF4268">
            <w:pPr>
              <w:rPr>
                <w:sz w:val="23"/>
                <w:szCs w:val="23"/>
              </w:rPr>
            </w:pPr>
          </w:p>
        </w:tc>
        <w:tc>
          <w:tcPr>
            <w:tcW w:w="780" w:type="dxa"/>
            <w:tcBorders>
              <w:right w:val="single" w:color="auto" w:sz="8" w:space="0"/>
            </w:tcBorders>
            <w:vAlign w:val="bottom"/>
          </w:tcPr>
          <w:p w14:paraId="7751D2F1">
            <w:pPr>
              <w:rPr>
                <w:sz w:val="23"/>
                <w:szCs w:val="23"/>
              </w:rPr>
            </w:pPr>
          </w:p>
        </w:tc>
        <w:tc>
          <w:tcPr>
            <w:tcW w:w="940" w:type="dxa"/>
            <w:tcBorders>
              <w:right w:val="single" w:color="auto" w:sz="8" w:space="0"/>
            </w:tcBorders>
            <w:vAlign w:val="bottom"/>
          </w:tcPr>
          <w:p w14:paraId="7C362FB6">
            <w:pPr>
              <w:rPr>
                <w:sz w:val="23"/>
                <w:szCs w:val="23"/>
              </w:rPr>
            </w:pPr>
          </w:p>
        </w:tc>
        <w:tc>
          <w:tcPr>
            <w:tcW w:w="980" w:type="dxa"/>
            <w:tcBorders>
              <w:right w:val="single" w:color="auto" w:sz="8" w:space="0"/>
            </w:tcBorders>
            <w:vAlign w:val="bottom"/>
          </w:tcPr>
          <w:p w14:paraId="29CE4080">
            <w:pPr>
              <w:rPr>
                <w:sz w:val="23"/>
                <w:szCs w:val="23"/>
              </w:rPr>
            </w:pPr>
          </w:p>
        </w:tc>
        <w:tc>
          <w:tcPr>
            <w:tcW w:w="1140" w:type="dxa"/>
            <w:tcBorders>
              <w:right w:val="single" w:color="auto" w:sz="8" w:space="0"/>
            </w:tcBorders>
            <w:vAlign w:val="bottom"/>
          </w:tcPr>
          <w:p w14:paraId="5FA6CF2A">
            <w:pPr>
              <w:spacing w:line="249" w:lineRule="exact"/>
              <w:jc w:val="center"/>
              <w:rPr>
                <w:sz w:val="20"/>
                <w:szCs w:val="20"/>
              </w:rPr>
            </w:pPr>
            <w:r>
              <w:rPr>
                <w:rFonts w:eastAsia="Times New Roman"/>
                <w:w w:val="99"/>
              </w:rPr>
              <w:t>мость</w:t>
            </w:r>
          </w:p>
        </w:tc>
        <w:tc>
          <w:tcPr>
            <w:tcW w:w="2388" w:type="dxa"/>
            <w:tcBorders>
              <w:right w:val="single" w:color="auto" w:sz="8" w:space="0"/>
            </w:tcBorders>
            <w:vAlign w:val="bottom"/>
          </w:tcPr>
          <w:p w14:paraId="0608E6A8">
            <w:pPr>
              <w:ind w:right="510"/>
              <w:jc w:val="center"/>
              <w:rPr>
                <w:sz w:val="20"/>
                <w:szCs w:val="20"/>
              </w:rPr>
            </w:pPr>
          </w:p>
        </w:tc>
      </w:tr>
      <w:tr w14:paraId="33AFE472">
        <w:tblPrEx>
          <w:tblCellMar>
            <w:top w:w="0" w:type="dxa"/>
            <w:left w:w="0" w:type="dxa"/>
            <w:bottom w:w="0" w:type="dxa"/>
            <w:right w:w="0" w:type="dxa"/>
          </w:tblCellMar>
        </w:tblPrEx>
        <w:trPr>
          <w:trHeight w:val="84" w:hRule="atLeast"/>
          <w:jc w:val="center"/>
        </w:trPr>
        <w:tc>
          <w:tcPr>
            <w:tcW w:w="1559" w:type="dxa"/>
            <w:tcBorders>
              <w:left w:val="single" w:color="auto" w:sz="8" w:space="0"/>
              <w:bottom w:val="single" w:color="auto" w:sz="8" w:space="0"/>
              <w:right w:val="single" w:color="auto" w:sz="8" w:space="0"/>
            </w:tcBorders>
            <w:vAlign w:val="bottom"/>
          </w:tcPr>
          <w:p w14:paraId="57073C02">
            <w:pPr>
              <w:rPr>
                <w:sz w:val="7"/>
                <w:szCs w:val="7"/>
              </w:rPr>
            </w:pPr>
          </w:p>
        </w:tc>
        <w:tc>
          <w:tcPr>
            <w:tcW w:w="1577" w:type="dxa"/>
            <w:tcBorders>
              <w:bottom w:val="single" w:color="auto" w:sz="8" w:space="0"/>
              <w:right w:val="single" w:color="auto" w:sz="8" w:space="0"/>
            </w:tcBorders>
            <w:vAlign w:val="bottom"/>
          </w:tcPr>
          <w:p w14:paraId="41E026A7">
            <w:pPr>
              <w:rPr>
                <w:sz w:val="7"/>
                <w:szCs w:val="7"/>
              </w:rPr>
            </w:pPr>
          </w:p>
        </w:tc>
        <w:tc>
          <w:tcPr>
            <w:tcW w:w="700" w:type="dxa"/>
            <w:tcBorders>
              <w:bottom w:val="single" w:color="auto" w:sz="8" w:space="0"/>
              <w:right w:val="single" w:color="auto" w:sz="8" w:space="0"/>
            </w:tcBorders>
            <w:vAlign w:val="bottom"/>
          </w:tcPr>
          <w:p w14:paraId="3FC3F614">
            <w:pPr>
              <w:rPr>
                <w:sz w:val="7"/>
                <w:szCs w:val="7"/>
              </w:rPr>
            </w:pPr>
          </w:p>
        </w:tc>
        <w:tc>
          <w:tcPr>
            <w:tcW w:w="780" w:type="dxa"/>
            <w:tcBorders>
              <w:bottom w:val="single" w:color="auto" w:sz="8" w:space="0"/>
              <w:right w:val="single" w:color="auto" w:sz="8" w:space="0"/>
            </w:tcBorders>
            <w:vAlign w:val="bottom"/>
          </w:tcPr>
          <w:p w14:paraId="5FF435CA">
            <w:pPr>
              <w:rPr>
                <w:sz w:val="7"/>
                <w:szCs w:val="7"/>
              </w:rPr>
            </w:pPr>
          </w:p>
        </w:tc>
        <w:tc>
          <w:tcPr>
            <w:tcW w:w="940" w:type="dxa"/>
            <w:tcBorders>
              <w:bottom w:val="single" w:color="auto" w:sz="8" w:space="0"/>
              <w:right w:val="single" w:color="auto" w:sz="8" w:space="0"/>
            </w:tcBorders>
            <w:vAlign w:val="bottom"/>
          </w:tcPr>
          <w:p w14:paraId="2FF0FF42">
            <w:pPr>
              <w:rPr>
                <w:sz w:val="7"/>
                <w:szCs w:val="7"/>
              </w:rPr>
            </w:pPr>
          </w:p>
        </w:tc>
        <w:tc>
          <w:tcPr>
            <w:tcW w:w="980" w:type="dxa"/>
            <w:tcBorders>
              <w:bottom w:val="single" w:color="auto" w:sz="8" w:space="0"/>
              <w:right w:val="single" w:color="auto" w:sz="8" w:space="0"/>
            </w:tcBorders>
            <w:vAlign w:val="bottom"/>
          </w:tcPr>
          <w:p w14:paraId="4D70C505">
            <w:pPr>
              <w:rPr>
                <w:sz w:val="7"/>
                <w:szCs w:val="7"/>
              </w:rPr>
            </w:pPr>
          </w:p>
        </w:tc>
        <w:tc>
          <w:tcPr>
            <w:tcW w:w="1140" w:type="dxa"/>
            <w:tcBorders>
              <w:bottom w:val="single" w:color="auto" w:sz="8" w:space="0"/>
              <w:right w:val="single" w:color="auto" w:sz="8" w:space="0"/>
            </w:tcBorders>
            <w:vAlign w:val="bottom"/>
          </w:tcPr>
          <w:p w14:paraId="54112FC8">
            <w:pPr>
              <w:rPr>
                <w:sz w:val="7"/>
                <w:szCs w:val="7"/>
              </w:rPr>
            </w:pPr>
          </w:p>
        </w:tc>
        <w:tc>
          <w:tcPr>
            <w:tcW w:w="2388" w:type="dxa"/>
            <w:tcBorders>
              <w:bottom w:val="single" w:color="auto" w:sz="8" w:space="0"/>
              <w:right w:val="single" w:color="auto" w:sz="8" w:space="0"/>
            </w:tcBorders>
            <w:vAlign w:val="bottom"/>
          </w:tcPr>
          <w:p w14:paraId="655B3E72">
            <w:pPr>
              <w:rPr>
                <w:sz w:val="7"/>
                <w:szCs w:val="7"/>
              </w:rPr>
            </w:pPr>
          </w:p>
        </w:tc>
      </w:tr>
      <w:tr w14:paraId="38AB1490">
        <w:trPr>
          <w:trHeight w:val="304" w:hRule="atLeast"/>
          <w:jc w:val="center"/>
        </w:trPr>
        <w:tc>
          <w:tcPr>
            <w:tcW w:w="1559" w:type="dxa"/>
            <w:tcBorders>
              <w:left w:val="single" w:color="auto" w:sz="8" w:space="0"/>
              <w:right w:val="single" w:color="auto" w:sz="8" w:space="0"/>
            </w:tcBorders>
            <w:vAlign w:val="bottom"/>
          </w:tcPr>
          <w:p w14:paraId="5343C2BF">
            <w:pPr>
              <w:ind w:left="140"/>
              <w:rPr>
                <w:sz w:val="20"/>
                <w:szCs w:val="20"/>
              </w:rPr>
            </w:pPr>
            <w:r>
              <w:rPr>
                <w:rFonts w:eastAsia="Times New Roman"/>
              </w:rPr>
              <w:t>Русский язык</w:t>
            </w:r>
          </w:p>
        </w:tc>
        <w:tc>
          <w:tcPr>
            <w:tcW w:w="1577" w:type="dxa"/>
            <w:tcBorders>
              <w:right w:val="single" w:color="auto" w:sz="8" w:space="0"/>
            </w:tcBorders>
            <w:vAlign w:val="bottom"/>
          </w:tcPr>
          <w:p w14:paraId="4105069C">
            <w:pPr>
              <w:ind w:right="1250"/>
              <w:jc w:val="right"/>
              <w:rPr>
                <w:sz w:val="20"/>
                <w:szCs w:val="20"/>
              </w:rPr>
            </w:pPr>
            <w:r>
              <w:rPr>
                <w:rFonts w:eastAsia="Times New Roman"/>
              </w:rPr>
              <w:t>11</w:t>
            </w:r>
          </w:p>
        </w:tc>
        <w:tc>
          <w:tcPr>
            <w:tcW w:w="700" w:type="dxa"/>
            <w:tcBorders>
              <w:right w:val="single" w:color="auto" w:sz="8" w:space="0"/>
            </w:tcBorders>
            <w:vAlign w:val="bottom"/>
          </w:tcPr>
          <w:p w14:paraId="78058856">
            <w:pPr>
              <w:ind w:right="350"/>
              <w:jc w:val="right"/>
              <w:rPr>
                <w:sz w:val="20"/>
                <w:szCs w:val="20"/>
              </w:rPr>
            </w:pPr>
            <w:r>
              <w:rPr>
                <w:sz w:val="20"/>
                <w:szCs w:val="20"/>
              </w:rPr>
              <w:t>1</w:t>
            </w:r>
          </w:p>
        </w:tc>
        <w:tc>
          <w:tcPr>
            <w:tcW w:w="780" w:type="dxa"/>
            <w:tcBorders>
              <w:right w:val="single" w:color="auto" w:sz="8" w:space="0"/>
            </w:tcBorders>
            <w:vAlign w:val="bottom"/>
          </w:tcPr>
          <w:p w14:paraId="26BD29C8">
            <w:pPr>
              <w:ind w:right="430"/>
              <w:jc w:val="right"/>
              <w:rPr>
                <w:sz w:val="20"/>
                <w:szCs w:val="20"/>
              </w:rPr>
            </w:pPr>
            <w:r>
              <w:rPr>
                <w:sz w:val="20"/>
                <w:szCs w:val="20"/>
              </w:rPr>
              <w:t>2</w:t>
            </w:r>
          </w:p>
        </w:tc>
        <w:tc>
          <w:tcPr>
            <w:tcW w:w="940" w:type="dxa"/>
            <w:tcBorders>
              <w:right w:val="single" w:color="auto" w:sz="8" w:space="0"/>
            </w:tcBorders>
            <w:vAlign w:val="bottom"/>
          </w:tcPr>
          <w:p w14:paraId="301FEFD2">
            <w:pPr>
              <w:ind w:right="590"/>
              <w:jc w:val="right"/>
              <w:rPr>
                <w:sz w:val="20"/>
                <w:szCs w:val="20"/>
              </w:rPr>
            </w:pPr>
            <w:r>
              <w:rPr>
                <w:sz w:val="20"/>
                <w:szCs w:val="20"/>
              </w:rPr>
              <w:t>6</w:t>
            </w:r>
          </w:p>
        </w:tc>
        <w:tc>
          <w:tcPr>
            <w:tcW w:w="980" w:type="dxa"/>
            <w:tcBorders>
              <w:right w:val="single" w:color="auto" w:sz="8" w:space="0"/>
            </w:tcBorders>
            <w:vAlign w:val="bottom"/>
          </w:tcPr>
          <w:p w14:paraId="3A7CF9B9">
            <w:pPr>
              <w:ind w:left="120"/>
              <w:rPr>
                <w:sz w:val="20"/>
                <w:szCs w:val="20"/>
              </w:rPr>
            </w:pPr>
            <w:r>
              <w:rPr>
                <w:sz w:val="20"/>
                <w:szCs w:val="20"/>
              </w:rPr>
              <w:t>1</w:t>
            </w:r>
          </w:p>
        </w:tc>
        <w:tc>
          <w:tcPr>
            <w:tcW w:w="1140" w:type="dxa"/>
            <w:tcBorders>
              <w:right w:val="single" w:color="auto" w:sz="8" w:space="0"/>
            </w:tcBorders>
            <w:vAlign w:val="bottom"/>
          </w:tcPr>
          <w:p w14:paraId="28CAAA44">
            <w:pPr>
              <w:ind w:left="140"/>
              <w:rPr>
                <w:sz w:val="20"/>
                <w:szCs w:val="20"/>
              </w:rPr>
            </w:pPr>
            <w:r>
              <w:rPr>
                <w:sz w:val="20"/>
                <w:szCs w:val="20"/>
              </w:rPr>
              <w:t>90</w:t>
            </w:r>
          </w:p>
        </w:tc>
        <w:tc>
          <w:tcPr>
            <w:tcW w:w="2388" w:type="dxa"/>
            <w:tcBorders>
              <w:right w:val="single" w:color="auto" w:sz="8" w:space="0"/>
            </w:tcBorders>
            <w:vAlign w:val="bottom"/>
          </w:tcPr>
          <w:p w14:paraId="22FEFFDB">
            <w:pPr>
              <w:ind w:right="1230"/>
              <w:jc w:val="right"/>
              <w:rPr>
                <w:sz w:val="20"/>
                <w:szCs w:val="20"/>
              </w:rPr>
            </w:pPr>
            <w:r>
              <w:rPr>
                <w:sz w:val="20"/>
                <w:szCs w:val="20"/>
              </w:rPr>
              <w:t>27</w:t>
            </w:r>
          </w:p>
        </w:tc>
      </w:tr>
      <w:tr w14:paraId="589C0A39">
        <w:tblPrEx>
          <w:tblCellMar>
            <w:top w:w="0" w:type="dxa"/>
            <w:left w:w="0" w:type="dxa"/>
            <w:bottom w:w="0" w:type="dxa"/>
            <w:right w:w="0" w:type="dxa"/>
          </w:tblCellMar>
        </w:tblPrEx>
        <w:trPr>
          <w:trHeight w:val="84" w:hRule="atLeast"/>
          <w:jc w:val="center"/>
        </w:trPr>
        <w:tc>
          <w:tcPr>
            <w:tcW w:w="1559" w:type="dxa"/>
            <w:tcBorders>
              <w:left w:val="single" w:color="auto" w:sz="8" w:space="0"/>
              <w:bottom w:val="single" w:color="auto" w:sz="8" w:space="0"/>
              <w:right w:val="single" w:color="auto" w:sz="8" w:space="0"/>
            </w:tcBorders>
            <w:vAlign w:val="bottom"/>
          </w:tcPr>
          <w:p w14:paraId="656BDE28">
            <w:pPr>
              <w:rPr>
                <w:sz w:val="7"/>
                <w:szCs w:val="7"/>
              </w:rPr>
            </w:pPr>
          </w:p>
        </w:tc>
        <w:tc>
          <w:tcPr>
            <w:tcW w:w="1577" w:type="dxa"/>
            <w:tcBorders>
              <w:bottom w:val="single" w:color="auto" w:sz="8" w:space="0"/>
              <w:right w:val="single" w:color="auto" w:sz="8" w:space="0"/>
            </w:tcBorders>
            <w:vAlign w:val="bottom"/>
          </w:tcPr>
          <w:p w14:paraId="25529A0D">
            <w:pPr>
              <w:rPr>
                <w:sz w:val="7"/>
                <w:szCs w:val="7"/>
              </w:rPr>
            </w:pPr>
          </w:p>
        </w:tc>
        <w:tc>
          <w:tcPr>
            <w:tcW w:w="700" w:type="dxa"/>
            <w:tcBorders>
              <w:bottom w:val="single" w:color="auto" w:sz="8" w:space="0"/>
              <w:right w:val="single" w:color="auto" w:sz="8" w:space="0"/>
            </w:tcBorders>
            <w:vAlign w:val="bottom"/>
          </w:tcPr>
          <w:p w14:paraId="67875B17">
            <w:pPr>
              <w:rPr>
                <w:sz w:val="7"/>
                <w:szCs w:val="7"/>
              </w:rPr>
            </w:pPr>
          </w:p>
        </w:tc>
        <w:tc>
          <w:tcPr>
            <w:tcW w:w="780" w:type="dxa"/>
            <w:tcBorders>
              <w:bottom w:val="single" w:color="auto" w:sz="8" w:space="0"/>
              <w:right w:val="single" w:color="auto" w:sz="8" w:space="0"/>
            </w:tcBorders>
            <w:vAlign w:val="bottom"/>
          </w:tcPr>
          <w:p w14:paraId="374EC2A9">
            <w:pPr>
              <w:rPr>
                <w:sz w:val="7"/>
                <w:szCs w:val="7"/>
              </w:rPr>
            </w:pPr>
          </w:p>
        </w:tc>
        <w:tc>
          <w:tcPr>
            <w:tcW w:w="940" w:type="dxa"/>
            <w:tcBorders>
              <w:bottom w:val="single" w:color="auto" w:sz="8" w:space="0"/>
              <w:right w:val="single" w:color="auto" w:sz="8" w:space="0"/>
            </w:tcBorders>
            <w:vAlign w:val="bottom"/>
          </w:tcPr>
          <w:p w14:paraId="6D4FCCD0">
            <w:pPr>
              <w:rPr>
                <w:sz w:val="7"/>
                <w:szCs w:val="7"/>
              </w:rPr>
            </w:pPr>
          </w:p>
        </w:tc>
        <w:tc>
          <w:tcPr>
            <w:tcW w:w="980" w:type="dxa"/>
            <w:tcBorders>
              <w:bottom w:val="single" w:color="auto" w:sz="8" w:space="0"/>
              <w:right w:val="single" w:color="auto" w:sz="8" w:space="0"/>
            </w:tcBorders>
            <w:vAlign w:val="bottom"/>
          </w:tcPr>
          <w:p w14:paraId="129A05A6">
            <w:pPr>
              <w:rPr>
                <w:sz w:val="7"/>
                <w:szCs w:val="7"/>
              </w:rPr>
            </w:pPr>
          </w:p>
        </w:tc>
        <w:tc>
          <w:tcPr>
            <w:tcW w:w="1140" w:type="dxa"/>
            <w:tcBorders>
              <w:bottom w:val="single" w:color="auto" w:sz="8" w:space="0"/>
              <w:right w:val="single" w:color="auto" w:sz="8" w:space="0"/>
            </w:tcBorders>
            <w:vAlign w:val="bottom"/>
          </w:tcPr>
          <w:p w14:paraId="0254276F">
            <w:pPr>
              <w:rPr>
                <w:sz w:val="7"/>
                <w:szCs w:val="7"/>
              </w:rPr>
            </w:pPr>
          </w:p>
        </w:tc>
        <w:tc>
          <w:tcPr>
            <w:tcW w:w="2388" w:type="dxa"/>
            <w:tcBorders>
              <w:bottom w:val="single" w:color="auto" w:sz="8" w:space="0"/>
              <w:right w:val="single" w:color="auto" w:sz="8" w:space="0"/>
            </w:tcBorders>
            <w:vAlign w:val="bottom"/>
          </w:tcPr>
          <w:p w14:paraId="1B7628C4">
            <w:pPr>
              <w:rPr>
                <w:sz w:val="7"/>
                <w:szCs w:val="7"/>
              </w:rPr>
            </w:pPr>
          </w:p>
        </w:tc>
      </w:tr>
      <w:tr w14:paraId="1354763F">
        <w:tblPrEx>
          <w:tblCellMar>
            <w:top w:w="0" w:type="dxa"/>
            <w:left w:w="0" w:type="dxa"/>
            <w:bottom w:w="0" w:type="dxa"/>
            <w:right w:w="0" w:type="dxa"/>
          </w:tblCellMar>
        </w:tblPrEx>
        <w:trPr>
          <w:trHeight w:val="305" w:hRule="atLeast"/>
          <w:jc w:val="center"/>
        </w:trPr>
        <w:tc>
          <w:tcPr>
            <w:tcW w:w="1559" w:type="dxa"/>
            <w:tcBorders>
              <w:left w:val="single" w:color="auto" w:sz="8" w:space="0"/>
              <w:right w:val="single" w:color="auto" w:sz="8" w:space="0"/>
            </w:tcBorders>
            <w:vAlign w:val="bottom"/>
          </w:tcPr>
          <w:p w14:paraId="46E6DA68">
            <w:pPr>
              <w:ind w:left="140"/>
              <w:rPr>
                <w:sz w:val="20"/>
                <w:szCs w:val="20"/>
              </w:rPr>
            </w:pPr>
            <w:r>
              <w:rPr>
                <w:rFonts w:eastAsia="Times New Roman"/>
              </w:rPr>
              <w:t>Математика</w:t>
            </w:r>
          </w:p>
        </w:tc>
        <w:tc>
          <w:tcPr>
            <w:tcW w:w="1577" w:type="dxa"/>
            <w:tcBorders>
              <w:right w:val="single" w:color="auto" w:sz="8" w:space="0"/>
            </w:tcBorders>
            <w:vAlign w:val="bottom"/>
          </w:tcPr>
          <w:p w14:paraId="01072178">
            <w:pPr>
              <w:ind w:right="1250"/>
              <w:jc w:val="right"/>
              <w:rPr>
                <w:sz w:val="20"/>
                <w:szCs w:val="20"/>
              </w:rPr>
            </w:pPr>
            <w:r>
              <w:rPr>
                <w:sz w:val="20"/>
                <w:szCs w:val="20"/>
              </w:rPr>
              <w:t>11</w:t>
            </w:r>
          </w:p>
        </w:tc>
        <w:tc>
          <w:tcPr>
            <w:tcW w:w="700" w:type="dxa"/>
            <w:tcBorders>
              <w:right w:val="single" w:color="auto" w:sz="8" w:space="0"/>
            </w:tcBorders>
            <w:vAlign w:val="bottom"/>
          </w:tcPr>
          <w:p w14:paraId="2B620E56">
            <w:pPr>
              <w:ind w:right="350"/>
              <w:jc w:val="right"/>
              <w:rPr>
                <w:sz w:val="20"/>
                <w:szCs w:val="20"/>
              </w:rPr>
            </w:pPr>
            <w:r>
              <w:rPr>
                <w:sz w:val="20"/>
                <w:szCs w:val="20"/>
              </w:rPr>
              <w:t>1</w:t>
            </w:r>
          </w:p>
        </w:tc>
        <w:tc>
          <w:tcPr>
            <w:tcW w:w="780" w:type="dxa"/>
            <w:tcBorders>
              <w:right w:val="single" w:color="auto" w:sz="8" w:space="0"/>
            </w:tcBorders>
            <w:vAlign w:val="bottom"/>
          </w:tcPr>
          <w:p w14:paraId="40B82D67">
            <w:pPr>
              <w:ind w:right="430"/>
              <w:jc w:val="right"/>
              <w:rPr>
                <w:sz w:val="20"/>
                <w:szCs w:val="20"/>
              </w:rPr>
            </w:pPr>
            <w:r>
              <w:rPr>
                <w:sz w:val="20"/>
                <w:szCs w:val="20"/>
              </w:rPr>
              <w:t>4</w:t>
            </w:r>
          </w:p>
        </w:tc>
        <w:tc>
          <w:tcPr>
            <w:tcW w:w="940" w:type="dxa"/>
            <w:tcBorders>
              <w:right w:val="single" w:color="auto" w:sz="8" w:space="0"/>
            </w:tcBorders>
            <w:vAlign w:val="bottom"/>
          </w:tcPr>
          <w:p w14:paraId="3433CC80">
            <w:pPr>
              <w:ind w:right="590"/>
              <w:jc w:val="right"/>
              <w:rPr>
                <w:sz w:val="20"/>
                <w:szCs w:val="20"/>
              </w:rPr>
            </w:pPr>
            <w:r>
              <w:rPr>
                <w:sz w:val="20"/>
                <w:szCs w:val="20"/>
              </w:rPr>
              <w:t>4</w:t>
            </w:r>
          </w:p>
        </w:tc>
        <w:tc>
          <w:tcPr>
            <w:tcW w:w="980" w:type="dxa"/>
            <w:tcBorders>
              <w:right w:val="single" w:color="auto" w:sz="8" w:space="0"/>
            </w:tcBorders>
            <w:vAlign w:val="bottom"/>
          </w:tcPr>
          <w:p w14:paraId="1C0F0F96">
            <w:pPr>
              <w:ind w:left="120"/>
              <w:rPr>
                <w:sz w:val="20"/>
                <w:szCs w:val="20"/>
              </w:rPr>
            </w:pPr>
            <w:r>
              <w:rPr>
                <w:sz w:val="20"/>
                <w:szCs w:val="20"/>
              </w:rPr>
              <w:t>2</w:t>
            </w:r>
          </w:p>
        </w:tc>
        <w:tc>
          <w:tcPr>
            <w:tcW w:w="1140" w:type="dxa"/>
            <w:tcBorders>
              <w:right w:val="single" w:color="auto" w:sz="8" w:space="0"/>
            </w:tcBorders>
            <w:vAlign w:val="bottom"/>
          </w:tcPr>
          <w:p w14:paraId="704805EF">
            <w:pPr>
              <w:ind w:left="140"/>
              <w:rPr>
                <w:sz w:val="20"/>
                <w:szCs w:val="20"/>
              </w:rPr>
            </w:pPr>
            <w:r>
              <w:rPr>
                <w:sz w:val="20"/>
                <w:szCs w:val="20"/>
              </w:rPr>
              <w:t>81</w:t>
            </w:r>
          </w:p>
        </w:tc>
        <w:tc>
          <w:tcPr>
            <w:tcW w:w="2388" w:type="dxa"/>
            <w:tcBorders>
              <w:right w:val="single" w:color="auto" w:sz="8" w:space="0"/>
            </w:tcBorders>
            <w:vAlign w:val="bottom"/>
          </w:tcPr>
          <w:p w14:paraId="1F41BB06">
            <w:pPr>
              <w:ind w:right="1230"/>
              <w:jc w:val="center"/>
              <w:rPr>
                <w:sz w:val="20"/>
                <w:szCs w:val="20"/>
              </w:rPr>
            </w:pPr>
            <w:r>
              <w:rPr>
                <w:sz w:val="20"/>
                <w:szCs w:val="20"/>
              </w:rPr>
              <w:t xml:space="preserve">         45</w:t>
            </w:r>
          </w:p>
        </w:tc>
      </w:tr>
      <w:tr w14:paraId="0918AA97">
        <w:tblPrEx>
          <w:tblCellMar>
            <w:top w:w="0" w:type="dxa"/>
            <w:left w:w="0" w:type="dxa"/>
            <w:bottom w:w="0" w:type="dxa"/>
            <w:right w:w="0" w:type="dxa"/>
          </w:tblCellMar>
        </w:tblPrEx>
        <w:trPr>
          <w:trHeight w:val="254" w:hRule="atLeast"/>
          <w:jc w:val="center"/>
        </w:trPr>
        <w:tc>
          <w:tcPr>
            <w:tcW w:w="1559" w:type="dxa"/>
            <w:tcBorders>
              <w:left w:val="single" w:color="auto" w:sz="8" w:space="0"/>
              <w:right w:val="single" w:color="auto" w:sz="8" w:space="0"/>
            </w:tcBorders>
            <w:vAlign w:val="bottom"/>
          </w:tcPr>
          <w:p w14:paraId="386BF026">
            <w:pPr>
              <w:ind w:left="140"/>
              <w:rPr>
                <w:sz w:val="20"/>
                <w:szCs w:val="20"/>
              </w:rPr>
            </w:pPr>
          </w:p>
        </w:tc>
        <w:tc>
          <w:tcPr>
            <w:tcW w:w="1577" w:type="dxa"/>
            <w:tcBorders>
              <w:right w:val="single" w:color="auto" w:sz="8" w:space="0"/>
            </w:tcBorders>
            <w:vAlign w:val="bottom"/>
          </w:tcPr>
          <w:p w14:paraId="07DEE07E"/>
        </w:tc>
        <w:tc>
          <w:tcPr>
            <w:tcW w:w="700" w:type="dxa"/>
            <w:tcBorders>
              <w:right w:val="single" w:color="auto" w:sz="8" w:space="0"/>
            </w:tcBorders>
            <w:vAlign w:val="bottom"/>
          </w:tcPr>
          <w:p w14:paraId="38B9BD72"/>
        </w:tc>
        <w:tc>
          <w:tcPr>
            <w:tcW w:w="780" w:type="dxa"/>
            <w:tcBorders>
              <w:right w:val="single" w:color="auto" w:sz="8" w:space="0"/>
            </w:tcBorders>
            <w:vAlign w:val="bottom"/>
          </w:tcPr>
          <w:p w14:paraId="187CA53B"/>
        </w:tc>
        <w:tc>
          <w:tcPr>
            <w:tcW w:w="940" w:type="dxa"/>
            <w:tcBorders>
              <w:right w:val="single" w:color="auto" w:sz="8" w:space="0"/>
            </w:tcBorders>
            <w:vAlign w:val="bottom"/>
          </w:tcPr>
          <w:p w14:paraId="19566A00"/>
        </w:tc>
        <w:tc>
          <w:tcPr>
            <w:tcW w:w="980" w:type="dxa"/>
            <w:tcBorders>
              <w:right w:val="single" w:color="auto" w:sz="8" w:space="0"/>
            </w:tcBorders>
            <w:vAlign w:val="bottom"/>
          </w:tcPr>
          <w:p w14:paraId="339E065E"/>
        </w:tc>
        <w:tc>
          <w:tcPr>
            <w:tcW w:w="1140" w:type="dxa"/>
            <w:tcBorders>
              <w:right w:val="single" w:color="auto" w:sz="8" w:space="0"/>
            </w:tcBorders>
            <w:vAlign w:val="bottom"/>
          </w:tcPr>
          <w:p w14:paraId="06F1A1A0"/>
        </w:tc>
        <w:tc>
          <w:tcPr>
            <w:tcW w:w="2388" w:type="dxa"/>
            <w:tcBorders>
              <w:right w:val="single" w:color="auto" w:sz="8" w:space="0"/>
            </w:tcBorders>
            <w:vAlign w:val="bottom"/>
          </w:tcPr>
          <w:p w14:paraId="68F8C365"/>
        </w:tc>
      </w:tr>
      <w:tr w14:paraId="24D4E783">
        <w:tblPrEx>
          <w:tblCellMar>
            <w:top w:w="0" w:type="dxa"/>
            <w:left w:w="0" w:type="dxa"/>
            <w:bottom w:w="0" w:type="dxa"/>
            <w:right w:w="0" w:type="dxa"/>
          </w:tblCellMar>
        </w:tblPrEx>
        <w:trPr>
          <w:trHeight w:val="84" w:hRule="atLeast"/>
          <w:jc w:val="center"/>
        </w:trPr>
        <w:tc>
          <w:tcPr>
            <w:tcW w:w="1559" w:type="dxa"/>
            <w:tcBorders>
              <w:left w:val="single" w:color="auto" w:sz="8" w:space="0"/>
              <w:bottom w:val="single" w:color="auto" w:sz="8" w:space="0"/>
              <w:right w:val="single" w:color="auto" w:sz="8" w:space="0"/>
            </w:tcBorders>
            <w:vAlign w:val="bottom"/>
          </w:tcPr>
          <w:p w14:paraId="5674E4BD">
            <w:pPr>
              <w:rPr>
                <w:sz w:val="7"/>
                <w:szCs w:val="7"/>
              </w:rPr>
            </w:pPr>
          </w:p>
        </w:tc>
        <w:tc>
          <w:tcPr>
            <w:tcW w:w="1577" w:type="dxa"/>
            <w:tcBorders>
              <w:bottom w:val="single" w:color="auto" w:sz="8" w:space="0"/>
              <w:right w:val="single" w:color="auto" w:sz="8" w:space="0"/>
            </w:tcBorders>
            <w:vAlign w:val="bottom"/>
          </w:tcPr>
          <w:p w14:paraId="6A251B7B">
            <w:pPr>
              <w:rPr>
                <w:sz w:val="7"/>
                <w:szCs w:val="7"/>
              </w:rPr>
            </w:pPr>
          </w:p>
        </w:tc>
        <w:tc>
          <w:tcPr>
            <w:tcW w:w="700" w:type="dxa"/>
            <w:tcBorders>
              <w:bottom w:val="single" w:color="auto" w:sz="8" w:space="0"/>
              <w:right w:val="single" w:color="auto" w:sz="8" w:space="0"/>
            </w:tcBorders>
            <w:vAlign w:val="bottom"/>
          </w:tcPr>
          <w:p w14:paraId="70953EBF">
            <w:pPr>
              <w:rPr>
                <w:sz w:val="7"/>
                <w:szCs w:val="7"/>
              </w:rPr>
            </w:pPr>
          </w:p>
        </w:tc>
        <w:tc>
          <w:tcPr>
            <w:tcW w:w="780" w:type="dxa"/>
            <w:tcBorders>
              <w:bottom w:val="single" w:color="auto" w:sz="8" w:space="0"/>
              <w:right w:val="single" w:color="auto" w:sz="8" w:space="0"/>
            </w:tcBorders>
            <w:vAlign w:val="bottom"/>
          </w:tcPr>
          <w:p w14:paraId="00E5CAF9">
            <w:pPr>
              <w:rPr>
                <w:sz w:val="7"/>
                <w:szCs w:val="7"/>
              </w:rPr>
            </w:pPr>
          </w:p>
        </w:tc>
        <w:tc>
          <w:tcPr>
            <w:tcW w:w="940" w:type="dxa"/>
            <w:tcBorders>
              <w:bottom w:val="single" w:color="auto" w:sz="8" w:space="0"/>
              <w:right w:val="single" w:color="auto" w:sz="8" w:space="0"/>
            </w:tcBorders>
            <w:vAlign w:val="bottom"/>
          </w:tcPr>
          <w:p w14:paraId="0406C4E2">
            <w:pPr>
              <w:rPr>
                <w:sz w:val="7"/>
                <w:szCs w:val="7"/>
              </w:rPr>
            </w:pPr>
          </w:p>
        </w:tc>
        <w:tc>
          <w:tcPr>
            <w:tcW w:w="980" w:type="dxa"/>
            <w:tcBorders>
              <w:bottom w:val="single" w:color="auto" w:sz="8" w:space="0"/>
              <w:right w:val="single" w:color="auto" w:sz="8" w:space="0"/>
            </w:tcBorders>
            <w:vAlign w:val="bottom"/>
          </w:tcPr>
          <w:p w14:paraId="4A58A36F">
            <w:pPr>
              <w:rPr>
                <w:sz w:val="7"/>
                <w:szCs w:val="7"/>
              </w:rPr>
            </w:pPr>
          </w:p>
        </w:tc>
        <w:tc>
          <w:tcPr>
            <w:tcW w:w="1140" w:type="dxa"/>
            <w:tcBorders>
              <w:bottom w:val="single" w:color="auto" w:sz="8" w:space="0"/>
              <w:right w:val="single" w:color="auto" w:sz="8" w:space="0"/>
            </w:tcBorders>
            <w:vAlign w:val="bottom"/>
          </w:tcPr>
          <w:p w14:paraId="01536D75">
            <w:pPr>
              <w:rPr>
                <w:sz w:val="7"/>
                <w:szCs w:val="7"/>
              </w:rPr>
            </w:pPr>
          </w:p>
        </w:tc>
        <w:tc>
          <w:tcPr>
            <w:tcW w:w="2388" w:type="dxa"/>
            <w:tcBorders>
              <w:bottom w:val="single" w:color="auto" w:sz="8" w:space="0"/>
              <w:right w:val="single" w:color="auto" w:sz="8" w:space="0"/>
            </w:tcBorders>
            <w:vAlign w:val="bottom"/>
          </w:tcPr>
          <w:p w14:paraId="09A2B5BC">
            <w:pPr>
              <w:rPr>
                <w:sz w:val="7"/>
                <w:szCs w:val="7"/>
              </w:rPr>
            </w:pPr>
          </w:p>
        </w:tc>
      </w:tr>
      <w:tr w14:paraId="2BA6A46F">
        <w:tblPrEx>
          <w:tblCellMar>
            <w:top w:w="0" w:type="dxa"/>
            <w:left w:w="0" w:type="dxa"/>
            <w:bottom w:w="0" w:type="dxa"/>
            <w:right w:w="0" w:type="dxa"/>
          </w:tblCellMar>
        </w:tblPrEx>
        <w:trPr>
          <w:trHeight w:val="304" w:hRule="atLeast"/>
          <w:jc w:val="center"/>
        </w:trPr>
        <w:tc>
          <w:tcPr>
            <w:tcW w:w="1559" w:type="dxa"/>
            <w:tcBorders>
              <w:left w:val="single" w:color="auto" w:sz="8" w:space="0"/>
              <w:right w:val="single" w:color="auto" w:sz="8" w:space="0"/>
            </w:tcBorders>
            <w:vAlign w:val="bottom"/>
          </w:tcPr>
          <w:p w14:paraId="0B9BFB8F">
            <w:pPr>
              <w:ind w:left="140"/>
              <w:rPr>
                <w:sz w:val="20"/>
                <w:szCs w:val="20"/>
              </w:rPr>
            </w:pPr>
            <w:r>
              <w:rPr>
                <w:rFonts w:eastAsia="Times New Roman"/>
              </w:rPr>
              <w:t>История</w:t>
            </w:r>
          </w:p>
        </w:tc>
        <w:tc>
          <w:tcPr>
            <w:tcW w:w="1577" w:type="dxa"/>
            <w:tcBorders>
              <w:right w:val="single" w:color="auto" w:sz="8" w:space="0"/>
            </w:tcBorders>
            <w:vAlign w:val="bottom"/>
          </w:tcPr>
          <w:p w14:paraId="094E6477">
            <w:pPr>
              <w:ind w:right="1250"/>
              <w:jc w:val="center"/>
              <w:rPr>
                <w:sz w:val="20"/>
                <w:szCs w:val="20"/>
              </w:rPr>
            </w:pPr>
            <w:r>
              <w:rPr>
                <w:sz w:val="20"/>
                <w:szCs w:val="20"/>
              </w:rPr>
              <w:t>11</w:t>
            </w:r>
          </w:p>
        </w:tc>
        <w:tc>
          <w:tcPr>
            <w:tcW w:w="700" w:type="dxa"/>
            <w:tcBorders>
              <w:right w:val="single" w:color="auto" w:sz="8" w:space="0"/>
            </w:tcBorders>
            <w:vAlign w:val="bottom"/>
          </w:tcPr>
          <w:p w14:paraId="605EB723">
            <w:pPr>
              <w:ind w:right="350"/>
              <w:jc w:val="center"/>
              <w:rPr>
                <w:sz w:val="20"/>
                <w:szCs w:val="20"/>
              </w:rPr>
            </w:pPr>
            <w:r>
              <w:rPr>
                <w:sz w:val="20"/>
                <w:szCs w:val="20"/>
              </w:rPr>
              <w:t xml:space="preserve">  2</w:t>
            </w:r>
          </w:p>
        </w:tc>
        <w:tc>
          <w:tcPr>
            <w:tcW w:w="780" w:type="dxa"/>
            <w:tcBorders>
              <w:right w:val="single" w:color="auto" w:sz="8" w:space="0"/>
            </w:tcBorders>
            <w:vAlign w:val="bottom"/>
          </w:tcPr>
          <w:p w14:paraId="26C61B06">
            <w:pPr>
              <w:ind w:right="430"/>
              <w:jc w:val="right"/>
              <w:rPr>
                <w:sz w:val="20"/>
                <w:szCs w:val="20"/>
              </w:rPr>
            </w:pPr>
            <w:r>
              <w:rPr>
                <w:sz w:val="20"/>
                <w:szCs w:val="20"/>
              </w:rPr>
              <w:t>3</w:t>
            </w:r>
          </w:p>
        </w:tc>
        <w:tc>
          <w:tcPr>
            <w:tcW w:w="940" w:type="dxa"/>
            <w:tcBorders>
              <w:right w:val="single" w:color="auto" w:sz="8" w:space="0"/>
            </w:tcBorders>
            <w:vAlign w:val="bottom"/>
          </w:tcPr>
          <w:p w14:paraId="1E934873">
            <w:pPr>
              <w:ind w:right="590"/>
              <w:jc w:val="right"/>
              <w:rPr>
                <w:sz w:val="20"/>
                <w:szCs w:val="20"/>
              </w:rPr>
            </w:pPr>
            <w:r>
              <w:rPr>
                <w:sz w:val="20"/>
                <w:szCs w:val="20"/>
              </w:rPr>
              <w:t>6</w:t>
            </w:r>
          </w:p>
        </w:tc>
        <w:tc>
          <w:tcPr>
            <w:tcW w:w="980" w:type="dxa"/>
            <w:tcBorders>
              <w:right w:val="single" w:color="auto" w:sz="8" w:space="0"/>
            </w:tcBorders>
            <w:vAlign w:val="bottom"/>
          </w:tcPr>
          <w:p w14:paraId="5D735C24">
            <w:pPr>
              <w:ind w:left="120"/>
              <w:rPr>
                <w:sz w:val="20"/>
                <w:szCs w:val="20"/>
              </w:rPr>
            </w:pPr>
            <w:r>
              <w:rPr>
                <w:sz w:val="20"/>
                <w:szCs w:val="20"/>
              </w:rPr>
              <w:t>0</w:t>
            </w:r>
          </w:p>
        </w:tc>
        <w:tc>
          <w:tcPr>
            <w:tcW w:w="1140" w:type="dxa"/>
            <w:tcBorders>
              <w:right w:val="single" w:color="auto" w:sz="8" w:space="0"/>
            </w:tcBorders>
            <w:vAlign w:val="bottom"/>
          </w:tcPr>
          <w:p w14:paraId="022792A9">
            <w:pPr>
              <w:ind w:left="140"/>
              <w:rPr>
                <w:sz w:val="20"/>
                <w:szCs w:val="20"/>
              </w:rPr>
            </w:pPr>
            <w:r>
              <w:rPr>
                <w:sz w:val="20"/>
                <w:szCs w:val="20"/>
              </w:rPr>
              <w:t>100</w:t>
            </w:r>
          </w:p>
        </w:tc>
        <w:tc>
          <w:tcPr>
            <w:tcW w:w="2388" w:type="dxa"/>
            <w:tcBorders>
              <w:right w:val="single" w:color="auto" w:sz="8" w:space="0"/>
            </w:tcBorders>
            <w:vAlign w:val="bottom"/>
          </w:tcPr>
          <w:p w14:paraId="4F9D467D">
            <w:pPr>
              <w:ind w:right="1230"/>
              <w:jc w:val="right"/>
              <w:rPr>
                <w:sz w:val="20"/>
                <w:szCs w:val="20"/>
              </w:rPr>
            </w:pPr>
            <w:r>
              <w:rPr>
                <w:sz w:val="20"/>
                <w:szCs w:val="20"/>
              </w:rPr>
              <w:t>45</w:t>
            </w:r>
          </w:p>
        </w:tc>
      </w:tr>
      <w:tr w14:paraId="4A3D4583">
        <w:tblPrEx>
          <w:tblCellMar>
            <w:top w:w="0" w:type="dxa"/>
            <w:left w:w="0" w:type="dxa"/>
            <w:bottom w:w="0" w:type="dxa"/>
            <w:right w:w="0" w:type="dxa"/>
          </w:tblCellMar>
        </w:tblPrEx>
        <w:trPr>
          <w:trHeight w:val="141" w:hRule="atLeast"/>
          <w:jc w:val="center"/>
        </w:trPr>
        <w:tc>
          <w:tcPr>
            <w:tcW w:w="1559" w:type="dxa"/>
            <w:tcBorders>
              <w:left w:val="single" w:color="auto" w:sz="8" w:space="0"/>
              <w:bottom w:val="single" w:color="auto" w:sz="8" w:space="0"/>
              <w:right w:val="single" w:color="auto" w:sz="8" w:space="0"/>
            </w:tcBorders>
            <w:vAlign w:val="bottom"/>
          </w:tcPr>
          <w:p w14:paraId="0C89202C">
            <w:pPr>
              <w:rPr>
                <w:sz w:val="12"/>
                <w:szCs w:val="12"/>
              </w:rPr>
            </w:pPr>
          </w:p>
        </w:tc>
        <w:tc>
          <w:tcPr>
            <w:tcW w:w="1577" w:type="dxa"/>
            <w:tcBorders>
              <w:bottom w:val="single" w:color="auto" w:sz="8" w:space="0"/>
              <w:right w:val="single" w:color="auto" w:sz="8" w:space="0"/>
            </w:tcBorders>
            <w:vAlign w:val="bottom"/>
          </w:tcPr>
          <w:p w14:paraId="5FDA3B1A">
            <w:pPr>
              <w:rPr>
                <w:sz w:val="12"/>
                <w:szCs w:val="12"/>
              </w:rPr>
            </w:pPr>
          </w:p>
        </w:tc>
        <w:tc>
          <w:tcPr>
            <w:tcW w:w="700" w:type="dxa"/>
            <w:tcBorders>
              <w:bottom w:val="single" w:color="auto" w:sz="8" w:space="0"/>
              <w:right w:val="single" w:color="auto" w:sz="8" w:space="0"/>
            </w:tcBorders>
            <w:vAlign w:val="bottom"/>
          </w:tcPr>
          <w:p w14:paraId="235DB39C">
            <w:pPr>
              <w:rPr>
                <w:sz w:val="12"/>
                <w:szCs w:val="12"/>
              </w:rPr>
            </w:pPr>
          </w:p>
        </w:tc>
        <w:tc>
          <w:tcPr>
            <w:tcW w:w="780" w:type="dxa"/>
            <w:tcBorders>
              <w:bottom w:val="single" w:color="auto" w:sz="8" w:space="0"/>
              <w:right w:val="single" w:color="auto" w:sz="8" w:space="0"/>
            </w:tcBorders>
            <w:vAlign w:val="bottom"/>
          </w:tcPr>
          <w:p w14:paraId="5FF39C59">
            <w:pPr>
              <w:rPr>
                <w:sz w:val="12"/>
                <w:szCs w:val="12"/>
              </w:rPr>
            </w:pPr>
          </w:p>
        </w:tc>
        <w:tc>
          <w:tcPr>
            <w:tcW w:w="940" w:type="dxa"/>
            <w:tcBorders>
              <w:bottom w:val="single" w:color="auto" w:sz="8" w:space="0"/>
              <w:right w:val="single" w:color="auto" w:sz="8" w:space="0"/>
            </w:tcBorders>
            <w:vAlign w:val="bottom"/>
          </w:tcPr>
          <w:p w14:paraId="29A44EAF">
            <w:pPr>
              <w:rPr>
                <w:sz w:val="12"/>
                <w:szCs w:val="12"/>
              </w:rPr>
            </w:pPr>
          </w:p>
        </w:tc>
        <w:tc>
          <w:tcPr>
            <w:tcW w:w="980" w:type="dxa"/>
            <w:tcBorders>
              <w:bottom w:val="single" w:color="auto" w:sz="8" w:space="0"/>
              <w:right w:val="single" w:color="auto" w:sz="8" w:space="0"/>
            </w:tcBorders>
            <w:vAlign w:val="bottom"/>
          </w:tcPr>
          <w:p w14:paraId="0F77C6AC">
            <w:pPr>
              <w:rPr>
                <w:sz w:val="12"/>
                <w:szCs w:val="12"/>
              </w:rPr>
            </w:pPr>
          </w:p>
        </w:tc>
        <w:tc>
          <w:tcPr>
            <w:tcW w:w="1140" w:type="dxa"/>
            <w:tcBorders>
              <w:bottom w:val="single" w:color="auto" w:sz="8" w:space="0"/>
              <w:right w:val="single" w:color="auto" w:sz="8" w:space="0"/>
            </w:tcBorders>
            <w:vAlign w:val="bottom"/>
          </w:tcPr>
          <w:p w14:paraId="5E07679E">
            <w:pPr>
              <w:rPr>
                <w:sz w:val="12"/>
                <w:szCs w:val="12"/>
              </w:rPr>
            </w:pPr>
          </w:p>
        </w:tc>
        <w:tc>
          <w:tcPr>
            <w:tcW w:w="2388" w:type="dxa"/>
            <w:tcBorders>
              <w:bottom w:val="single" w:color="auto" w:sz="8" w:space="0"/>
              <w:right w:val="single" w:color="auto" w:sz="8" w:space="0"/>
            </w:tcBorders>
            <w:vAlign w:val="bottom"/>
          </w:tcPr>
          <w:p w14:paraId="2CDAB404">
            <w:pPr>
              <w:rPr>
                <w:sz w:val="12"/>
                <w:szCs w:val="12"/>
              </w:rPr>
            </w:pPr>
          </w:p>
        </w:tc>
      </w:tr>
      <w:tr w14:paraId="3147FF7C">
        <w:trPr>
          <w:trHeight w:val="304" w:hRule="atLeast"/>
          <w:jc w:val="center"/>
        </w:trPr>
        <w:tc>
          <w:tcPr>
            <w:tcW w:w="1559" w:type="dxa"/>
            <w:tcBorders>
              <w:left w:val="single" w:color="auto" w:sz="8" w:space="0"/>
              <w:right w:val="single" w:color="auto" w:sz="8" w:space="0"/>
            </w:tcBorders>
            <w:vAlign w:val="bottom"/>
          </w:tcPr>
          <w:p w14:paraId="290E7E62">
            <w:pPr>
              <w:ind w:left="140"/>
              <w:rPr>
                <w:sz w:val="20"/>
                <w:szCs w:val="20"/>
              </w:rPr>
            </w:pPr>
            <w:r>
              <w:rPr>
                <w:rFonts w:eastAsia="Times New Roman"/>
              </w:rPr>
              <w:t>Биология</w:t>
            </w:r>
          </w:p>
        </w:tc>
        <w:tc>
          <w:tcPr>
            <w:tcW w:w="1577" w:type="dxa"/>
            <w:tcBorders>
              <w:right w:val="single" w:color="auto" w:sz="8" w:space="0"/>
            </w:tcBorders>
            <w:vAlign w:val="bottom"/>
          </w:tcPr>
          <w:p w14:paraId="76F323F2">
            <w:pPr>
              <w:ind w:right="1250"/>
              <w:jc w:val="right"/>
              <w:rPr>
                <w:sz w:val="20"/>
                <w:szCs w:val="20"/>
              </w:rPr>
            </w:pPr>
            <w:r>
              <w:rPr>
                <w:sz w:val="20"/>
                <w:szCs w:val="20"/>
              </w:rPr>
              <w:t>11</w:t>
            </w:r>
          </w:p>
        </w:tc>
        <w:tc>
          <w:tcPr>
            <w:tcW w:w="700" w:type="dxa"/>
            <w:tcBorders>
              <w:right w:val="single" w:color="auto" w:sz="8" w:space="0"/>
            </w:tcBorders>
            <w:vAlign w:val="bottom"/>
          </w:tcPr>
          <w:p w14:paraId="61856270">
            <w:pPr>
              <w:ind w:right="350"/>
              <w:jc w:val="right"/>
              <w:rPr>
                <w:sz w:val="20"/>
                <w:szCs w:val="20"/>
              </w:rPr>
            </w:pPr>
            <w:r>
              <w:rPr>
                <w:sz w:val="20"/>
                <w:szCs w:val="20"/>
              </w:rPr>
              <w:t>0</w:t>
            </w:r>
          </w:p>
        </w:tc>
        <w:tc>
          <w:tcPr>
            <w:tcW w:w="780" w:type="dxa"/>
            <w:tcBorders>
              <w:right w:val="single" w:color="auto" w:sz="8" w:space="0"/>
            </w:tcBorders>
            <w:vAlign w:val="bottom"/>
          </w:tcPr>
          <w:p w14:paraId="7E71FFBE">
            <w:pPr>
              <w:ind w:right="430"/>
              <w:jc w:val="right"/>
              <w:rPr>
                <w:sz w:val="20"/>
                <w:szCs w:val="20"/>
              </w:rPr>
            </w:pPr>
            <w:r>
              <w:rPr>
                <w:sz w:val="20"/>
                <w:szCs w:val="20"/>
              </w:rPr>
              <w:t>4</w:t>
            </w:r>
          </w:p>
        </w:tc>
        <w:tc>
          <w:tcPr>
            <w:tcW w:w="940" w:type="dxa"/>
            <w:tcBorders>
              <w:right w:val="single" w:color="auto" w:sz="8" w:space="0"/>
            </w:tcBorders>
            <w:vAlign w:val="bottom"/>
          </w:tcPr>
          <w:p w14:paraId="44798F05">
            <w:pPr>
              <w:ind w:right="590"/>
              <w:jc w:val="right"/>
              <w:rPr>
                <w:sz w:val="20"/>
                <w:szCs w:val="20"/>
              </w:rPr>
            </w:pPr>
            <w:r>
              <w:rPr>
                <w:sz w:val="20"/>
                <w:szCs w:val="20"/>
              </w:rPr>
              <w:t>7</w:t>
            </w:r>
          </w:p>
        </w:tc>
        <w:tc>
          <w:tcPr>
            <w:tcW w:w="980" w:type="dxa"/>
            <w:tcBorders>
              <w:right w:val="single" w:color="auto" w:sz="8" w:space="0"/>
            </w:tcBorders>
            <w:vAlign w:val="bottom"/>
          </w:tcPr>
          <w:p w14:paraId="63D459E1">
            <w:pPr>
              <w:ind w:left="120"/>
              <w:rPr>
                <w:sz w:val="20"/>
                <w:szCs w:val="20"/>
              </w:rPr>
            </w:pPr>
            <w:r>
              <w:rPr>
                <w:sz w:val="20"/>
                <w:szCs w:val="20"/>
              </w:rPr>
              <w:t>0</w:t>
            </w:r>
          </w:p>
        </w:tc>
        <w:tc>
          <w:tcPr>
            <w:tcW w:w="1140" w:type="dxa"/>
            <w:tcBorders>
              <w:right w:val="single" w:color="auto" w:sz="8" w:space="0"/>
            </w:tcBorders>
            <w:vAlign w:val="bottom"/>
          </w:tcPr>
          <w:p w14:paraId="2629DB6E">
            <w:pPr>
              <w:ind w:left="140"/>
              <w:rPr>
                <w:sz w:val="20"/>
                <w:szCs w:val="20"/>
              </w:rPr>
            </w:pPr>
            <w:r>
              <w:rPr>
                <w:sz w:val="20"/>
                <w:szCs w:val="20"/>
              </w:rPr>
              <w:t>100</w:t>
            </w:r>
          </w:p>
        </w:tc>
        <w:tc>
          <w:tcPr>
            <w:tcW w:w="2388" w:type="dxa"/>
            <w:tcBorders>
              <w:right w:val="single" w:color="auto" w:sz="8" w:space="0"/>
            </w:tcBorders>
            <w:vAlign w:val="bottom"/>
          </w:tcPr>
          <w:p w14:paraId="5871513A">
            <w:pPr>
              <w:ind w:right="1230"/>
              <w:jc w:val="right"/>
              <w:rPr>
                <w:sz w:val="20"/>
                <w:szCs w:val="20"/>
              </w:rPr>
            </w:pPr>
            <w:r>
              <w:rPr>
                <w:sz w:val="20"/>
                <w:szCs w:val="20"/>
              </w:rPr>
              <w:t>36</w:t>
            </w:r>
          </w:p>
        </w:tc>
      </w:tr>
      <w:tr w14:paraId="05F34DD0">
        <w:tblPrEx>
          <w:tblCellMar>
            <w:top w:w="0" w:type="dxa"/>
            <w:left w:w="0" w:type="dxa"/>
            <w:bottom w:w="0" w:type="dxa"/>
            <w:right w:w="0" w:type="dxa"/>
          </w:tblCellMar>
        </w:tblPrEx>
        <w:trPr>
          <w:trHeight w:val="132" w:hRule="atLeast"/>
          <w:jc w:val="center"/>
        </w:trPr>
        <w:tc>
          <w:tcPr>
            <w:tcW w:w="1559" w:type="dxa"/>
            <w:tcBorders>
              <w:left w:val="single" w:color="auto" w:sz="8" w:space="0"/>
              <w:bottom w:val="single" w:color="auto" w:sz="8" w:space="0"/>
              <w:right w:val="single" w:color="auto" w:sz="8" w:space="0"/>
            </w:tcBorders>
            <w:vAlign w:val="bottom"/>
          </w:tcPr>
          <w:p w14:paraId="45AAC62A">
            <w:pPr>
              <w:rPr>
                <w:sz w:val="11"/>
                <w:szCs w:val="11"/>
              </w:rPr>
            </w:pPr>
          </w:p>
        </w:tc>
        <w:tc>
          <w:tcPr>
            <w:tcW w:w="1577" w:type="dxa"/>
            <w:tcBorders>
              <w:bottom w:val="single" w:color="auto" w:sz="8" w:space="0"/>
              <w:right w:val="single" w:color="auto" w:sz="8" w:space="0"/>
            </w:tcBorders>
            <w:vAlign w:val="bottom"/>
          </w:tcPr>
          <w:p w14:paraId="62FFBFD6">
            <w:pPr>
              <w:rPr>
                <w:sz w:val="11"/>
                <w:szCs w:val="11"/>
              </w:rPr>
            </w:pPr>
          </w:p>
        </w:tc>
        <w:tc>
          <w:tcPr>
            <w:tcW w:w="700" w:type="dxa"/>
            <w:tcBorders>
              <w:bottom w:val="single" w:color="auto" w:sz="8" w:space="0"/>
              <w:right w:val="single" w:color="auto" w:sz="8" w:space="0"/>
            </w:tcBorders>
            <w:vAlign w:val="bottom"/>
          </w:tcPr>
          <w:p w14:paraId="1B24C5C5">
            <w:pPr>
              <w:rPr>
                <w:sz w:val="11"/>
                <w:szCs w:val="11"/>
              </w:rPr>
            </w:pPr>
          </w:p>
        </w:tc>
        <w:tc>
          <w:tcPr>
            <w:tcW w:w="780" w:type="dxa"/>
            <w:tcBorders>
              <w:bottom w:val="single" w:color="auto" w:sz="8" w:space="0"/>
              <w:right w:val="single" w:color="auto" w:sz="8" w:space="0"/>
            </w:tcBorders>
            <w:vAlign w:val="bottom"/>
          </w:tcPr>
          <w:p w14:paraId="6A1E0D18">
            <w:pPr>
              <w:rPr>
                <w:sz w:val="11"/>
                <w:szCs w:val="11"/>
              </w:rPr>
            </w:pPr>
          </w:p>
        </w:tc>
        <w:tc>
          <w:tcPr>
            <w:tcW w:w="940" w:type="dxa"/>
            <w:tcBorders>
              <w:bottom w:val="single" w:color="auto" w:sz="8" w:space="0"/>
              <w:right w:val="single" w:color="auto" w:sz="8" w:space="0"/>
            </w:tcBorders>
            <w:vAlign w:val="bottom"/>
          </w:tcPr>
          <w:p w14:paraId="2A361FDA">
            <w:pPr>
              <w:rPr>
                <w:sz w:val="11"/>
                <w:szCs w:val="11"/>
              </w:rPr>
            </w:pPr>
          </w:p>
        </w:tc>
        <w:tc>
          <w:tcPr>
            <w:tcW w:w="980" w:type="dxa"/>
            <w:tcBorders>
              <w:bottom w:val="single" w:color="auto" w:sz="8" w:space="0"/>
              <w:right w:val="single" w:color="auto" w:sz="8" w:space="0"/>
            </w:tcBorders>
            <w:vAlign w:val="bottom"/>
          </w:tcPr>
          <w:p w14:paraId="408CD238">
            <w:pPr>
              <w:rPr>
                <w:sz w:val="11"/>
                <w:szCs w:val="11"/>
              </w:rPr>
            </w:pPr>
          </w:p>
        </w:tc>
        <w:tc>
          <w:tcPr>
            <w:tcW w:w="1140" w:type="dxa"/>
            <w:tcBorders>
              <w:bottom w:val="single" w:color="auto" w:sz="8" w:space="0"/>
              <w:right w:val="single" w:color="auto" w:sz="8" w:space="0"/>
            </w:tcBorders>
            <w:vAlign w:val="bottom"/>
          </w:tcPr>
          <w:p w14:paraId="4CF9A1C3">
            <w:pPr>
              <w:rPr>
                <w:sz w:val="11"/>
                <w:szCs w:val="11"/>
              </w:rPr>
            </w:pPr>
          </w:p>
        </w:tc>
        <w:tc>
          <w:tcPr>
            <w:tcW w:w="2388" w:type="dxa"/>
            <w:tcBorders>
              <w:bottom w:val="single" w:color="auto" w:sz="8" w:space="0"/>
              <w:right w:val="single" w:color="auto" w:sz="8" w:space="0"/>
            </w:tcBorders>
            <w:vAlign w:val="bottom"/>
          </w:tcPr>
          <w:p w14:paraId="00CE68EB">
            <w:pPr>
              <w:rPr>
                <w:sz w:val="11"/>
                <w:szCs w:val="11"/>
              </w:rPr>
            </w:pPr>
          </w:p>
        </w:tc>
      </w:tr>
    </w:tbl>
    <w:p w14:paraId="0DB756FB">
      <w:pPr>
        <w:spacing w:line="20" w:lineRule="exact"/>
        <w:rPr>
          <w:sz w:val="20"/>
          <w:szCs w:val="20"/>
        </w:rPr>
      </w:pPr>
      <w:r>
        <w:rPr>
          <w:sz w:val="20"/>
          <w:szCs w:val="20"/>
        </w:rPr>
        <mc:AlternateContent>
          <mc:Choice Requires="wps">
            <w:drawing>
              <wp:anchor distT="0" distB="0" distL="114300" distR="114300" simplePos="0" relativeHeight="251660288" behindDoc="1" locked="0" layoutInCell="0" allowOverlap="1">
                <wp:simplePos x="0" y="0"/>
                <wp:positionH relativeFrom="column">
                  <wp:posOffset>523240</wp:posOffset>
                </wp:positionH>
                <wp:positionV relativeFrom="paragraph">
                  <wp:posOffset>0</wp:posOffset>
                </wp:positionV>
                <wp:extent cx="6339840" cy="408305"/>
                <wp:effectExtent l="0" t="0" r="0" b="0"/>
                <wp:wrapNone/>
                <wp:docPr id="14" name="Shape 14"/>
                <wp:cNvGraphicFramePr/>
                <a:graphic xmlns:a="http://schemas.openxmlformats.org/drawingml/2006/main">
                  <a:graphicData uri="http://schemas.microsoft.com/office/word/2010/wordprocessingShape">
                    <wps:wsp>
                      <wps:cNvSpPr/>
                      <wps:spPr>
                        <a:xfrm>
                          <a:off x="0" y="0"/>
                          <a:ext cx="6339840" cy="408305"/>
                        </a:xfrm>
                        <a:prstGeom prst="rect">
                          <a:avLst/>
                        </a:prstGeom>
                        <a:solidFill>
                          <a:srgbClr val="FFFFFF"/>
                        </a:solidFill>
                      </wps:spPr>
                      <wps:bodyPr/>
                    </wps:wsp>
                  </a:graphicData>
                </a:graphic>
              </wp:anchor>
            </w:drawing>
          </mc:Choice>
          <mc:Fallback>
            <w:pict>
              <v:rect id="Shape 14" o:spid="_x0000_s1026" o:spt="1" style="position:absolute;left:0pt;margin-left:41.2pt;margin-top:0pt;height:32.15pt;width:499.2pt;z-index:-251656192;mso-width-relative:page;mso-height-relative:page;" fillcolor="#FFFFFF" filled="t" stroked="f" coordsize="21600,21600" o:allowincell="f" o:gfxdata="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CDyyBb1QAAAAcBAAAPAAAAAAAAAAEAIAAAACIAAABkcnMvZG93&#10;bnJldi54bWxQSwECFAAUAAAACACHTuJARflqwZEBAAA8AwAADgAAAAAAAAABACAAAAAkAQAAZHJz&#10;L2Uyb0RvYy54bWxQSwUGAAAAAAYABgBZAQAAJwUAAAAA&#10;">
                <v:fill on="t" focussize="0,0"/>
                <v:stroke on="f"/>
                <v:imagedata o:title=""/>
                <o:lock v:ext="edit" aspectratio="f"/>
              </v:rect>
            </w:pict>
          </mc:Fallback>
        </mc:AlternateContent>
      </w:r>
    </w:p>
    <w:p w14:paraId="64286395">
      <w:pPr>
        <w:spacing w:line="299" w:lineRule="exact"/>
        <w:rPr>
          <w:sz w:val="20"/>
          <w:szCs w:val="20"/>
        </w:rPr>
      </w:pPr>
    </w:p>
    <w:p w14:paraId="3C999C84">
      <w:pPr>
        <w:pStyle w:val="12"/>
        <w:numPr>
          <w:ilvl w:val="0"/>
          <w:numId w:val="17"/>
        </w:numPr>
        <w:tabs>
          <w:tab w:val="left" w:pos="5560"/>
        </w:tabs>
        <w:jc w:val="center"/>
        <w:rPr>
          <w:rFonts w:eastAsia="Times New Roman"/>
          <w:b/>
          <w:bCs/>
          <w:sz w:val="28"/>
          <w:szCs w:val="28"/>
        </w:rPr>
      </w:pPr>
      <w:r>
        <w:rPr>
          <w:rFonts w:eastAsia="Times New Roman"/>
          <w:b/>
          <w:bCs/>
          <w:sz w:val="28"/>
          <w:szCs w:val="28"/>
        </w:rPr>
        <w:t xml:space="preserve">класс </w:t>
      </w:r>
    </w:p>
    <w:tbl>
      <w:tblPr>
        <w:tblStyle w:val="4"/>
        <w:tblW w:w="0" w:type="auto"/>
        <w:jc w:val="center"/>
        <w:tblLayout w:type="fixed"/>
        <w:tblCellMar>
          <w:top w:w="0" w:type="dxa"/>
          <w:left w:w="0" w:type="dxa"/>
          <w:bottom w:w="0" w:type="dxa"/>
          <w:right w:w="0" w:type="dxa"/>
        </w:tblCellMar>
      </w:tblPr>
      <w:tblGrid>
        <w:gridCol w:w="1720"/>
        <w:gridCol w:w="1700"/>
        <w:gridCol w:w="720"/>
        <w:gridCol w:w="760"/>
        <w:gridCol w:w="940"/>
        <w:gridCol w:w="980"/>
        <w:gridCol w:w="1420"/>
        <w:gridCol w:w="2108"/>
      </w:tblGrid>
      <w:tr w14:paraId="470B785C">
        <w:trPr>
          <w:trHeight w:val="331" w:hRule="atLeast"/>
          <w:jc w:val="center"/>
        </w:trPr>
        <w:tc>
          <w:tcPr>
            <w:tcW w:w="1720" w:type="dxa"/>
            <w:tcBorders>
              <w:top w:val="single" w:color="auto" w:sz="8" w:space="0"/>
              <w:left w:val="single" w:color="auto" w:sz="8" w:space="0"/>
              <w:right w:val="single" w:color="auto" w:sz="8" w:space="0"/>
            </w:tcBorders>
            <w:vAlign w:val="bottom"/>
          </w:tcPr>
          <w:p w14:paraId="04F8B55A">
            <w:pPr>
              <w:ind w:left="160"/>
              <w:rPr>
                <w:sz w:val="20"/>
                <w:szCs w:val="20"/>
              </w:rPr>
            </w:pPr>
            <w:r>
              <w:rPr>
                <w:rFonts w:eastAsia="Times New Roman"/>
              </w:rPr>
              <w:t>Предметы</w:t>
            </w:r>
          </w:p>
        </w:tc>
        <w:tc>
          <w:tcPr>
            <w:tcW w:w="1700" w:type="dxa"/>
            <w:tcBorders>
              <w:top w:val="single" w:color="auto" w:sz="8" w:space="0"/>
              <w:right w:val="single" w:color="auto" w:sz="8" w:space="0"/>
            </w:tcBorders>
            <w:vAlign w:val="bottom"/>
          </w:tcPr>
          <w:p w14:paraId="3FCF6522">
            <w:pPr>
              <w:ind w:right="430"/>
              <w:jc w:val="right"/>
              <w:rPr>
                <w:sz w:val="20"/>
                <w:szCs w:val="20"/>
              </w:rPr>
            </w:pPr>
            <w:r>
              <w:rPr>
                <w:rFonts w:eastAsia="Times New Roman"/>
              </w:rPr>
              <w:t>Кол-во</w:t>
            </w:r>
          </w:p>
        </w:tc>
        <w:tc>
          <w:tcPr>
            <w:tcW w:w="720" w:type="dxa"/>
            <w:tcBorders>
              <w:top w:val="single" w:color="auto" w:sz="8" w:space="0"/>
              <w:right w:val="single" w:color="auto" w:sz="8" w:space="0"/>
            </w:tcBorders>
            <w:vAlign w:val="bottom"/>
          </w:tcPr>
          <w:p w14:paraId="710A8238">
            <w:pPr>
              <w:ind w:left="300"/>
              <w:rPr>
                <w:sz w:val="20"/>
                <w:szCs w:val="20"/>
              </w:rPr>
            </w:pPr>
            <w:r>
              <w:rPr>
                <w:rFonts w:eastAsia="Times New Roman"/>
              </w:rPr>
              <w:t>5</w:t>
            </w:r>
          </w:p>
        </w:tc>
        <w:tc>
          <w:tcPr>
            <w:tcW w:w="760" w:type="dxa"/>
            <w:tcBorders>
              <w:top w:val="single" w:color="auto" w:sz="8" w:space="0"/>
              <w:right w:val="single" w:color="auto" w:sz="8" w:space="0"/>
            </w:tcBorders>
            <w:vAlign w:val="bottom"/>
          </w:tcPr>
          <w:p w14:paraId="680F0B2B">
            <w:pPr>
              <w:ind w:right="230"/>
              <w:jc w:val="right"/>
              <w:rPr>
                <w:sz w:val="20"/>
                <w:szCs w:val="20"/>
              </w:rPr>
            </w:pPr>
            <w:r>
              <w:rPr>
                <w:rFonts w:eastAsia="Times New Roman"/>
              </w:rPr>
              <w:t>4</w:t>
            </w:r>
          </w:p>
        </w:tc>
        <w:tc>
          <w:tcPr>
            <w:tcW w:w="940" w:type="dxa"/>
            <w:tcBorders>
              <w:top w:val="single" w:color="auto" w:sz="8" w:space="0"/>
              <w:right w:val="single" w:color="auto" w:sz="8" w:space="0"/>
            </w:tcBorders>
            <w:vAlign w:val="bottom"/>
          </w:tcPr>
          <w:p w14:paraId="011FC9DB">
            <w:pPr>
              <w:ind w:left="400"/>
              <w:rPr>
                <w:sz w:val="20"/>
                <w:szCs w:val="20"/>
              </w:rPr>
            </w:pPr>
            <w:r>
              <w:rPr>
                <w:rFonts w:eastAsia="Times New Roman"/>
              </w:rPr>
              <w:t>3</w:t>
            </w:r>
          </w:p>
        </w:tc>
        <w:tc>
          <w:tcPr>
            <w:tcW w:w="980" w:type="dxa"/>
            <w:tcBorders>
              <w:top w:val="single" w:color="auto" w:sz="8" w:space="0"/>
              <w:right w:val="single" w:color="auto" w:sz="8" w:space="0"/>
            </w:tcBorders>
            <w:vAlign w:val="bottom"/>
          </w:tcPr>
          <w:p w14:paraId="627A4B1E">
            <w:pPr>
              <w:ind w:left="420"/>
              <w:rPr>
                <w:sz w:val="20"/>
                <w:szCs w:val="20"/>
              </w:rPr>
            </w:pPr>
            <w:r>
              <w:rPr>
                <w:rFonts w:eastAsia="Times New Roman"/>
              </w:rPr>
              <w:t>2</w:t>
            </w:r>
          </w:p>
        </w:tc>
        <w:tc>
          <w:tcPr>
            <w:tcW w:w="1420" w:type="dxa"/>
            <w:tcBorders>
              <w:top w:val="single" w:color="auto" w:sz="8" w:space="0"/>
              <w:right w:val="single" w:color="auto" w:sz="8" w:space="0"/>
            </w:tcBorders>
            <w:vAlign w:val="bottom"/>
          </w:tcPr>
          <w:p w14:paraId="1C72E465">
            <w:pPr>
              <w:ind w:left="140"/>
              <w:rPr>
                <w:sz w:val="20"/>
                <w:szCs w:val="20"/>
              </w:rPr>
            </w:pPr>
            <w:r>
              <w:rPr>
                <w:rFonts w:eastAsia="Times New Roman"/>
              </w:rPr>
              <w:t>Успеваемос</w:t>
            </w:r>
          </w:p>
        </w:tc>
        <w:tc>
          <w:tcPr>
            <w:tcW w:w="2108" w:type="dxa"/>
            <w:tcBorders>
              <w:top w:val="single" w:color="auto" w:sz="8" w:space="0"/>
              <w:right w:val="single" w:color="auto" w:sz="8" w:space="0"/>
            </w:tcBorders>
            <w:vAlign w:val="bottom"/>
          </w:tcPr>
          <w:p w14:paraId="3F061B26">
            <w:pPr>
              <w:ind w:right="670"/>
              <w:jc w:val="right"/>
              <w:rPr>
                <w:sz w:val="20"/>
                <w:szCs w:val="20"/>
              </w:rPr>
            </w:pPr>
            <w:r>
              <w:rPr>
                <w:rFonts w:eastAsia="Times New Roman"/>
              </w:rPr>
              <w:t>Качество</w:t>
            </w:r>
          </w:p>
        </w:tc>
      </w:tr>
      <w:tr w14:paraId="010C7325">
        <w:tblPrEx>
          <w:tblCellMar>
            <w:top w:w="0" w:type="dxa"/>
            <w:left w:w="0" w:type="dxa"/>
            <w:bottom w:w="0" w:type="dxa"/>
            <w:right w:w="0" w:type="dxa"/>
          </w:tblCellMar>
        </w:tblPrEx>
        <w:trPr>
          <w:trHeight w:val="254" w:hRule="atLeast"/>
          <w:jc w:val="center"/>
        </w:trPr>
        <w:tc>
          <w:tcPr>
            <w:tcW w:w="1720" w:type="dxa"/>
            <w:tcBorders>
              <w:left w:val="single" w:color="auto" w:sz="8" w:space="0"/>
              <w:right w:val="single" w:color="auto" w:sz="8" w:space="0"/>
            </w:tcBorders>
            <w:vAlign w:val="bottom"/>
          </w:tcPr>
          <w:p w14:paraId="1F28EA23"/>
        </w:tc>
        <w:tc>
          <w:tcPr>
            <w:tcW w:w="1700" w:type="dxa"/>
            <w:tcBorders>
              <w:right w:val="single" w:color="auto" w:sz="8" w:space="0"/>
            </w:tcBorders>
            <w:vAlign w:val="bottom"/>
          </w:tcPr>
          <w:p w14:paraId="6E3D3EC0">
            <w:pPr>
              <w:ind w:right="110"/>
              <w:jc w:val="right"/>
              <w:rPr>
                <w:sz w:val="20"/>
                <w:szCs w:val="20"/>
              </w:rPr>
            </w:pPr>
            <w:r>
              <w:rPr>
                <w:rFonts w:eastAsia="Times New Roman"/>
              </w:rPr>
              <w:t>обучающихся</w:t>
            </w:r>
          </w:p>
        </w:tc>
        <w:tc>
          <w:tcPr>
            <w:tcW w:w="720" w:type="dxa"/>
            <w:tcBorders>
              <w:right w:val="single" w:color="auto" w:sz="8" w:space="0"/>
            </w:tcBorders>
            <w:vAlign w:val="bottom"/>
          </w:tcPr>
          <w:p w14:paraId="1485F92D"/>
        </w:tc>
        <w:tc>
          <w:tcPr>
            <w:tcW w:w="760" w:type="dxa"/>
            <w:tcBorders>
              <w:right w:val="single" w:color="auto" w:sz="8" w:space="0"/>
            </w:tcBorders>
            <w:vAlign w:val="bottom"/>
          </w:tcPr>
          <w:p w14:paraId="668B9E28"/>
        </w:tc>
        <w:tc>
          <w:tcPr>
            <w:tcW w:w="940" w:type="dxa"/>
            <w:tcBorders>
              <w:right w:val="single" w:color="auto" w:sz="8" w:space="0"/>
            </w:tcBorders>
            <w:vAlign w:val="bottom"/>
          </w:tcPr>
          <w:p w14:paraId="2D94F600"/>
        </w:tc>
        <w:tc>
          <w:tcPr>
            <w:tcW w:w="980" w:type="dxa"/>
            <w:tcBorders>
              <w:right w:val="single" w:color="auto" w:sz="8" w:space="0"/>
            </w:tcBorders>
            <w:vAlign w:val="bottom"/>
          </w:tcPr>
          <w:p w14:paraId="65BC50BC"/>
        </w:tc>
        <w:tc>
          <w:tcPr>
            <w:tcW w:w="1420" w:type="dxa"/>
            <w:tcBorders>
              <w:right w:val="single" w:color="auto" w:sz="8" w:space="0"/>
            </w:tcBorders>
            <w:vAlign w:val="bottom"/>
          </w:tcPr>
          <w:p w14:paraId="14A17B1A">
            <w:pPr>
              <w:ind w:left="600"/>
              <w:rPr>
                <w:sz w:val="20"/>
                <w:szCs w:val="20"/>
              </w:rPr>
            </w:pPr>
            <w:r>
              <w:rPr>
                <w:rFonts w:eastAsia="Times New Roman"/>
              </w:rPr>
              <w:t>ть</w:t>
            </w:r>
          </w:p>
        </w:tc>
        <w:tc>
          <w:tcPr>
            <w:tcW w:w="2108" w:type="dxa"/>
            <w:tcBorders>
              <w:right w:val="single" w:color="auto" w:sz="8" w:space="0"/>
            </w:tcBorders>
            <w:vAlign w:val="bottom"/>
          </w:tcPr>
          <w:p w14:paraId="0FBA8533">
            <w:pPr>
              <w:ind w:right="710"/>
              <w:jc w:val="right"/>
              <w:rPr>
                <w:sz w:val="20"/>
                <w:szCs w:val="20"/>
              </w:rPr>
            </w:pPr>
          </w:p>
        </w:tc>
      </w:tr>
      <w:tr w14:paraId="423E1C4F">
        <w:tblPrEx>
          <w:tblCellMar>
            <w:top w:w="0" w:type="dxa"/>
            <w:left w:w="0" w:type="dxa"/>
            <w:bottom w:w="0" w:type="dxa"/>
            <w:right w:w="0" w:type="dxa"/>
          </w:tblCellMar>
        </w:tblPrEx>
        <w:trPr>
          <w:trHeight w:val="84" w:hRule="atLeast"/>
          <w:jc w:val="center"/>
        </w:trPr>
        <w:tc>
          <w:tcPr>
            <w:tcW w:w="1720" w:type="dxa"/>
            <w:tcBorders>
              <w:left w:val="single" w:color="auto" w:sz="8" w:space="0"/>
              <w:bottom w:val="single" w:color="auto" w:sz="8" w:space="0"/>
              <w:right w:val="single" w:color="auto" w:sz="8" w:space="0"/>
            </w:tcBorders>
            <w:vAlign w:val="bottom"/>
          </w:tcPr>
          <w:p w14:paraId="3FA4285D">
            <w:pPr>
              <w:rPr>
                <w:sz w:val="7"/>
                <w:szCs w:val="7"/>
              </w:rPr>
            </w:pPr>
          </w:p>
        </w:tc>
        <w:tc>
          <w:tcPr>
            <w:tcW w:w="1700" w:type="dxa"/>
            <w:tcBorders>
              <w:bottom w:val="single" w:color="auto" w:sz="8" w:space="0"/>
              <w:right w:val="single" w:color="auto" w:sz="8" w:space="0"/>
            </w:tcBorders>
            <w:vAlign w:val="bottom"/>
          </w:tcPr>
          <w:p w14:paraId="0516F431">
            <w:pPr>
              <w:rPr>
                <w:sz w:val="7"/>
                <w:szCs w:val="7"/>
              </w:rPr>
            </w:pPr>
          </w:p>
        </w:tc>
        <w:tc>
          <w:tcPr>
            <w:tcW w:w="720" w:type="dxa"/>
            <w:tcBorders>
              <w:bottom w:val="single" w:color="auto" w:sz="8" w:space="0"/>
              <w:right w:val="single" w:color="auto" w:sz="8" w:space="0"/>
            </w:tcBorders>
            <w:vAlign w:val="bottom"/>
          </w:tcPr>
          <w:p w14:paraId="06ED8DC0">
            <w:pPr>
              <w:rPr>
                <w:sz w:val="7"/>
                <w:szCs w:val="7"/>
              </w:rPr>
            </w:pPr>
          </w:p>
        </w:tc>
        <w:tc>
          <w:tcPr>
            <w:tcW w:w="760" w:type="dxa"/>
            <w:tcBorders>
              <w:bottom w:val="single" w:color="auto" w:sz="8" w:space="0"/>
              <w:right w:val="single" w:color="auto" w:sz="8" w:space="0"/>
            </w:tcBorders>
            <w:vAlign w:val="bottom"/>
          </w:tcPr>
          <w:p w14:paraId="72EABC83">
            <w:pPr>
              <w:rPr>
                <w:sz w:val="7"/>
                <w:szCs w:val="7"/>
              </w:rPr>
            </w:pPr>
          </w:p>
        </w:tc>
        <w:tc>
          <w:tcPr>
            <w:tcW w:w="940" w:type="dxa"/>
            <w:tcBorders>
              <w:bottom w:val="single" w:color="auto" w:sz="8" w:space="0"/>
              <w:right w:val="single" w:color="auto" w:sz="8" w:space="0"/>
            </w:tcBorders>
            <w:vAlign w:val="bottom"/>
          </w:tcPr>
          <w:p w14:paraId="0834174A">
            <w:pPr>
              <w:rPr>
                <w:sz w:val="7"/>
                <w:szCs w:val="7"/>
              </w:rPr>
            </w:pPr>
          </w:p>
        </w:tc>
        <w:tc>
          <w:tcPr>
            <w:tcW w:w="980" w:type="dxa"/>
            <w:tcBorders>
              <w:bottom w:val="single" w:color="auto" w:sz="8" w:space="0"/>
              <w:right w:val="single" w:color="auto" w:sz="8" w:space="0"/>
            </w:tcBorders>
            <w:vAlign w:val="bottom"/>
          </w:tcPr>
          <w:p w14:paraId="13DF534E">
            <w:pPr>
              <w:rPr>
                <w:sz w:val="7"/>
                <w:szCs w:val="7"/>
              </w:rPr>
            </w:pPr>
          </w:p>
        </w:tc>
        <w:tc>
          <w:tcPr>
            <w:tcW w:w="1420" w:type="dxa"/>
            <w:tcBorders>
              <w:bottom w:val="single" w:color="auto" w:sz="8" w:space="0"/>
              <w:right w:val="single" w:color="auto" w:sz="8" w:space="0"/>
            </w:tcBorders>
            <w:vAlign w:val="bottom"/>
          </w:tcPr>
          <w:p w14:paraId="14DF45C3">
            <w:pPr>
              <w:rPr>
                <w:sz w:val="7"/>
                <w:szCs w:val="7"/>
              </w:rPr>
            </w:pPr>
          </w:p>
        </w:tc>
        <w:tc>
          <w:tcPr>
            <w:tcW w:w="2108" w:type="dxa"/>
            <w:tcBorders>
              <w:bottom w:val="single" w:color="auto" w:sz="8" w:space="0"/>
              <w:right w:val="single" w:color="auto" w:sz="8" w:space="0"/>
            </w:tcBorders>
            <w:vAlign w:val="bottom"/>
          </w:tcPr>
          <w:p w14:paraId="1E68A1A7">
            <w:pPr>
              <w:rPr>
                <w:sz w:val="7"/>
                <w:szCs w:val="7"/>
              </w:rPr>
            </w:pPr>
          </w:p>
        </w:tc>
      </w:tr>
      <w:tr w14:paraId="0C91F678">
        <w:trPr>
          <w:trHeight w:val="304" w:hRule="atLeast"/>
          <w:jc w:val="center"/>
        </w:trPr>
        <w:tc>
          <w:tcPr>
            <w:tcW w:w="1720" w:type="dxa"/>
            <w:tcBorders>
              <w:left w:val="single" w:color="auto" w:sz="8" w:space="0"/>
              <w:right w:val="single" w:color="auto" w:sz="8" w:space="0"/>
            </w:tcBorders>
            <w:vAlign w:val="bottom"/>
          </w:tcPr>
          <w:p w14:paraId="44AB47DE">
            <w:pPr>
              <w:ind w:left="160"/>
              <w:rPr>
                <w:sz w:val="20"/>
                <w:szCs w:val="20"/>
              </w:rPr>
            </w:pPr>
            <w:r>
              <w:rPr>
                <w:rFonts w:eastAsia="Times New Roman"/>
              </w:rPr>
              <w:t xml:space="preserve">Математика </w:t>
            </w:r>
          </w:p>
        </w:tc>
        <w:tc>
          <w:tcPr>
            <w:tcW w:w="1700" w:type="dxa"/>
            <w:tcBorders>
              <w:right w:val="single" w:color="auto" w:sz="8" w:space="0"/>
            </w:tcBorders>
            <w:vAlign w:val="bottom"/>
          </w:tcPr>
          <w:p w14:paraId="10EE0A95">
            <w:pPr>
              <w:ind w:right="1350"/>
              <w:jc w:val="center"/>
              <w:rPr>
                <w:sz w:val="20"/>
                <w:szCs w:val="20"/>
              </w:rPr>
            </w:pPr>
            <w:r>
              <w:rPr>
                <w:sz w:val="20"/>
                <w:szCs w:val="20"/>
              </w:rPr>
              <w:t>5</w:t>
            </w:r>
          </w:p>
        </w:tc>
        <w:tc>
          <w:tcPr>
            <w:tcW w:w="720" w:type="dxa"/>
            <w:tcBorders>
              <w:right w:val="single" w:color="auto" w:sz="8" w:space="0"/>
            </w:tcBorders>
            <w:vAlign w:val="bottom"/>
          </w:tcPr>
          <w:p w14:paraId="710EE6F1">
            <w:pPr>
              <w:ind w:left="140"/>
              <w:jc w:val="center"/>
              <w:rPr>
                <w:sz w:val="20"/>
                <w:szCs w:val="20"/>
              </w:rPr>
            </w:pPr>
            <w:r>
              <w:rPr>
                <w:sz w:val="20"/>
                <w:szCs w:val="20"/>
              </w:rPr>
              <w:t>1</w:t>
            </w:r>
          </w:p>
        </w:tc>
        <w:tc>
          <w:tcPr>
            <w:tcW w:w="760" w:type="dxa"/>
            <w:tcBorders>
              <w:right w:val="single" w:color="auto" w:sz="8" w:space="0"/>
            </w:tcBorders>
            <w:vAlign w:val="bottom"/>
          </w:tcPr>
          <w:p w14:paraId="32EC5DEE">
            <w:pPr>
              <w:ind w:right="410"/>
              <w:jc w:val="center"/>
              <w:rPr>
                <w:sz w:val="20"/>
                <w:szCs w:val="20"/>
              </w:rPr>
            </w:pPr>
            <w:r>
              <w:rPr>
                <w:sz w:val="20"/>
                <w:szCs w:val="20"/>
              </w:rPr>
              <w:t>2</w:t>
            </w:r>
          </w:p>
        </w:tc>
        <w:tc>
          <w:tcPr>
            <w:tcW w:w="940" w:type="dxa"/>
            <w:tcBorders>
              <w:right w:val="single" w:color="auto" w:sz="8" w:space="0"/>
            </w:tcBorders>
            <w:vAlign w:val="bottom"/>
          </w:tcPr>
          <w:p w14:paraId="169C6CBD">
            <w:pPr>
              <w:ind w:left="140"/>
              <w:jc w:val="center"/>
              <w:rPr>
                <w:sz w:val="20"/>
                <w:szCs w:val="20"/>
              </w:rPr>
            </w:pPr>
            <w:r>
              <w:rPr>
                <w:sz w:val="20"/>
                <w:szCs w:val="20"/>
              </w:rPr>
              <w:t>2</w:t>
            </w:r>
          </w:p>
        </w:tc>
        <w:tc>
          <w:tcPr>
            <w:tcW w:w="980" w:type="dxa"/>
            <w:tcBorders>
              <w:right w:val="single" w:color="auto" w:sz="8" w:space="0"/>
            </w:tcBorders>
            <w:vAlign w:val="bottom"/>
          </w:tcPr>
          <w:p w14:paraId="7BE69FE6">
            <w:pPr>
              <w:ind w:left="120"/>
              <w:jc w:val="center"/>
              <w:rPr>
                <w:sz w:val="20"/>
                <w:szCs w:val="20"/>
              </w:rPr>
            </w:pPr>
            <w:r>
              <w:rPr>
                <w:sz w:val="20"/>
                <w:szCs w:val="20"/>
              </w:rPr>
              <w:t>0</w:t>
            </w:r>
          </w:p>
        </w:tc>
        <w:tc>
          <w:tcPr>
            <w:tcW w:w="1420" w:type="dxa"/>
            <w:tcBorders>
              <w:right w:val="single" w:color="auto" w:sz="8" w:space="0"/>
            </w:tcBorders>
            <w:vAlign w:val="bottom"/>
          </w:tcPr>
          <w:p w14:paraId="14BB99CD">
            <w:pPr>
              <w:ind w:left="140"/>
              <w:jc w:val="center"/>
              <w:rPr>
                <w:sz w:val="20"/>
                <w:szCs w:val="20"/>
              </w:rPr>
            </w:pPr>
            <w:r>
              <w:rPr>
                <w:sz w:val="20"/>
                <w:szCs w:val="20"/>
              </w:rPr>
              <w:t>100</w:t>
            </w:r>
          </w:p>
        </w:tc>
        <w:tc>
          <w:tcPr>
            <w:tcW w:w="2108" w:type="dxa"/>
            <w:tcBorders>
              <w:right w:val="single" w:color="auto" w:sz="8" w:space="0"/>
            </w:tcBorders>
            <w:vAlign w:val="bottom"/>
          </w:tcPr>
          <w:p w14:paraId="5F7A6259">
            <w:pPr>
              <w:ind w:right="950"/>
              <w:jc w:val="center"/>
              <w:rPr>
                <w:sz w:val="20"/>
                <w:szCs w:val="20"/>
              </w:rPr>
            </w:pPr>
            <w:r>
              <w:rPr>
                <w:sz w:val="20"/>
                <w:szCs w:val="20"/>
              </w:rPr>
              <w:t>60</w:t>
            </w:r>
          </w:p>
        </w:tc>
      </w:tr>
      <w:tr w14:paraId="20E9C3EE">
        <w:tblPrEx>
          <w:tblCellMar>
            <w:top w:w="0" w:type="dxa"/>
            <w:left w:w="0" w:type="dxa"/>
            <w:bottom w:w="0" w:type="dxa"/>
            <w:right w:w="0" w:type="dxa"/>
          </w:tblCellMar>
        </w:tblPrEx>
        <w:trPr>
          <w:trHeight w:val="84" w:hRule="atLeast"/>
          <w:jc w:val="center"/>
        </w:trPr>
        <w:tc>
          <w:tcPr>
            <w:tcW w:w="1720" w:type="dxa"/>
            <w:tcBorders>
              <w:left w:val="single" w:color="auto" w:sz="8" w:space="0"/>
              <w:bottom w:val="single" w:color="auto" w:sz="8" w:space="0"/>
              <w:right w:val="single" w:color="auto" w:sz="8" w:space="0"/>
            </w:tcBorders>
            <w:vAlign w:val="bottom"/>
          </w:tcPr>
          <w:p w14:paraId="0D809DF3">
            <w:pPr>
              <w:rPr>
                <w:sz w:val="7"/>
                <w:szCs w:val="7"/>
              </w:rPr>
            </w:pPr>
          </w:p>
        </w:tc>
        <w:tc>
          <w:tcPr>
            <w:tcW w:w="1700" w:type="dxa"/>
            <w:tcBorders>
              <w:bottom w:val="single" w:color="auto" w:sz="8" w:space="0"/>
              <w:right w:val="single" w:color="auto" w:sz="8" w:space="0"/>
            </w:tcBorders>
            <w:vAlign w:val="bottom"/>
          </w:tcPr>
          <w:p w14:paraId="7CD8EA5E">
            <w:pPr>
              <w:jc w:val="center"/>
              <w:rPr>
                <w:sz w:val="7"/>
                <w:szCs w:val="7"/>
              </w:rPr>
            </w:pPr>
          </w:p>
        </w:tc>
        <w:tc>
          <w:tcPr>
            <w:tcW w:w="720" w:type="dxa"/>
            <w:tcBorders>
              <w:bottom w:val="single" w:color="auto" w:sz="8" w:space="0"/>
              <w:right w:val="single" w:color="auto" w:sz="8" w:space="0"/>
            </w:tcBorders>
            <w:vAlign w:val="bottom"/>
          </w:tcPr>
          <w:p w14:paraId="1B76E47F">
            <w:pPr>
              <w:jc w:val="center"/>
              <w:rPr>
                <w:sz w:val="7"/>
                <w:szCs w:val="7"/>
              </w:rPr>
            </w:pPr>
          </w:p>
        </w:tc>
        <w:tc>
          <w:tcPr>
            <w:tcW w:w="760" w:type="dxa"/>
            <w:tcBorders>
              <w:bottom w:val="single" w:color="auto" w:sz="8" w:space="0"/>
              <w:right w:val="single" w:color="auto" w:sz="8" w:space="0"/>
            </w:tcBorders>
            <w:vAlign w:val="bottom"/>
          </w:tcPr>
          <w:p w14:paraId="57ABEB75">
            <w:pPr>
              <w:jc w:val="center"/>
              <w:rPr>
                <w:sz w:val="7"/>
                <w:szCs w:val="7"/>
              </w:rPr>
            </w:pPr>
          </w:p>
        </w:tc>
        <w:tc>
          <w:tcPr>
            <w:tcW w:w="940" w:type="dxa"/>
            <w:tcBorders>
              <w:bottom w:val="single" w:color="auto" w:sz="8" w:space="0"/>
              <w:right w:val="single" w:color="auto" w:sz="8" w:space="0"/>
            </w:tcBorders>
            <w:vAlign w:val="bottom"/>
          </w:tcPr>
          <w:p w14:paraId="1E6D92D4">
            <w:pPr>
              <w:jc w:val="center"/>
              <w:rPr>
                <w:sz w:val="7"/>
                <w:szCs w:val="7"/>
              </w:rPr>
            </w:pPr>
          </w:p>
        </w:tc>
        <w:tc>
          <w:tcPr>
            <w:tcW w:w="980" w:type="dxa"/>
            <w:tcBorders>
              <w:bottom w:val="single" w:color="auto" w:sz="8" w:space="0"/>
              <w:right w:val="single" w:color="auto" w:sz="8" w:space="0"/>
            </w:tcBorders>
            <w:vAlign w:val="bottom"/>
          </w:tcPr>
          <w:p w14:paraId="4B4FAB96">
            <w:pPr>
              <w:jc w:val="center"/>
              <w:rPr>
                <w:sz w:val="7"/>
                <w:szCs w:val="7"/>
              </w:rPr>
            </w:pPr>
          </w:p>
        </w:tc>
        <w:tc>
          <w:tcPr>
            <w:tcW w:w="1420" w:type="dxa"/>
            <w:tcBorders>
              <w:bottom w:val="single" w:color="auto" w:sz="8" w:space="0"/>
              <w:right w:val="single" w:color="auto" w:sz="8" w:space="0"/>
            </w:tcBorders>
            <w:vAlign w:val="bottom"/>
          </w:tcPr>
          <w:p w14:paraId="4CA7E085">
            <w:pPr>
              <w:jc w:val="center"/>
              <w:rPr>
                <w:sz w:val="7"/>
                <w:szCs w:val="7"/>
              </w:rPr>
            </w:pPr>
          </w:p>
        </w:tc>
        <w:tc>
          <w:tcPr>
            <w:tcW w:w="2108" w:type="dxa"/>
            <w:tcBorders>
              <w:bottom w:val="single" w:color="auto" w:sz="8" w:space="0"/>
              <w:right w:val="single" w:color="auto" w:sz="8" w:space="0"/>
            </w:tcBorders>
            <w:vAlign w:val="bottom"/>
          </w:tcPr>
          <w:p w14:paraId="05D3ED0B">
            <w:pPr>
              <w:jc w:val="center"/>
              <w:rPr>
                <w:sz w:val="7"/>
                <w:szCs w:val="7"/>
              </w:rPr>
            </w:pPr>
          </w:p>
        </w:tc>
      </w:tr>
      <w:tr w14:paraId="34C4554B">
        <w:trPr>
          <w:trHeight w:val="304" w:hRule="atLeast"/>
          <w:jc w:val="center"/>
        </w:trPr>
        <w:tc>
          <w:tcPr>
            <w:tcW w:w="1720" w:type="dxa"/>
            <w:tcBorders>
              <w:left w:val="single" w:color="auto" w:sz="8" w:space="0"/>
              <w:right w:val="single" w:color="auto" w:sz="8" w:space="0"/>
            </w:tcBorders>
            <w:vAlign w:val="bottom"/>
          </w:tcPr>
          <w:p w14:paraId="2FA1C791">
            <w:pPr>
              <w:rPr>
                <w:sz w:val="20"/>
                <w:szCs w:val="20"/>
              </w:rPr>
            </w:pPr>
          </w:p>
        </w:tc>
        <w:tc>
          <w:tcPr>
            <w:tcW w:w="1700" w:type="dxa"/>
            <w:tcBorders>
              <w:right w:val="single" w:color="auto" w:sz="8" w:space="0"/>
            </w:tcBorders>
            <w:vAlign w:val="bottom"/>
          </w:tcPr>
          <w:p w14:paraId="367DDA87">
            <w:pPr>
              <w:ind w:right="1350"/>
              <w:jc w:val="center"/>
              <w:rPr>
                <w:sz w:val="20"/>
                <w:szCs w:val="20"/>
              </w:rPr>
            </w:pPr>
          </w:p>
        </w:tc>
        <w:tc>
          <w:tcPr>
            <w:tcW w:w="720" w:type="dxa"/>
            <w:tcBorders>
              <w:right w:val="single" w:color="auto" w:sz="8" w:space="0"/>
            </w:tcBorders>
            <w:vAlign w:val="bottom"/>
          </w:tcPr>
          <w:p w14:paraId="5B66B193">
            <w:pPr>
              <w:ind w:left="140"/>
              <w:jc w:val="center"/>
              <w:rPr>
                <w:sz w:val="20"/>
                <w:szCs w:val="20"/>
              </w:rPr>
            </w:pPr>
          </w:p>
        </w:tc>
        <w:tc>
          <w:tcPr>
            <w:tcW w:w="760" w:type="dxa"/>
            <w:tcBorders>
              <w:right w:val="single" w:color="auto" w:sz="8" w:space="0"/>
            </w:tcBorders>
            <w:vAlign w:val="bottom"/>
          </w:tcPr>
          <w:p w14:paraId="77E1B7B4">
            <w:pPr>
              <w:ind w:right="410"/>
              <w:jc w:val="center"/>
              <w:rPr>
                <w:sz w:val="20"/>
                <w:szCs w:val="20"/>
              </w:rPr>
            </w:pPr>
          </w:p>
        </w:tc>
        <w:tc>
          <w:tcPr>
            <w:tcW w:w="940" w:type="dxa"/>
            <w:tcBorders>
              <w:right w:val="single" w:color="auto" w:sz="8" w:space="0"/>
            </w:tcBorders>
            <w:vAlign w:val="bottom"/>
          </w:tcPr>
          <w:p w14:paraId="5498B671">
            <w:pPr>
              <w:ind w:left="140"/>
              <w:jc w:val="center"/>
              <w:rPr>
                <w:sz w:val="20"/>
                <w:szCs w:val="20"/>
              </w:rPr>
            </w:pPr>
          </w:p>
        </w:tc>
        <w:tc>
          <w:tcPr>
            <w:tcW w:w="980" w:type="dxa"/>
            <w:tcBorders>
              <w:right w:val="single" w:color="auto" w:sz="8" w:space="0"/>
            </w:tcBorders>
            <w:vAlign w:val="bottom"/>
          </w:tcPr>
          <w:p w14:paraId="4F638F4E">
            <w:pPr>
              <w:ind w:left="120"/>
              <w:jc w:val="center"/>
              <w:rPr>
                <w:sz w:val="20"/>
                <w:szCs w:val="20"/>
              </w:rPr>
            </w:pPr>
          </w:p>
        </w:tc>
        <w:tc>
          <w:tcPr>
            <w:tcW w:w="1420" w:type="dxa"/>
            <w:tcBorders>
              <w:right w:val="single" w:color="auto" w:sz="8" w:space="0"/>
            </w:tcBorders>
            <w:vAlign w:val="bottom"/>
          </w:tcPr>
          <w:p w14:paraId="3B33B0FB">
            <w:pPr>
              <w:ind w:left="140"/>
              <w:jc w:val="center"/>
              <w:rPr>
                <w:sz w:val="20"/>
                <w:szCs w:val="20"/>
              </w:rPr>
            </w:pPr>
          </w:p>
        </w:tc>
        <w:tc>
          <w:tcPr>
            <w:tcW w:w="2108" w:type="dxa"/>
            <w:tcBorders>
              <w:right w:val="single" w:color="auto" w:sz="8" w:space="0"/>
            </w:tcBorders>
            <w:vAlign w:val="bottom"/>
          </w:tcPr>
          <w:p w14:paraId="11CCFE89">
            <w:pPr>
              <w:ind w:right="950"/>
              <w:jc w:val="center"/>
              <w:rPr>
                <w:sz w:val="20"/>
                <w:szCs w:val="20"/>
              </w:rPr>
            </w:pPr>
          </w:p>
        </w:tc>
      </w:tr>
      <w:tr w14:paraId="48B0EDA2">
        <w:trPr>
          <w:trHeight w:val="254" w:hRule="atLeast"/>
          <w:jc w:val="center"/>
        </w:trPr>
        <w:tc>
          <w:tcPr>
            <w:tcW w:w="1720" w:type="dxa"/>
            <w:tcBorders>
              <w:left w:val="single" w:color="auto" w:sz="8" w:space="0"/>
              <w:right w:val="single" w:color="auto" w:sz="8" w:space="0"/>
            </w:tcBorders>
            <w:vAlign w:val="bottom"/>
          </w:tcPr>
          <w:p w14:paraId="21468F43">
            <w:pPr>
              <w:rPr>
                <w:sz w:val="20"/>
                <w:szCs w:val="20"/>
              </w:rPr>
            </w:pPr>
            <w:r>
              <w:rPr>
                <w:sz w:val="20"/>
                <w:szCs w:val="20"/>
              </w:rPr>
              <w:t>Русский язык</w:t>
            </w:r>
          </w:p>
        </w:tc>
        <w:tc>
          <w:tcPr>
            <w:tcW w:w="1700" w:type="dxa"/>
            <w:tcBorders>
              <w:right w:val="single" w:color="auto" w:sz="8" w:space="0"/>
            </w:tcBorders>
            <w:vAlign w:val="bottom"/>
          </w:tcPr>
          <w:p w14:paraId="72998E93">
            <w:pPr>
              <w:ind w:right="1350"/>
              <w:jc w:val="center"/>
              <w:rPr>
                <w:sz w:val="20"/>
                <w:szCs w:val="20"/>
              </w:rPr>
            </w:pPr>
            <w:r>
              <w:rPr>
                <w:sz w:val="20"/>
                <w:szCs w:val="20"/>
              </w:rPr>
              <w:t>5</w:t>
            </w:r>
          </w:p>
        </w:tc>
        <w:tc>
          <w:tcPr>
            <w:tcW w:w="720" w:type="dxa"/>
            <w:tcBorders>
              <w:right w:val="single" w:color="auto" w:sz="8" w:space="0"/>
            </w:tcBorders>
            <w:vAlign w:val="bottom"/>
          </w:tcPr>
          <w:p w14:paraId="46257B21">
            <w:pPr>
              <w:ind w:left="140"/>
              <w:jc w:val="center"/>
              <w:rPr>
                <w:sz w:val="20"/>
                <w:szCs w:val="20"/>
              </w:rPr>
            </w:pPr>
            <w:r>
              <w:rPr>
                <w:sz w:val="20"/>
                <w:szCs w:val="20"/>
              </w:rPr>
              <w:t>2</w:t>
            </w:r>
          </w:p>
        </w:tc>
        <w:tc>
          <w:tcPr>
            <w:tcW w:w="760" w:type="dxa"/>
            <w:tcBorders>
              <w:right w:val="single" w:color="auto" w:sz="8" w:space="0"/>
            </w:tcBorders>
            <w:vAlign w:val="bottom"/>
          </w:tcPr>
          <w:p w14:paraId="3FFD6E87">
            <w:pPr>
              <w:ind w:right="410"/>
              <w:rPr>
                <w:sz w:val="20"/>
                <w:szCs w:val="20"/>
              </w:rPr>
            </w:pPr>
            <w:r>
              <w:rPr>
                <w:sz w:val="20"/>
                <w:szCs w:val="20"/>
              </w:rPr>
              <w:t xml:space="preserve">  3</w:t>
            </w:r>
          </w:p>
        </w:tc>
        <w:tc>
          <w:tcPr>
            <w:tcW w:w="940" w:type="dxa"/>
            <w:tcBorders>
              <w:right w:val="single" w:color="auto" w:sz="8" w:space="0"/>
            </w:tcBorders>
            <w:vAlign w:val="bottom"/>
          </w:tcPr>
          <w:p w14:paraId="5346862C">
            <w:pPr>
              <w:ind w:left="140"/>
              <w:jc w:val="center"/>
              <w:rPr>
                <w:sz w:val="20"/>
                <w:szCs w:val="20"/>
              </w:rPr>
            </w:pPr>
          </w:p>
        </w:tc>
        <w:tc>
          <w:tcPr>
            <w:tcW w:w="980" w:type="dxa"/>
            <w:tcBorders>
              <w:right w:val="single" w:color="auto" w:sz="8" w:space="0"/>
            </w:tcBorders>
            <w:vAlign w:val="bottom"/>
          </w:tcPr>
          <w:p w14:paraId="73635603">
            <w:pPr>
              <w:ind w:left="120"/>
              <w:jc w:val="center"/>
              <w:rPr>
                <w:sz w:val="20"/>
                <w:szCs w:val="20"/>
              </w:rPr>
            </w:pPr>
          </w:p>
        </w:tc>
        <w:tc>
          <w:tcPr>
            <w:tcW w:w="1420" w:type="dxa"/>
            <w:tcBorders>
              <w:right w:val="single" w:color="auto" w:sz="8" w:space="0"/>
            </w:tcBorders>
            <w:vAlign w:val="bottom"/>
          </w:tcPr>
          <w:p w14:paraId="1701742E">
            <w:pPr>
              <w:ind w:left="140"/>
              <w:jc w:val="center"/>
              <w:rPr>
                <w:sz w:val="20"/>
                <w:szCs w:val="20"/>
              </w:rPr>
            </w:pPr>
            <w:r>
              <w:rPr>
                <w:sz w:val="20"/>
                <w:szCs w:val="20"/>
              </w:rPr>
              <w:t>100</w:t>
            </w:r>
          </w:p>
        </w:tc>
        <w:tc>
          <w:tcPr>
            <w:tcW w:w="2108" w:type="dxa"/>
            <w:tcBorders>
              <w:right w:val="single" w:color="auto" w:sz="8" w:space="0"/>
            </w:tcBorders>
            <w:vAlign w:val="bottom"/>
          </w:tcPr>
          <w:p w14:paraId="4DF0A0F7">
            <w:pPr>
              <w:ind w:right="950"/>
              <w:jc w:val="center"/>
              <w:rPr>
                <w:sz w:val="20"/>
                <w:szCs w:val="20"/>
              </w:rPr>
            </w:pPr>
            <w:r>
              <w:rPr>
                <w:sz w:val="20"/>
                <w:szCs w:val="20"/>
              </w:rPr>
              <w:t>100</w:t>
            </w:r>
          </w:p>
        </w:tc>
      </w:tr>
      <w:tr w14:paraId="51565282">
        <w:tblPrEx>
          <w:tblCellMar>
            <w:top w:w="0" w:type="dxa"/>
            <w:left w:w="0" w:type="dxa"/>
            <w:bottom w:w="0" w:type="dxa"/>
            <w:right w:w="0" w:type="dxa"/>
          </w:tblCellMar>
        </w:tblPrEx>
        <w:trPr>
          <w:trHeight w:val="79" w:hRule="atLeast"/>
          <w:jc w:val="center"/>
        </w:trPr>
        <w:tc>
          <w:tcPr>
            <w:tcW w:w="1720" w:type="dxa"/>
            <w:tcBorders>
              <w:left w:val="single" w:color="auto" w:sz="8" w:space="0"/>
              <w:bottom w:val="single" w:color="auto" w:sz="8" w:space="0"/>
              <w:right w:val="single" w:color="auto" w:sz="8" w:space="0"/>
            </w:tcBorders>
            <w:vAlign w:val="bottom"/>
          </w:tcPr>
          <w:p w14:paraId="6CEBAAF6">
            <w:pPr>
              <w:rPr>
                <w:sz w:val="6"/>
                <w:szCs w:val="6"/>
              </w:rPr>
            </w:pPr>
          </w:p>
        </w:tc>
        <w:tc>
          <w:tcPr>
            <w:tcW w:w="1700" w:type="dxa"/>
            <w:tcBorders>
              <w:bottom w:val="single" w:color="auto" w:sz="8" w:space="0"/>
              <w:right w:val="single" w:color="auto" w:sz="8" w:space="0"/>
            </w:tcBorders>
            <w:vAlign w:val="bottom"/>
          </w:tcPr>
          <w:p w14:paraId="00DB268D">
            <w:pPr>
              <w:jc w:val="center"/>
              <w:rPr>
                <w:sz w:val="6"/>
                <w:szCs w:val="6"/>
              </w:rPr>
            </w:pPr>
          </w:p>
        </w:tc>
        <w:tc>
          <w:tcPr>
            <w:tcW w:w="720" w:type="dxa"/>
            <w:tcBorders>
              <w:bottom w:val="single" w:color="auto" w:sz="8" w:space="0"/>
              <w:right w:val="single" w:color="auto" w:sz="8" w:space="0"/>
            </w:tcBorders>
            <w:vAlign w:val="bottom"/>
          </w:tcPr>
          <w:p w14:paraId="5568D04E">
            <w:pPr>
              <w:jc w:val="center"/>
              <w:rPr>
                <w:sz w:val="6"/>
                <w:szCs w:val="6"/>
              </w:rPr>
            </w:pPr>
          </w:p>
        </w:tc>
        <w:tc>
          <w:tcPr>
            <w:tcW w:w="760" w:type="dxa"/>
            <w:tcBorders>
              <w:bottom w:val="single" w:color="auto" w:sz="8" w:space="0"/>
              <w:right w:val="single" w:color="auto" w:sz="8" w:space="0"/>
            </w:tcBorders>
            <w:vAlign w:val="bottom"/>
          </w:tcPr>
          <w:p w14:paraId="52ACF409">
            <w:pPr>
              <w:jc w:val="center"/>
              <w:rPr>
                <w:sz w:val="6"/>
                <w:szCs w:val="6"/>
              </w:rPr>
            </w:pPr>
          </w:p>
        </w:tc>
        <w:tc>
          <w:tcPr>
            <w:tcW w:w="940" w:type="dxa"/>
            <w:tcBorders>
              <w:bottom w:val="single" w:color="auto" w:sz="8" w:space="0"/>
              <w:right w:val="single" w:color="auto" w:sz="8" w:space="0"/>
            </w:tcBorders>
            <w:vAlign w:val="bottom"/>
          </w:tcPr>
          <w:p w14:paraId="0A9A9E43">
            <w:pPr>
              <w:jc w:val="center"/>
              <w:rPr>
                <w:sz w:val="6"/>
                <w:szCs w:val="6"/>
              </w:rPr>
            </w:pPr>
          </w:p>
        </w:tc>
        <w:tc>
          <w:tcPr>
            <w:tcW w:w="980" w:type="dxa"/>
            <w:tcBorders>
              <w:bottom w:val="single" w:color="auto" w:sz="8" w:space="0"/>
              <w:right w:val="single" w:color="auto" w:sz="8" w:space="0"/>
            </w:tcBorders>
            <w:vAlign w:val="bottom"/>
          </w:tcPr>
          <w:p w14:paraId="5AC45477">
            <w:pPr>
              <w:jc w:val="center"/>
              <w:rPr>
                <w:sz w:val="6"/>
                <w:szCs w:val="6"/>
              </w:rPr>
            </w:pPr>
          </w:p>
        </w:tc>
        <w:tc>
          <w:tcPr>
            <w:tcW w:w="1420" w:type="dxa"/>
            <w:tcBorders>
              <w:bottom w:val="single" w:color="auto" w:sz="8" w:space="0"/>
              <w:right w:val="single" w:color="auto" w:sz="8" w:space="0"/>
            </w:tcBorders>
            <w:vAlign w:val="bottom"/>
          </w:tcPr>
          <w:p w14:paraId="2E525342">
            <w:pPr>
              <w:jc w:val="center"/>
              <w:rPr>
                <w:sz w:val="6"/>
                <w:szCs w:val="6"/>
              </w:rPr>
            </w:pPr>
          </w:p>
        </w:tc>
        <w:tc>
          <w:tcPr>
            <w:tcW w:w="2108" w:type="dxa"/>
            <w:tcBorders>
              <w:bottom w:val="single" w:color="auto" w:sz="8" w:space="0"/>
              <w:right w:val="single" w:color="auto" w:sz="8" w:space="0"/>
            </w:tcBorders>
            <w:vAlign w:val="bottom"/>
          </w:tcPr>
          <w:p w14:paraId="203E8873">
            <w:pPr>
              <w:jc w:val="center"/>
              <w:rPr>
                <w:sz w:val="6"/>
                <w:szCs w:val="6"/>
              </w:rPr>
            </w:pPr>
          </w:p>
        </w:tc>
      </w:tr>
      <w:tr w14:paraId="7F90E989">
        <w:trPr>
          <w:trHeight w:val="304" w:hRule="atLeast"/>
          <w:jc w:val="center"/>
        </w:trPr>
        <w:tc>
          <w:tcPr>
            <w:tcW w:w="1720" w:type="dxa"/>
            <w:tcBorders>
              <w:left w:val="single" w:color="auto" w:sz="8" w:space="0"/>
              <w:right w:val="single" w:color="auto" w:sz="8" w:space="0"/>
            </w:tcBorders>
            <w:vAlign w:val="bottom"/>
          </w:tcPr>
          <w:p w14:paraId="4AF6AD94">
            <w:pPr>
              <w:rPr>
                <w:sz w:val="20"/>
                <w:szCs w:val="20"/>
              </w:rPr>
            </w:pPr>
          </w:p>
        </w:tc>
        <w:tc>
          <w:tcPr>
            <w:tcW w:w="1700" w:type="dxa"/>
            <w:tcBorders>
              <w:right w:val="single" w:color="auto" w:sz="8" w:space="0"/>
            </w:tcBorders>
            <w:vAlign w:val="bottom"/>
          </w:tcPr>
          <w:p w14:paraId="766185C5">
            <w:pPr>
              <w:ind w:right="1350"/>
              <w:jc w:val="center"/>
              <w:rPr>
                <w:sz w:val="20"/>
                <w:szCs w:val="20"/>
              </w:rPr>
            </w:pPr>
          </w:p>
        </w:tc>
        <w:tc>
          <w:tcPr>
            <w:tcW w:w="720" w:type="dxa"/>
            <w:tcBorders>
              <w:right w:val="single" w:color="auto" w:sz="8" w:space="0"/>
            </w:tcBorders>
            <w:vAlign w:val="bottom"/>
          </w:tcPr>
          <w:p w14:paraId="574AC205">
            <w:pPr>
              <w:ind w:left="140"/>
              <w:jc w:val="center"/>
              <w:rPr>
                <w:sz w:val="20"/>
                <w:szCs w:val="20"/>
              </w:rPr>
            </w:pPr>
          </w:p>
        </w:tc>
        <w:tc>
          <w:tcPr>
            <w:tcW w:w="760" w:type="dxa"/>
            <w:tcBorders>
              <w:right w:val="single" w:color="auto" w:sz="8" w:space="0"/>
            </w:tcBorders>
            <w:vAlign w:val="bottom"/>
          </w:tcPr>
          <w:p w14:paraId="28AE2471">
            <w:pPr>
              <w:ind w:right="410"/>
              <w:jc w:val="center"/>
              <w:rPr>
                <w:sz w:val="20"/>
                <w:szCs w:val="20"/>
              </w:rPr>
            </w:pPr>
          </w:p>
        </w:tc>
        <w:tc>
          <w:tcPr>
            <w:tcW w:w="940" w:type="dxa"/>
            <w:tcBorders>
              <w:right w:val="single" w:color="auto" w:sz="8" w:space="0"/>
            </w:tcBorders>
            <w:vAlign w:val="bottom"/>
          </w:tcPr>
          <w:p w14:paraId="1456A142">
            <w:pPr>
              <w:ind w:left="140"/>
              <w:jc w:val="center"/>
              <w:rPr>
                <w:sz w:val="20"/>
                <w:szCs w:val="20"/>
              </w:rPr>
            </w:pPr>
          </w:p>
        </w:tc>
        <w:tc>
          <w:tcPr>
            <w:tcW w:w="980" w:type="dxa"/>
            <w:tcBorders>
              <w:right w:val="single" w:color="auto" w:sz="8" w:space="0"/>
            </w:tcBorders>
            <w:vAlign w:val="bottom"/>
          </w:tcPr>
          <w:p w14:paraId="536043C0">
            <w:pPr>
              <w:ind w:left="120"/>
              <w:jc w:val="center"/>
              <w:rPr>
                <w:sz w:val="20"/>
                <w:szCs w:val="20"/>
              </w:rPr>
            </w:pPr>
          </w:p>
        </w:tc>
        <w:tc>
          <w:tcPr>
            <w:tcW w:w="1420" w:type="dxa"/>
            <w:tcBorders>
              <w:right w:val="single" w:color="auto" w:sz="8" w:space="0"/>
            </w:tcBorders>
            <w:vAlign w:val="bottom"/>
          </w:tcPr>
          <w:p w14:paraId="02972401">
            <w:pPr>
              <w:ind w:left="140"/>
              <w:jc w:val="center"/>
              <w:rPr>
                <w:sz w:val="20"/>
                <w:szCs w:val="20"/>
              </w:rPr>
            </w:pPr>
          </w:p>
        </w:tc>
        <w:tc>
          <w:tcPr>
            <w:tcW w:w="2108" w:type="dxa"/>
            <w:tcBorders>
              <w:right w:val="single" w:color="auto" w:sz="8" w:space="0"/>
            </w:tcBorders>
            <w:vAlign w:val="bottom"/>
          </w:tcPr>
          <w:p w14:paraId="4B4FE45C">
            <w:pPr>
              <w:ind w:right="950"/>
              <w:jc w:val="center"/>
              <w:rPr>
                <w:sz w:val="20"/>
                <w:szCs w:val="20"/>
              </w:rPr>
            </w:pPr>
          </w:p>
        </w:tc>
      </w:tr>
      <w:tr w14:paraId="4478DF8B">
        <w:tblPrEx>
          <w:tblCellMar>
            <w:top w:w="0" w:type="dxa"/>
            <w:left w:w="0" w:type="dxa"/>
            <w:bottom w:w="0" w:type="dxa"/>
            <w:right w:w="0" w:type="dxa"/>
          </w:tblCellMar>
        </w:tblPrEx>
        <w:trPr>
          <w:trHeight w:val="141" w:hRule="atLeast"/>
          <w:jc w:val="center"/>
        </w:trPr>
        <w:tc>
          <w:tcPr>
            <w:tcW w:w="1720" w:type="dxa"/>
            <w:tcBorders>
              <w:left w:val="single" w:color="auto" w:sz="8" w:space="0"/>
              <w:bottom w:val="single" w:color="auto" w:sz="8" w:space="0"/>
              <w:right w:val="single" w:color="auto" w:sz="8" w:space="0"/>
            </w:tcBorders>
            <w:vAlign w:val="bottom"/>
          </w:tcPr>
          <w:p w14:paraId="0592DC11">
            <w:pPr>
              <w:rPr>
                <w:sz w:val="12"/>
                <w:szCs w:val="12"/>
              </w:rPr>
            </w:pPr>
          </w:p>
        </w:tc>
        <w:tc>
          <w:tcPr>
            <w:tcW w:w="1700" w:type="dxa"/>
            <w:tcBorders>
              <w:bottom w:val="single" w:color="auto" w:sz="8" w:space="0"/>
              <w:right w:val="single" w:color="auto" w:sz="8" w:space="0"/>
            </w:tcBorders>
            <w:vAlign w:val="bottom"/>
          </w:tcPr>
          <w:p w14:paraId="3BCA2A47">
            <w:pPr>
              <w:jc w:val="center"/>
              <w:rPr>
                <w:sz w:val="12"/>
                <w:szCs w:val="12"/>
              </w:rPr>
            </w:pPr>
          </w:p>
        </w:tc>
        <w:tc>
          <w:tcPr>
            <w:tcW w:w="720" w:type="dxa"/>
            <w:tcBorders>
              <w:bottom w:val="single" w:color="auto" w:sz="8" w:space="0"/>
              <w:right w:val="single" w:color="auto" w:sz="8" w:space="0"/>
            </w:tcBorders>
            <w:vAlign w:val="bottom"/>
          </w:tcPr>
          <w:p w14:paraId="185F448C">
            <w:pPr>
              <w:jc w:val="center"/>
              <w:rPr>
                <w:sz w:val="12"/>
                <w:szCs w:val="12"/>
              </w:rPr>
            </w:pPr>
          </w:p>
        </w:tc>
        <w:tc>
          <w:tcPr>
            <w:tcW w:w="760" w:type="dxa"/>
            <w:tcBorders>
              <w:bottom w:val="single" w:color="auto" w:sz="8" w:space="0"/>
              <w:right w:val="single" w:color="auto" w:sz="8" w:space="0"/>
            </w:tcBorders>
            <w:vAlign w:val="bottom"/>
          </w:tcPr>
          <w:p w14:paraId="72E15C95">
            <w:pPr>
              <w:jc w:val="center"/>
              <w:rPr>
                <w:sz w:val="12"/>
                <w:szCs w:val="12"/>
              </w:rPr>
            </w:pPr>
          </w:p>
        </w:tc>
        <w:tc>
          <w:tcPr>
            <w:tcW w:w="940" w:type="dxa"/>
            <w:tcBorders>
              <w:bottom w:val="single" w:color="auto" w:sz="8" w:space="0"/>
              <w:right w:val="single" w:color="auto" w:sz="8" w:space="0"/>
            </w:tcBorders>
            <w:vAlign w:val="bottom"/>
          </w:tcPr>
          <w:p w14:paraId="4BFE24AC">
            <w:pPr>
              <w:jc w:val="center"/>
              <w:rPr>
                <w:sz w:val="12"/>
                <w:szCs w:val="12"/>
              </w:rPr>
            </w:pPr>
          </w:p>
        </w:tc>
        <w:tc>
          <w:tcPr>
            <w:tcW w:w="980" w:type="dxa"/>
            <w:tcBorders>
              <w:bottom w:val="single" w:color="auto" w:sz="8" w:space="0"/>
              <w:right w:val="single" w:color="auto" w:sz="8" w:space="0"/>
            </w:tcBorders>
            <w:vAlign w:val="bottom"/>
          </w:tcPr>
          <w:p w14:paraId="106DF126">
            <w:pPr>
              <w:jc w:val="center"/>
              <w:rPr>
                <w:sz w:val="12"/>
                <w:szCs w:val="12"/>
              </w:rPr>
            </w:pPr>
          </w:p>
        </w:tc>
        <w:tc>
          <w:tcPr>
            <w:tcW w:w="1420" w:type="dxa"/>
            <w:tcBorders>
              <w:bottom w:val="single" w:color="auto" w:sz="8" w:space="0"/>
              <w:right w:val="single" w:color="auto" w:sz="8" w:space="0"/>
            </w:tcBorders>
            <w:vAlign w:val="bottom"/>
          </w:tcPr>
          <w:p w14:paraId="1016BB09">
            <w:pPr>
              <w:jc w:val="center"/>
              <w:rPr>
                <w:sz w:val="12"/>
                <w:szCs w:val="12"/>
              </w:rPr>
            </w:pPr>
          </w:p>
        </w:tc>
        <w:tc>
          <w:tcPr>
            <w:tcW w:w="2108" w:type="dxa"/>
            <w:tcBorders>
              <w:bottom w:val="single" w:color="auto" w:sz="8" w:space="0"/>
              <w:right w:val="single" w:color="auto" w:sz="8" w:space="0"/>
            </w:tcBorders>
            <w:vAlign w:val="bottom"/>
          </w:tcPr>
          <w:p w14:paraId="23F419F4">
            <w:pPr>
              <w:jc w:val="center"/>
              <w:rPr>
                <w:sz w:val="12"/>
                <w:szCs w:val="12"/>
              </w:rPr>
            </w:pPr>
          </w:p>
        </w:tc>
      </w:tr>
      <w:tr w14:paraId="4E2785FE">
        <w:tblPrEx>
          <w:tblCellMar>
            <w:top w:w="0" w:type="dxa"/>
            <w:left w:w="0" w:type="dxa"/>
            <w:bottom w:w="0" w:type="dxa"/>
            <w:right w:w="0" w:type="dxa"/>
          </w:tblCellMar>
        </w:tblPrEx>
        <w:trPr>
          <w:trHeight w:val="272" w:hRule="atLeast"/>
          <w:jc w:val="center"/>
        </w:trPr>
        <w:tc>
          <w:tcPr>
            <w:tcW w:w="1720" w:type="dxa"/>
            <w:tcBorders>
              <w:left w:val="single" w:color="auto" w:sz="8" w:space="0"/>
              <w:bottom w:val="single" w:color="auto" w:sz="4" w:space="0"/>
              <w:right w:val="single" w:color="auto" w:sz="8" w:space="0"/>
            </w:tcBorders>
            <w:vAlign w:val="bottom"/>
          </w:tcPr>
          <w:p w14:paraId="315054A3">
            <w:pPr>
              <w:rPr>
                <w:sz w:val="24"/>
                <w:szCs w:val="24"/>
              </w:rPr>
            </w:pPr>
            <w:r>
              <w:rPr>
                <w:sz w:val="24"/>
                <w:szCs w:val="24"/>
              </w:rPr>
              <w:t xml:space="preserve"> География</w:t>
            </w:r>
          </w:p>
        </w:tc>
        <w:tc>
          <w:tcPr>
            <w:tcW w:w="1700" w:type="dxa"/>
            <w:tcBorders>
              <w:bottom w:val="single" w:color="auto" w:sz="4" w:space="0"/>
              <w:right w:val="single" w:color="auto" w:sz="8" w:space="0"/>
            </w:tcBorders>
            <w:vAlign w:val="bottom"/>
          </w:tcPr>
          <w:p w14:paraId="0B59D394">
            <w:pPr>
              <w:jc w:val="center"/>
              <w:rPr>
                <w:sz w:val="24"/>
                <w:szCs w:val="24"/>
              </w:rPr>
            </w:pPr>
            <w:r>
              <w:rPr>
                <w:sz w:val="24"/>
                <w:szCs w:val="24"/>
              </w:rPr>
              <w:t>5</w:t>
            </w:r>
          </w:p>
        </w:tc>
        <w:tc>
          <w:tcPr>
            <w:tcW w:w="720" w:type="dxa"/>
            <w:tcBorders>
              <w:bottom w:val="single" w:color="auto" w:sz="4" w:space="0"/>
              <w:right w:val="single" w:color="auto" w:sz="8" w:space="0"/>
            </w:tcBorders>
            <w:vAlign w:val="bottom"/>
          </w:tcPr>
          <w:p w14:paraId="585B2DB1">
            <w:pPr>
              <w:jc w:val="center"/>
              <w:rPr>
                <w:sz w:val="24"/>
                <w:szCs w:val="24"/>
              </w:rPr>
            </w:pPr>
            <w:r>
              <w:rPr>
                <w:sz w:val="24"/>
                <w:szCs w:val="24"/>
              </w:rPr>
              <w:t>3</w:t>
            </w:r>
          </w:p>
        </w:tc>
        <w:tc>
          <w:tcPr>
            <w:tcW w:w="760" w:type="dxa"/>
            <w:tcBorders>
              <w:bottom w:val="single" w:color="auto" w:sz="4" w:space="0"/>
              <w:right w:val="single" w:color="auto" w:sz="8" w:space="0"/>
            </w:tcBorders>
            <w:vAlign w:val="bottom"/>
          </w:tcPr>
          <w:p w14:paraId="1F2480E7">
            <w:pPr>
              <w:jc w:val="center"/>
              <w:rPr>
                <w:sz w:val="24"/>
                <w:szCs w:val="24"/>
              </w:rPr>
            </w:pPr>
            <w:r>
              <w:rPr>
                <w:sz w:val="24"/>
                <w:szCs w:val="24"/>
              </w:rPr>
              <w:t>2</w:t>
            </w:r>
          </w:p>
        </w:tc>
        <w:tc>
          <w:tcPr>
            <w:tcW w:w="940" w:type="dxa"/>
            <w:tcBorders>
              <w:bottom w:val="single" w:color="auto" w:sz="4" w:space="0"/>
              <w:right w:val="single" w:color="auto" w:sz="8" w:space="0"/>
            </w:tcBorders>
            <w:vAlign w:val="bottom"/>
          </w:tcPr>
          <w:p w14:paraId="352513FD">
            <w:pPr>
              <w:jc w:val="center"/>
              <w:rPr>
                <w:sz w:val="24"/>
                <w:szCs w:val="24"/>
              </w:rPr>
            </w:pPr>
          </w:p>
        </w:tc>
        <w:tc>
          <w:tcPr>
            <w:tcW w:w="980" w:type="dxa"/>
            <w:tcBorders>
              <w:bottom w:val="single" w:color="auto" w:sz="4" w:space="0"/>
              <w:right w:val="single" w:color="auto" w:sz="8" w:space="0"/>
            </w:tcBorders>
            <w:vAlign w:val="bottom"/>
          </w:tcPr>
          <w:p w14:paraId="17070614">
            <w:pPr>
              <w:jc w:val="center"/>
              <w:rPr>
                <w:sz w:val="24"/>
                <w:szCs w:val="24"/>
              </w:rPr>
            </w:pPr>
          </w:p>
        </w:tc>
        <w:tc>
          <w:tcPr>
            <w:tcW w:w="1420" w:type="dxa"/>
            <w:tcBorders>
              <w:bottom w:val="single" w:color="auto" w:sz="4" w:space="0"/>
              <w:right w:val="single" w:color="auto" w:sz="8" w:space="0"/>
            </w:tcBorders>
            <w:vAlign w:val="bottom"/>
          </w:tcPr>
          <w:p w14:paraId="5DAE3806">
            <w:pPr>
              <w:jc w:val="center"/>
              <w:rPr>
                <w:sz w:val="24"/>
                <w:szCs w:val="24"/>
              </w:rPr>
            </w:pPr>
            <w:r>
              <w:rPr>
                <w:sz w:val="24"/>
                <w:szCs w:val="24"/>
              </w:rPr>
              <w:t>100</w:t>
            </w:r>
          </w:p>
        </w:tc>
        <w:tc>
          <w:tcPr>
            <w:tcW w:w="2108" w:type="dxa"/>
            <w:tcBorders>
              <w:bottom w:val="single" w:color="auto" w:sz="4" w:space="0"/>
              <w:right w:val="single" w:color="auto" w:sz="8" w:space="0"/>
            </w:tcBorders>
            <w:vAlign w:val="bottom"/>
          </w:tcPr>
          <w:p w14:paraId="76883B47">
            <w:pPr>
              <w:jc w:val="center"/>
              <w:rPr>
                <w:sz w:val="24"/>
                <w:szCs w:val="24"/>
              </w:rPr>
            </w:pPr>
            <w:r>
              <w:rPr>
                <w:sz w:val="24"/>
                <w:szCs w:val="24"/>
              </w:rPr>
              <w:t>100</w:t>
            </w:r>
          </w:p>
        </w:tc>
      </w:tr>
    </w:tbl>
    <w:p w14:paraId="3151F844">
      <w:pPr>
        <w:ind w:right="-419"/>
        <w:rPr>
          <w:rFonts w:eastAsia="Times New Roman"/>
          <w:b/>
          <w:bCs/>
          <w:sz w:val="28"/>
          <w:szCs w:val="28"/>
        </w:rPr>
      </w:pPr>
    </w:p>
    <w:p w14:paraId="410D3235">
      <w:pPr>
        <w:pStyle w:val="12"/>
        <w:numPr>
          <w:ilvl w:val="0"/>
          <w:numId w:val="18"/>
        </w:numPr>
        <w:tabs>
          <w:tab w:val="left" w:pos="5560"/>
        </w:tabs>
        <w:jc w:val="center"/>
        <w:rPr>
          <w:rFonts w:eastAsia="Times New Roman"/>
          <w:b/>
          <w:bCs/>
          <w:sz w:val="28"/>
          <w:szCs w:val="28"/>
        </w:rPr>
      </w:pPr>
      <w:r>
        <w:rPr>
          <w:rFonts w:eastAsia="Times New Roman"/>
          <w:b/>
          <w:bCs/>
          <w:sz w:val="28"/>
          <w:szCs w:val="28"/>
        </w:rPr>
        <w:t xml:space="preserve">класс </w:t>
      </w:r>
    </w:p>
    <w:tbl>
      <w:tblPr>
        <w:tblStyle w:val="4"/>
        <w:tblW w:w="0" w:type="auto"/>
        <w:jc w:val="center"/>
        <w:tblLayout w:type="fixed"/>
        <w:tblCellMar>
          <w:top w:w="0" w:type="dxa"/>
          <w:left w:w="0" w:type="dxa"/>
          <w:bottom w:w="0" w:type="dxa"/>
          <w:right w:w="0" w:type="dxa"/>
        </w:tblCellMar>
      </w:tblPr>
      <w:tblGrid>
        <w:gridCol w:w="1720"/>
        <w:gridCol w:w="1700"/>
        <w:gridCol w:w="720"/>
        <w:gridCol w:w="760"/>
        <w:gridCol w:w="940"/>
        <w:gridCol w:w="980"/>
        <w:gridCol w:w="1420"/>
        <w:gridCol w:w="2108"/>
      </w:tblGrid>
      <w:tr w14:paraId="5FE1A2FD">
        <w:tblPrEx>
          <w:tblCellMar>
            <w:top w:w="0" w:type="dxa"/>
            <w:left w:w="0" w:type="dxa"/>
            <w:bottom w:w="0" w:type="dxa"/>
            <w:right w:w="0" w:type="dxa"/>
          </w:tblCellMar>
        </w:tblPrEx>
        <w:trPr>
          <w:trHeight w:val="331" w:hRule="atLeast"/>
          <w:jc w:val="center"/>
        </w:trPr>
        <w:tc>
          <w:tcPr>
            <w:tcW w:w="1720" w:type="dxa"/>
            <w:tcBorders>
              <w:top w:val="single" w:color="auto" w:sz="8" w:space="0"/>
              <w:left w:val="single" w:color="auto" w:sz="8" w:space="0"/>
              <w:right w:val="single" w:color="auto" w:sz="8" w:space="0"/>
            </w:tcBorders>
            <w:vAlign w:val="bottom"/>
          </w:tcPr>
          <w:p w14:paraId="170500DE">
            <w:pPr>
              <w:ind w:left="160"/>
              <w:rPr>
                <w:sz w:val="20"/>
                <w:szCs w:val="20"/>
              </w:rPr>
            </w:pPr>
            <w:r>
              <w:rPr>
                <w:rFonts w:eastAsia="Times New Roman"/>
              </w:rPr>
              <w:t>Предметы</w:t>
            </w:r>
          </w:p>
        </w:tc>
        <w:tc>
          <w:tcPr>
            <w:tcW w:w="1700" w:type="dxa"/>
            <w:tcBorders>
              <w:top w:val="single" w:color="auto" w:sz="8" w:space="0"/>
              <w:right w:val="single" w:color="auto" w:sz="8" w:space="0"/>
            </w:tcBorders>
            <w:vAlign w:val="bottom"/>
          </w:tcPr>
          <w:p w14:paraId="63F33EEA">
            <w:pPr>
              <w:ind w:right="430"/>
              <w:jc w:val="right"/>
              <w:rPr>
                <w:sz w:val="20"/>
                <w:szCs w:val="20"/>
              </w:rPr>
            </w:pPr>
            <w:r>
              <w:rPr>
                <w:rFonts w:eastAsia="Times New Roman"/>
              </w:rPr>
              <w:t>Кол-во</w:t>
            </w:r>
          </w:p>
        </w:tc>
        <w:tc>
          <w:tcPr>
            <w:tcW w:w="720" w:type="dxa"/>
            <w:tcBorders>
              <w:top w:val="single" w:color="auto" w:sz="8" w:space="0"/>
              <w:right w:val="single" w:color="auto" w:sz="8" w:space="0"/>
            </w:tcBorders>
            <w:vAlign w:val="bottom"/>
          </w:tcPr>
          <w:p w14:paraId="1E2005D2">
            <w:pPr>
              <w:ind w:left="300"/>
              <w:rPr>
                <w:sz w:val="20"/>
                <w:szCs w:val="20"/>
              </w:rPr>
            </w:pPr>
            <w:r>
              <w:rPr>
                <w:rFonts w:eastAsia="Times New Roman"/>
              </w:rPr>
              <w:t>5</w:t>
            </w:r>
          </w:p>
        </w:tc>
        <w:tc>
          <w:tcPr>
            <w:tcW w:w="760" w:type="dxa"/>
            <w:tcBorders>
              <w:top w:val="single" w:color="auto" w:sz="8" w:space="0"/>
              <w:right w:val="single" w:color="auto" w:sz="8" w:space="0"/>
            </w:tcBorders>
            <w:vAlign w:val="bottom"/>
          </w:tcPr>
          <w:p w14:paraId="15B90206">
            <w:pPr>
              <w:ind w:right="230"/>
              <w:jc w:val="right"/>
              <w:rPr>
                <w:sz w:val="20"/>
                <w:szCs w:val="20"/>
              </w:rPr>
            </w:pPr>
            <w:r>
              <w:rPr>
                <w:rFonts w:eastAsia="Times New Roman"/>
              </w:rPr>
              <w:t>4</w:t>
            </w:r>
          </w:p>
        </w:tc>
        <w:tc>
          <w:tcPr>
            <w:tcW w:w="940" w:type="dxa"/>
            <w:tcBorders>
              <w:top w:val="single" w:color="auto" w:sz="8" w:space="0"/>
              <w:right w:val="single" w:color="auto" w:sz="8" w:space="0"/>
            </w:tcBorders>
            <w:vAlign w:val="bottom"/>
          </w:tcPr>
          <w:p w14:paraId="239BC035">
            <w:pPr>
              <w:ind w:left="400"/>
              <w:rPr>
                <w:sz w:val="20"/>
                <w:szCs w:val="20"/>
              </w:rPr>
            </w:pPr>
            <w:r>
              <w:rPr>
                <w:rFonts w:eastAsia="Times New Roman"/>
              </w:rPr>
              <w:t>3</w:t>
            </w:r>
          </w:p>
        </w:tc>
        <w:tc>
          <w:tcPr>
            <w:tcW w:w="980" w:type="dxa"/>
            <w:tcBorders>
              <w:top w:val="single" w:color="auto" w:sz="8" w:space="0"/>
              <w:right w:val="single" w:color="auto" w:sz="8" w:space="0"/>
            </w:tcBorders>
            <w:vAlign w:val="bottom"/>
          </w:tcPr>
          <w:p w14:paraId="24E71DE7">
            <w:pPr>
              <w:ind w:left="420"/>
              <w:rPr>
                <w:sz w:val="20"/>
                <w:szCs w:val="20"/>
              </w:rPr>
            </w:pPr>
            <w:r>
              <w:rPr>
                <w:rFonts w:eastAsia="Times New Roman"/>
              </w:rPr>
              <w:t>2</w:t>
            </w:r>
          </w:p>
        </w:tc>
        <w:tc>
          <w:tcPr>
            <w:tcW w:w="1420" w:type="dxa"/>
            <w:tcBorders>
              <w:top w:val="single" w:color="auto" w:sz="8" w:space="0"/>
              <w:right w:val="single" w:color="auto" w:sz="8" w:space="0"/>
            </w:tcBorders>
            <w:vAlign w:val="bottom"/>
          </w:tcPr>
          <w:p w14:paraId="564EA5DB">
            <w:pPr>
              <w:ind w:left="140"/>
              <w:rPr>
                <w:sz w:val="20"/>
                <w:szCs w:val="20"/>
              </w:rPr>
            </w:pPr>
            <w:r>
              <w:rPr>
                <w:rFonts w:eastAsia="Times New Roman"/>
              </w:rPr>
              <w:t>Успеваемос</w:t>
            </w:r>
          </w:p>
        </w:tc>
        <w:tc>
          <w:tcPr>
            <w:tcW w:w="2108" w:type="dxa"/>
            <w:tcBorders>
              <w:top w:val="single" w:color="auto" w:sz="8" w:space="0"/>
              <w:right w:val="single" w:color="auto" w:sz="8" w:space="0"/>
            </w:tcBorders>
            <w:vAlign w:val="bottom"/>
          </w:tcPr>
          <w:p w14:paraId="3223B672">
            <w:pPr>
              <w:ind w:right="670"/>
              <w:jc w:val="right"/>
              <w:rPr>
                <w:sz w:val="20"/>
                <w:szCs w:val="20"/>
              </w:rPr>
            </w:pPr>
            <w:r>
              <w:rPr>
                <w:rFonts w:eastAsia="Times New Roman"/>
              </w:rPr>
              <w:t>Качество</w:t>
            </w:r>
          </w:p>
        </w:tc>
      </w:tr>
      <w:tr w14:paraId="5EC61A69">
        <w:tblPrEx>
          <w:tblCellMar>
            <w:top w:w="0" w:type="dxa"/>
            <w:left w:w="0" w:type="dxa"/>
            <w:bottom w:w="0" w:type="dxa"/>
            <w:right w:w="0" w:type="dxa"/>
          </w:tblCellMar>
        </w:tblPrEx>
        <w:trPr>
          <w:trHeight w:val="254" w:hRule="atLeast"/>
          <w:jc w:val="center"/>
        </w:trPr>
        <w:tc>
          <w:tcPr>
            <w:tcW w:w="1720" w:type="dxa"/>
            <w:tcBorders>
              <w:left w:val="single" w:color="auto" w:sz="8" w:space="0"/>
              <w:right w:val="single" w:color="auto" w:sz="8" w:space="0"/>
            </w:tcBorders>
            <w:vAlign w:val="bottom"/>
          </w:tcPr>
          <w:p w14:paraId="137CA27C"/>
        </w:tc>
        <w:tc>
          <w:tcPr>
            <w:tcW w:w="1700" w:type="dxa"/>
            <w:tcBorders>
              <w:right w:val="single" w:color="auto" w:sz="8" w:space="0"/>
            </w:tcBorders>
            <w:vAlign w:val="bottom"/>
          </w:tcPr>
          <w:p w14:paraId="7C583CD1">
            <w:pPr>
              <w:ind w:right="110"/>
              <w:jc w:val="right"/>
              <w:rPr>
                <w:sz w:val="20"/>
                <w:szCs w:val="20"/>
              </w:rPr>
            </w:pPr>
            <w:r>
              <w:rPr>
                <w:rFonts w:eastAsia="Times New Roman"/>
              </w:rPr>
              <w:t>обучающихся</w:t>
            </w:r>
          </w:p>
        </w:tc>
        <w:tc>
          <w:tcPr>
            <w:tcW w:w="720" w:type="dxa"/>
            <w:tcBorders>
              <w:right w:val="single" w:color="auto" w:sz="8" w:space="0"/>
            </w:tcBorders>
            <w:vAlign w:val="bottom"/>
          </w:tcPr>
          <w:p w14:paraId="14829E18"/>
        </w:tc>
        <w:tc>
          <w:tcPr>
            <w:tcW w:w="760" w:type="dxa"/>
            <w:tcBorders>
              <w:right w:val="single" w:color="auto" w:sz="8" w:space="0"/>
            </w:tcBorders>
            <w:vAlign w:val="bottom"/>
          </w:tcPr>
          <w:p w14:paraId="717402F9"/>
        </w:tc>
        <w:tc>
          <w:tcPr>
            <w:tcW w:w="940" w:type="dxa"/>
            <w:tcBorders>
              <w:right w:val="single" w:color="auto" w:sz="8" w:space="0"/>
            </w:tcBorders>
            <w:vAlign w:val="bottom"/>
          </w:tcPr>
          <w:p w14:paraId="3E35095A"/>
        </w:tc>
        <w:tc>
          <w:tcPr>
            <w:tcW w:w="980" w:type="dxa"/>
            <w:tcBorders>
              <w:right w:val="single" w:color="auto" w:sz="8" w:space="0"/>
            </w:tcBorders>
            <w:vAlign w:val="bottom"/>
          </w:tcPr>
          <w:p w14:paraId="110FF258"/>
        </w:tc>
        <w:tc>
          <w:tcPr>
            <w:tcW w:w="1420" w:type="dxa"/>
            <w:tcBorders>
              <w:right w:val="single" w:color="auto" w:sz="8" w:space="0"/>
            </w:tcBorders>
            <w:vAlign w:val="bottom"/>
          </w:tcPr>
          <w:p w14:paraId="3C3F46EC">
            <w:pPr>
              <w:ind w:left="600"/>
              <w:rPr>
                <w:sz w:val="20"/>
                <w:szCs w:val="20"/>
              </w:rPr>
            </w:pPr>
            <w:r>
              <w:rPr>
                <w:rFonts w:eastAsia="Times New Roman"/>
              </w:rPr>
              <w:t>ть</w:t>
            </w:r>
          </w:p>
        </w:tc>
        <w:tc>
          <w:tcPr>
            <w:tcW w:w="2108" w:type="dxa"/>
            <w:tcBorders>
              <w:right w:val="single" w:color="auto" w:sz="8" w:space="0"/>
            </w:tcBorders>
            <w:vAlign w:val="bottom"/>
          </w:tcPr>
          <w:p w14:paraId="13B370B5">
            <w:pPr>
              <w:ind w:right="710"/>
              <w:jc w:val="right"/>
              <w:rPr>
                <w:sz w:val="20"/>
                <w:szCs w:val="20"/>
              </w:rPr>
            </w:pPr>
          </w:p>
        </w:tc>
      </w:tr>
      <w:tr w14:paraId="657ADDA1">
        <w:tblPrEx>
          <w:tblCellMar>
            <w:top w:w="0" w:type="dxa"/>
            <w:left w:w="0" w:type="dxa"/>
            <w:bottom w:w="0" w:type="dxa"/>
            <w:right w:w="0" w:type="dxa"/>
          </w:tblCellMar>
        </w:tblPrEx>
        <w:trPr>
          <w:trHeight w:val="84" w:hRule="atLeast"/>
          <w:jc w:val="center"/>
        </w:trPr>
        <w:tc>
          <w:tcPr>
            <w:tcW w:w="1720" w:type="dxa"/>
            <w:tcBorders>
              <w:left w:val="single" w:color="auto" w:sz="8" w:space="0"/>
              <w:bottom w:val="single" w:color="auto" w:sz="8" w:space="0"/>
              <w:right w:val="single" w:color="auto" w:sz="8" w:space="0"/>
            </w:tcBorders>
            <w:vAlign w:val="bottom"/>
          </w:tcPr>
          <w:p w14:paraId="27AC697D">
            <w:pPr>
              <w:rPr>
                <w:sz w:val="7"/>
                <w:szCs w:val="7"/>
              </w:rPr>
            </w:pPr>
          </w:p>
        </w:tc>
        <w:tc>
          <w:tcPr>
            <w:tcW w:w="1700" w:type="dxa"/>
            <w:tcBorders>
              <w:bottom w:val="single" w:color="auto" w:sz="8" w:space="0"/>
              <w:right w:val="single" w:color="auto" w:sz="8" w:space="0"/>
            </w:tcBorders>
            <w:vAlign w:val="bottom"/>
          </w:tcPr>
          <w:p w14:paraId="364D32C8">
            <w:pPr>
              <w:rPr>
                <w:sz w:val="7"/>
                <w:szCs w:val="7"/>
              </w:rPr>
            </w:pPr>
          </w:p>
        </w:tc>
        <w:tc>
          <w:tcPr>
            <w:tcW w:w="720" w:type="dxa"/>
            <w:tcBorders>
              <w:bottom w:val="single" w:color="auto" w:sz="8" w:space="0"/>
              <w:right w:val="single" w:color="auto" w:sz="8" w:space="0"/>
            </w:tcBorders>
            <w:vAlign w:val="bottom"/>
          </w:tcPr>
          <w:p w14:paraId="01650256">
            <w:pPr>
              <w:rPr>
                <w:sz w:val="7"/>
                <w:szCs w:val="7"/>
              </w:rPr>
            </w:pPr>
          </w:p>
        </w:tc>
        <w:tc>
          <w:tcPr>
            <w:tcW w:w="760" w:type="dxa"/>
            <w:tcBorders>
              <w:bottom w:val="single" w:color="auto" w:sz="8" w:space="0"/>
              <w:right w:val="single" w:color="auto" w:sz="8" w:space="0"/>
            </w:tcBorders>
            <w:vAlign w:val="bottom"/>
          </w:tcPr>
          <w:p w14:paraId="5289AAE2">
            <w:pPr>
              <w:rPr>
                <w:sz w:val="7"/>
                <w:szCs w:val="7"/>
              </w:rPr>
            </w:pPr>
          </w:p>
        </w:tc>
        <w:tc>
          <w:tcPr>
            <w:tcW w:w="940" w:type="dxa"/>
            <w:tcBorders>
              <w:bottom w:val="single" w:color="auto" w:sz="8" w:space="0"/>
              <w:right w:val="single" w:color="auto" w:sz="8" w:space="0"/>
            </w:tcBorders>
            <w:vAlign w:val="bottom"/>
          </w:tcPr>
          <w:p w14:paraId="7DF6B5D7">
            <w:pPr>
              <w:rPr>
                <w:sz w:val="7"/>
                <w:szCs w:val="7"/>
              </w:rPr>
            </w:pPr>
          </w:p>
        </w:tc>
        <w:tc>
          <w:tcPr>
            <w:tcW w:w="980" w:type="dxa"/>
            <w:tcBorders>
              <w:bottom w:val="single" w:color="auto" w:sz="8" w:space="0"/>
              <w:right w:val="single" w:color="auto" w:sz="8" w:space="0"/>
            </w:tcBorders>
            <w:vAlign w:val="bottom"/>
          </w:tcPr>
          <w:p w14:paraId="46B1EE43">
            <w:pPr>
              <w:rPr>
                <w:sz w:val="7"/>
                <w:szCs w:val="7"/>
              </w:rPr>
            </w:pPr>
          </w:p>
        </w:tc>
        <w:tc>
          <w:tcPr>
            <w:tcW w:w="1420" w:type="dxa"/>
            <w:tcBorders>
              <w:bottom w:val="single" w:color="auto" w:sz="8" w:space="0"/>
              <w:right w:val="single" w:color="auto" w:sz="8" w:space="0"/>
            </w:tcBorders>
            <w:vAlign w:val="bottom"/>
          </w:tcPr>
          <w:p w14:paraId="3519B337">
            <w:pPr>
              <w:rPr>
                <w:sz w:val="7"/>
                <w:szCs w:val="7"/>
              </w:rPr>
            </w:pPr>
          </w:p>
        </w:tc>
        <w:tc>
          <w:tcPr>
            <w:tcW w:w="2108" w:type="dxa"/>
            <w:tcBorders>
              <w:bottom w:val="single" w:color="auto" w:sz="8" w:space="0"/>
              <w:right w:val="single" w:color="auto" w:sz="8" w:space="0"/>
            </w:tcBorders>
            <w:vAlign w:val="bottom"/>
          </w:tcPr>
          <w:p w14:paraId="57DC463A">
            <w:pPr>
              <w:rPr>
                <w:sz w:val="7"/>
                <w:szCs w:val="7"/>
              </w:rPr>
            </w:pPr>
          </w:p>
        </w:tc>
      </w:tr>
      <w:tr w14:paraId="58DD3D69">
        <w:tblPrEx>
          <w:tblCellMar>
            <w:top w:w="0" w:type="dxa"/>
            <w:left w:w="0" w:type="dxa"/>
            <w:bottom w:w="0" w:type="dxa"/>
            <w:right w:w="0" w:type="dxa"/>
          </w:tblCellMar>
        </w:tblPrEx>
        <w:trPr>
          <w:trHeight w:val="304" w:hRule="atLeast"/>
          <w:jc w:val="center"/>
        </w:trPr>
        <w:tc>
          <w:tcPr>
            <w:tcW w:w="1720" w:type="dxa"/>
            <w:tcBorders>
              <w:left w:val="single" w:color="auto" w:sz="8" w:space="0"/>
              <w:right w:val="single" w:color="auto" w:sz="8" w:space="0"/>
            </w:tcBorders>
            <w:vAlign w:val="bottom"/>
          </w:tcPr>
          <w:p w14:paraId="4FAB0440">
            <w:pPr>
              <w:ind w:left="160"/>
              <w:rPr>
                <w:sz w:val="20"/>
                <w:szCs w:val="20"/>
              </w:rPr>
            </w:pPr>
            <w:r>
              <w:rPr>
                <w:rFonts w:eastAsia="Times New Roman"/>
              </w:rPr>
              <w:t>Русский язык</w:t>
            </w:r>
          </w:p>
        </w:tc>
        <w:tc>
          <w:tcPr>
            <w:tcW w:w="1700" w:type="dxa"/>
            <w:tcBorders>
              <w:right w:val="single" w:color="auto" w:sz="8" w:space="0"/>
            </w:tcBorders>
            <w:vAlign w:val="bottom"/>
          </w:tcPr>
          <w:p w14:paraId="1ED9B189">
            <w:pPr>
              <w:ind w:right="1350"/>
              <w:jc w:val="right"/>
              <w:rPr>
                <w:sz w:val="20"/>
                <w:szCs w:val="20"/>
              </w:rPr>
            </w:pPr>
            <w:r>
              <w:rPr>
                <w:sz w:val="20"/>
                <w:szCs w:val="20"/>
              </w:rPr>
              <w:t>8</w:t>
            </w:r>
          </w:p>
        </w:tc>
        <w:tc>
          <w:tcPr>
            <w:tcW w:w="720" w:type="dxa"/>
            <w:tcBorders>
              <w:right w:val="single" w:color="auto" w:sz="8" w:space="0"/>
            </w:tcBorders>
            <w:vAlign w:val="bottom"/>
          </w:tcPr>
          <w:p w14:paraId="4DFBD561">
            <w:pPr>
              <w:ind w:left="140"/>
              <w:rPr>
                <w:sz w:val="20"/>
                <w:szCs w:val="20"/>
              </w:rPr>
            </w:pPr>
            <w:r>
              <w:rPr>
                <w:sz w:val="20"/>
                <w:szCs w:val="20"/>
              </w:rPr>
              <w:t>1</w:t>
            </w:r>
          </w:p>
        </w:tc>
        <w:tc>
          <w:tcPr>
            <w:tcW w:w="760" w:type="dxa"/>
            <w:tcBorders>
              <w:right w:val="single" w:color="auto" w:sz="8" w:space="0"/>
            </w:tcBorders>
            <w:vAlign w:val="bottom"/>
          </w:tcPr>
          <w:p w14:paraId="4DDA5C0F">
            <w:pPr>
              <w:ind w:right="410"/>
              <w:jc w:val="right"/>
              <w:rPr>
                <w:sz w:val="20"/>
                <w:szCs w:val="20"/>
              </w:rPr>
            </w:pPr>
            <w:r>
              <w:rPr>
                <w:sz w:val="20"/>
                <w:szCs w:val="20"/>
              </w:rPr>
              <w:t>2</w:t>
            </w:r>
          </w:p>
        </w:tc>
        <w:tc>
          <w:tcPr>
            <w:tcW w:w="940" w:type="dxa"/>
            <w:tcBorders>
              <w:right w:val="single" w:color="auto" w:sz="8" w:space="0"/>
            </w:tcBorders>
            <w:vAlign w:val="bottom"/>
          </w:tcPr>
          <w:p w14:paraId="04D250DA">
            <w:pPr>
              <w:ind w:left="140"/>
              <w:rPr>
                <w:sz w:val="20"/>
                <w:szCs w:val="20"/>
              </w:rPr>
            </w:pPr>
            <w:r>
              <w:rPr>
                <w:sz w:val="20"/>
                <w:szCs w:val="20"/>
              </w:rPr>
              <w:t>3</w:t>
            </w:r>
          </w:p>
        </w:tc>
        <w:tc>
          <w:tcPr>
            <w:tcW w:w="980" w:type="dxa"/>
            <w:tcBorders>
              <w:right w:val="single" w:color="auto" w:sz="8" w:space="0"/>
            </w:tcBorders>
            <w:vAlign w:val="bottom"/>
          </w:tcPr>
          <w:p w14:paraId="6C72BFA9">
            <w:pPr>
              <w:ind w:left="120"/>
              <w:rPr>
                <w:sz w:val="20"/>
                <w:szCs w:val="20"/>
              </w:rPr>
            </w:pPr>
            <w:r>
              <w:rPr>
                <w:sz w:val="20"/>
                <w:szCs w:val="20"/>
              </w:rPr>
              <w:t>2</w:t>
            </w:r>
          </w:p>
        </w:tc>
        <w:tc>
          <w:tcPr>
            <w:tcW w:w="1420" w:type="dxa"/>
            <w:tcBorders>
              <w:right w:val="single" w:color="auto" w:sz="8" w:space="0"/>
            </w:tcBorders>
            <w:vAlign w:val="bottom"/>
          </w:tcPr>
          <w:p w14:paraId="3A8CE21F">
            <w:pPr>
              <w:ind w:left="140"/>
              <w:rPr>
                <w:sz w:val="20"/>
                <w:szCs w:val="20"/>
              </w:rPr>
            </w:pPr>
            <w:r>
              <w:rPr>
                <w:sz w:val="20"/>
                <w:szCs w:val="20"/>
              </w:rPr>
              <w:t>75</w:t>
            </w:r>
          </w:p>
        </w:tc>
        <w:tc>
          <w:tcPr>
            <w:tcW w:w="2108" w:type="dxa"/>
            <w:tcBorders>
              <w:right w:val="single" w:color="auto" w:sz="8" w:space="0"/>
            </w:tcBorders>
            <w:vAlign w:val="bottom"/>
          </w:tcPr>
          <w:p w14:paraId="2A1704C0">
            <w:pPr>
              <w:ind w:right="950"/>
              <w:jc w:val="right"/>
              <w:rPr>
                <w:sz w:val="20"/>
                <w:szCs w:val="20"/>
              </w:rPr>
            </w:pPr>
            <w:r>
              <w:rPr>
                <w:sz w:val="20"/>
                <w:szCs w:val="20"/>
              </w:rPr>
              <w:t>37,5</w:t>
            </w:r>
          </w:p>
        </w:tc>
      </w:tr>
      <w:tr w14:paraId="3CA49E31">
        <w:tblPrEx>
          <w:tblCellMar>
            <w:top w:w="0" w:type="dxa"/>
            <w:left w:w="0" w:type="dxa"/>
            <w:bottom w:w="0" w:type="dxa"/>
            <w:right w:w="0" w:type="dxa"/>
          </w:tblCellMar>
        </w:tblPrEx>
        <w:trPr>
          <w:trHeight w:val="84" w:hRule="atLeast"/>
          <w:jc w:val="center"/>
        </w:trPr>
        <w:tc>
          <w:tcPr>
            <w:tcW w:w="1720" w:type="dxa"/>
            <w:tcBorders>
              <w:left w:val="single" w:color="auto" w:sz="8" w:space="0"/>
              <w:bottom w:val="single" w:color="auto" w:sz="8" w:space="0"/>
              <w:right w:val="single" w:color="auto" w:sz="8" w:space="0"/>
            </w:tcBorders>
            <w:vAlign w:val="bottom"/>
          </w:tcPr>
          <w:p w14:paraId="1661FA1C">
            <w:pPr>
              <w:rPr>
                <w:sz w:val="7"/>
                <w:szCs w:val="7"/>
              </w:rPr>
            </w:pPr>
          </w:p>
        </w:tc>
        <w:tc>
          <w:tcPr>
            <w:tcW w:w="1700" w:type="dxa"/>
            <w:tcBorders>
              <w:bottom w:val="single" w:color="auto" w:sz="8" w:space="0"/>
              <w:right w:val="single" w:color="auto" w:sz="8" w:space="0"/>
            </w:tcBorders>
            <w:vAlign w:val="bottom"/>
          </w:tcPr>
          <w:p w14:paraId="11B9B3E6">
            <w:pPr>
              <w:rPr>
                <w:sz w:val="7"/>
                <w:szCs w:val="7"/>
              </w:rPr>
            </w:pPr>
          </w:p>
        </w:tc>
        <w:tc>
          <w:tcPr>
            <w:tcW w:w="720" w:type="dxa"/>
            <w:tcBorders>
              <w:bottom w:val="single" w:color="auto" w:sz="8" w:space="0"/>
              <w:right w:val="single" w:color="auto" w:sz="8" w:space="0"/>
            </w:tcBorders>
            <w:vAlign w:val="bottom"/>
          </w:tcPr>
          <w:p w14:paraId="0BA3D0A5">
            <w:pPr>
              <w:rPr>
                <w:sz w:val="7"/>
                <w:szCs w:val="7"/>
              </w:rPr>
            </w:pPr>
          </w:p>
        </w:tc>
        <w:tc>
          <w:tcPr>
            <w:tcW w:w="760" w:type="dxa"/>
            <w:tcBorders>
              <w:bottom w:val="single" w:color="auto" w:sz="8" w:space="0"/>
              <w:right w:val="single" w:color="auto" w:sz="8" w:space="0"/>
            </w:tcBorders>
            <w:vAlign w:val="bottom"/>
          </w:tcPr>
          <w:p w14:paraId="613FFD85">
            <w:pPr>
              <w:rPr>
                <w:sz w:val="7"/>
                <w:szCs w:val="7"/>
              </w:rPr>
            </w:pPr>
          </w:p>
        </w:tc>
        <w:tc>
          <w:tcPr>
            <w:tcW w:w="940" w:type="dxa"/>
            <w:tcBorders>
              <w:bottom w:val="single" w:color="auto" w:sz="8" w:space="0"/>
              <w:right w:val="single" w:color="auto" w:sz="8" w:space="0"/>
            </w:tcBorders>
            <w:vAlign w:val="bottom"/>
          </w:tcPr>
          <w:p w14:paraId="59FEBCF9">
            <w:pPr>
              <w:rPr>
                <w:sz w:val="7"/>
                <w:szCs w:val="7"/>
              </w:rPr>
            </w:pPr>
          </w:p>
        </w:tc>
        <w:tc>
          <w:tcPr>
            <w:tcW w:w="980" w:type="dxa"/>
            <w:tcBorders>
              <w:bottom w:val="single" w:color="auto" w:sz="8" w:space="0"/>
              <w:right w:val="single" w:color="auto" w:sz="8" w:space="0"/>
            </w:tcBorders>
            <w:vAlign w:val="bottom"/>
          </w:tcPr>
          <w:p w14:paraId="06C79C4E">
            <w:pPr>
              <w:rPr>
                <w:sz w:val="7"/>
                <w:szCs w:val="7"/>
              </w:rPr>
            </w:pPr>
          </w:p>
        </w:tc>
        <w:tc>
          <w:tcPr>
            <w:tcW w:w="1420" w:type="dxa"/>
            <w:tcBorders>
              <w:bottom w:val="single" w:color="auto" w:sz="8" w:space="0"/>
              <w:right w:val="single" w:color="auto" w:sz="8" w:space="0"/>
            </w:tcBorders>
            <w:vAlign w:val="bottom"/>
          </w:tcPr>
          <w:p w14:paraId="620142C4">
            <w:pPr>
              <w:rPr>
                <w:sz w:val="7"/>
                <w:szCs w:val="7"/>
              </w:rPr>
            </w:pPr>
          </w:p>
        </w:tc>
        <w:tc>
          <w:tcPr>
            <w:tcW w:w="2108" w:type="dxa"/>
            <w:tcBorders>
              <w:bottom w:val="single" w:color="auto" w:sz="8" w:space="0"/>
              <w:right w:val="single" w:color="auto" w:sz="8" w:space="0"/>
            </w:tcBorders>
            <w:vAlign w:val="bottom"/>
          </w:tcPr>
          <w:p w14:paraId="04513153">
            <w:pPr>
              <w:rPr>
                <w:sz w:val="7"/>
                <w:szCs w:val="7"/>
              </w:rPr>
            </w:pPr>
          </w:p>
        </w:tc>
      </w:tr>
      <w:tr w14:paraId="7041ED9F">
        <w:tblPrEx>
          <w:tblCellMar>
            <w:top w:w="0" w:type="dxa"/>
            <w:left w:w="0" w:type="dxa"/>
            <w:bottom w:w="0" w:type="dxa"/>
            <w:right w:w="0" w:type="dxa"/>
          </w:tblCellMar>
        </w:tblPrEx>
        <w:trPr>
          <w:trHeight w:val="304" w:hRule="atLeast"/>
          <w:jc w:val="center"/>
        </w:trPr>
        <w:tc>
          <w:tcPr>
            <w:tcW w:w="1720" w:type="dxa"/>
            <w:tcBorders>
              <w:left w:val="single" w:color="auto" w:sz="8" w:space="0"/>
              <w:right w:val="single" w:color="auto" w:sz="8" w:space="0"/>
            </w:tcBorders>
            <w:vAlign w:val="bottom"/>
          </w:tcPr>
          <w:p w14:paraId="33D1831D">
            <w:pPr>
              <w:ind w:left="160"/>
              <w:rPr>
                <w:sz w:val="20"/>
                <w:szCs w:val="20"/>
              </w:rPr>
            </w:pPr>
            <w:r>
              <w:rPr>
                <w:rFonts w:eastAsia="Times New Roman"/>
              </w:rPr>
              <w:t>Математика</w:t>
            </w:r>
          </w:p>
        </w:tc>
        <w:tc>
          <w:tcPr>
            <w:tcW w:w="1700" w:type="dxa"/>
            <w:tcBorders>
              <w:right w:val="single" w:color="auto" w:sz="8" w:space="0"/>
            </w:tcBorders>
            <w:vAlign w:val="bottom"/>
          </w:tcPr>
          <w:p w14:paraId="6CD43EE2">
            <w:pPr>
              <w:ind w:right="1350"/>
              <w:jc w:val="right"/>
              <w:rPr>
                <w:sz w:val="20"/>
                <w:szCs w:val="20"/>
              </w:rPr>
            </w:pPr>
            <w:r>
              <w:rPr>
                <w:sz w:val="20"/>
                <w:szCs w:val="20"/>
              </w:rPr>
              <w:t>8</w:t>
            </w:r>
          </w:p>
        </w:tc>
        <w:tc>
          <w:tcPr>
            <w:tcW w:w="720" w:type="dxa"/>
            <w:tcBorders>
              <w:right w:val="single" w:color="auto" w:sz="8" w:space="0"/>
            </w:tcBorders>
            <w:vAlign w:val="bottom"/>
          </w:tcPr>
          <w:p w14:paraId="56975C64">
            <w:pPr>
              <w:ind w:left="140"/>
              <w:rPr>
                <w:sz w:val="20"/>
                <w:szCs w:val="20"/>
              </w:rPr>
            </w:pPr>
            <w:r>
              <w:rPr>
                <w:sz w:val="20"/>
                <w:szCs w:val="20"/>
              </w:rPr>
              <w:t>0</w:t>
            </w:r>
          </w:p>
        </w:tc>
        <w:tc>
          <w:tcPr>
            <w:tcW w:w="760" w:type="dxa"/>
            <w:tcBorders>
              <w:right w:val="single" w:color="auto" w:sz="8" w:space="0"/>
            </w:tcBorders>
            <w:vAlign w:val="bottom"/>
          </w:tcPr>
          <w:p w14:paraId="196CC1EA">
            <w:pPr>
              <w:ind w:right="410"/>
              <w:jc w:val="right"/>
              <w:rPr>
                <w:sz w:val="20"/>
                <w:szCs w:val="20"/>
              </w:rPr>
            </w:pPr>
            <w:r>
              <w:rPr>
                <w:sz w:val="20"/>
                <w:szCs w:val="20"/>
              </w:rPr>
              <w:t>3</w:t>
            </w:r>
          </w:p>
        </w:tc>
        <w:tc>
          <w:tcPr>
            <w:tcW w:w="940" w:type="dxa"/>
            <w:tcBorders>
              <w:right w:val="single" w:color="auto" w:sz="8" w:space="0"/>
            </w:tcBorders>
            <w:vAlign w:val="bottom"/>
          </w:tcPr>
          <w:p w14:paraId="055E7F07">
            <w:pPr>
              <w:ind w:left="140"/>
              <w:rPr>
                <w:sz w:val="20"/>
                <w:szCs w:val="20"/>
              </w:rPr>
            </w:pPr>
            <w:r>
              <w:rPr>
                <w:sz w:val="20"/>
                <w:szCs w:val="20"/>
              </w:rPr>
              <w:t>5</w:t>
            </w:r>
          </w:p>
        </w:tc>
        <w:tc>
          <w:tcPr>
            <w:tcW w:w="980" w:type="dxa"/>
            <w:tcBorders>
              <w:right w:val="single" w:color="auto" w:sz="8" w:space="0"/>
            </w:tcBorders>
            <w:vAlign w:val="bottom"/>
          </w:tcPr>
          <w:p w14:paraId="77B8D8B4">
            <w:pPr>
              <w:ind w:left="120"/>
              <w:rPr>
                <w:sz w:val="20"/>
                <w:szCs w:val="20"/>
              </w:rPr>
            </w:pPr>
            <w:r>
              <w:rPr>
                <w:sz w:val="20"/>
                <w:szCs w:val="20"/>
              </w:rPr>
              <w:t>0</w:t>
            </w:r>
          </w:p>
        </w:tc>
        <w:tc>
          <w:tcPr>
            <w:tcW w:w="1420" w:type="dxa"/>
            <w:tcBorders>
              <w:right w:val="single" w:color="auto" w:sz="8" w:space="0"/>
            </w:tcBorders>
            <w:vAlign w:val="bottom"/>
          </w:tcPr>
          <w:p w14:paraId="0A182098">
            <w:pPr>
              <w:ind w:left="140"/>
              <w:rPr>
                <w:sz w:val="20"/>
                <w:szCs w:val="20"/>
              </w:rPr>
            </w:pPr>
            <w:r>
              <w:rPr>
                <w:sz w:val="20"/>
                <w:szCs w:val="20"/>
              </w:rPr>
              <w:t>100</w:t>
            </w:r>
          </w:p>
        </w:tc>
        <w:tc>
          <w:tcPr>
            <w:tcW w:w="2108" w:type="dxa"/>
            <w:tcBorders>
              <w:right w:val="single" w:color="auto" w:sz="8" w:space="0"/>
            </w:tcBorders>
            <w:vAlign w:val="bottom"/>
          </w:tcPr>
          <w:p w14:paraId="0955059A">
            <w:pPr>
              <w:ind w:right="950"/>
              <w:jc w:val="center"/>
              <w:rPr>
                <w:sz w:val="20"/>
                <w:szCs w:val="20"/>
              </w:rPr>
            </w:pPr>
            <w:r>
              <w:rPr>
                <w:sz w:val="20"/>
                <w:szCs w:val="20"/>
              </w:rPr>
              <w:t xml:space="preserve">               37,5</w:t>
            </w:r>
          </w:p>
        </w:tc>
      </w:tr>
      <w:tr w14:paraId="6F5E6B95">
        <w:tblPrEx>
          <w:tblCellMar>
            <w:top w:w="0" w:type="dxa"/>
            <w:left w:w="0" w:type="dxa"/>
            <w:bottom w:w="0" w:type="dxa"/>
            <w:right w:w="0" w:type="dxa"/>
          </w:tblCellMar>
        </w:tblPrEx>
        <w:trPr>
          <w:trHeight w:val="79" w:hRule="atLeast"/>
          <w:jc w:val="center"/>
        </w:trPr>
        <w:tc>
          <w:tcPr>
            <w:tcW w:w="1720" w:type="dxa"/>
            <w:tcBorders>
              <w:left w:val="single" w:color="auto" w:sz="8" w:space="0"/>
              <w:bottom w:val="single" w:color="auto" w:sz="8" w:space="0"/>
              <w:right w:val="single" w:color="auto" w:sz="8" w:space="0"/>
            </w:tcBorders>
            <w:vAlign w:val="bottom"/>
          </w:tcPr>
          <w:p w14:paraId="36A2B37E">
            <w:pPr>
              <w:rPr>
                <w:sz w:val="6"/>
                <w:szCs w:val="6"/>
              </w:rPr>
            </w:pPr>
          </w:p>
        </w:tc>
        <w:tc>
          <w:tcPr>
            <w:tcW w:w="1700" w:type="dxa"/>
            <w:tcBorders>
              <w:bottom w:val="single" w:color="auto" w:sz="8" w:space="0"/>
              <w:right w:val="single" w:color="auto" w:sz="8" w:space="0"/>
            </w:tcBorders>
            <w:vAlign w:val="bottom"/>
          </w:tcPr>
          <w:p w14:paraId="49D280D8">
            <w:pPr>
              <w:rPr>
                <w:sz w:val="6"/>
                <w:szCs w:val="6"/>
              </w:rPr>
            </w:pPr>
          </w:p>
        </w:tc>
        <w:tc>
          <w:tcPr>
            <w:tcW w:w="720" w:type="dxa"/>
            <w:tcBorders>
              <w:bottom w:val="single" w:color="auto" w:sz="8" w:space="0"/>
              <w:right w:val="single" w:color="auto" w:sz="8" w:space="0"/>
            </w:tcBorders>
            <w:vAlign w:val="bottom"/>
          </w:tcPr>
          <w:p w14:paraId="5934E46B">
            <w:pPr>
              <w:rPr>
                <w:sz w:val="6"/>
                <w:szCs w:val="6"/>
              </w:rPr>
            </w:pPr>
          </w:p>
        </w:tc>
        <w:tc>
          <w:tcPr>
            <w:tcW w:w="760" w:type="dxa"/>
            <w:tcBorders>
              <w:bottom w:val="single" w:color="auto" w:sz="8" w:space="0"/>
              <w:right w:val="single" w:color="auto" w:sz="8" w:space="0"/>
            </w:tcBorders>
            <w:vAlign w:val="bottom"/>
          </w:tcPr>
          <w:p w14:paraId="5F5916FE">
            <w:pPr>
              <w:rPr>
                <w:sz w:val="6"/>
                <w:szCs w:val="6"/>
              </w:rPr>
            </w:pPr>
          </w:p>
        </w:tc>
        <w:tc>
          <w:tcPr>
            <w:tcW w:w="940" w:type="dxa"/>
            <w:tcBorders>
              <w:bottom w:val="single" w:color="auto" w:sz="8" w:space="0"/>
              <w:right w:val="single" w:color="auto" w:sz="8" w:space="0"/>
            </w:tcBorders>
            <w:vAlign w:val="bottom"/>
          </w:tcPr>
          <w:p w14:paraId="0AB2A392">
            <w:pPr>
              <w:rPr>
                <w:sz w:val="6"/>
                <w:szCs w:val="6"/>
              </w:rPr>
            </w:pPr>
          </w:p>
        </w:tc>
        <w:tc>
          <w:tcPr>
            <w:tcW w:w="980" w:type="dxa"/>
            <w:tcBorders>
              <w:bottom w:val="single" w:color="auto" w:sz="8" w:space="0"/>
              <w:right w:val="single" w:color="auto" w:sz="8" w:space="0"/>
            </w:tcBorders>
            <w:vAlign w:val="bottom"/>
          </w:tcPr>
          <w:p w14:paraId="26B05516">
            <w:pPr>
              <w:rPr>
                <w:sz w:val="6"/>
                <w:szCs w:val="6"/>
              </w:rPr>
            </w:pPr>
          </w:p>
        </w:tc>
        <w:tc>
          <w:tcPr>
            <w:tcW w:w="1420" w:type="dxa"/>
            <w:tcBorders>
              <w:bottom w:val="single" w:color="auto" w:sz="8" w:space="0"/>
              <w:right w:val="single" w:color="auto" w:sz="8" w:space="0"/>
            </w:tcBorders>
            <w:vAlign w:val="bottom"/>
          </w:tcPr>
          <w:p w14:paraId="56A8653F">
            <w:pPr>
              <w:rPr>
                <w:sz w:val="6"/>
                <w:szCs w:val="6"/>
              </w:rPr>
            </w:pPr>
          </w:p>
        </w:tc>
        <w:tc>
          <w:tcPr>
            <w:tcW w:w="2108" w:type="dxa"/>
            <w:tcBorders>
              <w:bottom w:val="single" w:color="auto" w:sz="8" w:space="0"/>
              <w:right w:val="single" w:color="auto" w:sz="8" w:space="0"/>
            </w:tcBorders>
            <w:vAlign w:val="bottom"/>
          </w:tcPr>
          <w:p w14:paraId="33D7EDB5">
            <w:pPr>
              <w:rPr>
                <w:sz w:val="6"/>
                <w:szCs w:val="6"/>
              </w:rPr>
            </w:pPr>
          </w:p>
        </w:tc>
      </w:tr>
      <w:tr w14:paraId="5129118F">
        <w:tblPrEx>
          <w:tblCellMar>
            <w:top w:w="0" w:type="dxa"/>
            <w:left w:w="0" w:type="dxa"/>
            <w:bottom w:w="0" w:type="dxa"/>
            <w:right w:w="0" w:type="dxa"/>
          </w:tblCellMar>
        </w:tblPrEx>
        <w:trPr>
          <w:trHeight w:val="304" w:hRule="atLeast"/>
          <w:jc w:val="center"/>
        </w:trPr>
        <w:tc>
          <w:tcPr>
            <w:tcW w:w="1720" w:type="dxa"/>
            <w:tcBorders>
              <w:top w:val="single" w:color="auto" w:sz="4" w:space="0"/>
              <w:left w:val="single" w:color="auto" w:sz="8" w:space="0"/>
              <w:bottom w:val="single" w:color="auto" w:sz="4" w:space="0"/>
              <w:right w:val="single" w:color="auto" w:sz="8" w:space="0"/>
            </w:tcBorders>
            <w:vAlign w:val="bottom"/>
          </w:tcPr>
          <w:p w14:paraId="6A7D16D3">
            <w:pPr>
              <w:ind w:left="160"/>
              <w:rPr>
                <w:rFonts w:eastAsia="Times New Roman"/>
              </w:rPr>
            </w:pPr>
            <w:r>
              <w:rPr>
                <w:rFonts w:eastAsia="Times New Roman"/>
              </w:rPr>
              <w:t xml:space="preserve">Физика </w:t>
            </w:r>
          </w:p>
        </w:tc>
        <w:tc>
          <w:tcPr>
            <w:tcW w:w="1700" w:type="dxa"/>
            <w:tcBorders>
              <w:top w:val="single" w:color="auto" w:sz="4" w:space="0"/>
              <w:bottom w:val="single" w:color="auto" w:sz="4" w:space="0"/>
              <w:right w:val="single" w:color="auto" w:sz="8" w:space="0"/>
            </w:tcBorders>
            <w:vAlign w:val="bottom"/>
          </w:tcPr>
          <w:p w14:paraId="57FE3C90">
            <w:pPr>
              <w:ind w:right="1350"/>
              <w:jc w:val="right"/>
              <w:rPr>
                <w:rFonts w:eastAsia="Times New Roman"/>
              </w:rPr>
            </w:pPr>
            <w:r>
              <w:rPr>
                <w:rFonts w:eastAsia="Times New Roman"/>
              </w:rPr>
              <w:t>8</w:t>
            </w:r>
          </w:p>
        </w:tc>
        <w:tc>
          <w:tcPr>
            <w:tcW w:w="720" w:type="dxa"/>
            <w:tcBorders>
              <w:top w:val="single" w:color="auto" w:sz="4" w:space="0"/>
              <w:bottom w:val="single" w:color="auto" w:sz="4" w:space="0"/>
              <w:right w:val="single" w:color="auto" w:sz="8" w:space="0"/>
            </w:tcBorders>
            <w:vAlign w:val="bottom"/>
          </w:tcPr>
          <w:p w14:paraId="058229B3">
            <w:pPr>
              <w:ind w:left="140"/>
              <w:rPr>
                <w:rFonts w:eastAsia="Times New Roman"/>
              </w:rPr>
            </w:pPr>
            <w:r>
              <w:rPr>
                <w:rFonts w:eastAsia="Times New Roman"/>
              </w:rPr>
              <w:t>0</w:t>
            </w:r>
          </w:p>
        </w:tc>
        <w:tc>
          <w:tcPr>
            <w:tcW w:w="760" w:type="dxa"/>
            <w:tcBorders>
              <w:top w:val="single" w:color="auto" w:sz="4" w:space="0"/>
              <w:bottom w:val="single" w:color="auto" w:sz="4" w:space="0"/>
              <w:right w:val="single" w:color="auto" w:sz="8" w:space="0"/>
            </w:tcBorders>
            <w:vAlign w:val="bottom"/>
          </w:tcPr>
          <w:p w14:paraId="2B0C90EF">
            <w:pPr>
              <w:ind w:right="410"/>
              <w:jc w:val="right"/>
              <w:rPr>
                <w:rFonts w:eastAsia="Times New Roman"/>
              </w:rPr>
            </w:pPr>
            <w:r>
              <w:rPr>
                <w:rFonts w:eastAsia="Times New Roman"/>
              </w:rPr>
              <w:t>2</w:t>
            </w:r>
          </w:p>
        </w:tc>
        <w:tc>
          <w:tcPr>
            <w:tcW w:w="940" w:type="dxa"/>
            <w:tcBorders>
              <w:top w:val="single" w:color="auto" w:sz="4" w:space="0"/>
              <w:bottom w:val="single" w:color="auto" w:sz="4" w:space="0"/>
              <w:right w:val="single" w:color="auto" w:sz="8" w:space="0"/>
            </w:tcBorders>
            <w:vAlign w:val="bottom"/>
          </w:tcPr>
          <w:p w14:paraId="3865CA2D">
            <w:pPr>
              <w:ind w:left="140"/>
              <w:rPr>
                <w:sz w:val="20"/>
                <w:szCs w:val="20"/>
              </w:rPr>
            </w:pPr>
            <w:r>
              <w:rPr>
                <w:sz w:val="20"/>
                <w:szCs w:val="20"/>
              </w:rPr>
              <w:t>6</w:t>
            </w:r>
          </w:p>
        </w:tc>
        <w:tc>
          <w:tcPr>
            <w:tcW w:w="980" w:type="dxa"/>
            <w:tcBorders>
              <w:top w:val="single" w:color="auto" w:sz="4" w:space="0"/>
              <w:bottom w:val="single" w:color="auto" w:sz="4" w:space="0"/>
              <w:right w:val="single" w:color="auto" w:sz="8" w:space="0"/>
            </w:tcBorders>
            <w:vAlign w:val="bottom"/>
          </w:tcPr>
          <w:p w14:paraId="0ACAE5D3">
            <w:pPr>
              <w:ind w:left="120"/>
              <w:rPr>
                <w:sz w:val="20"/>
                <w:szCs w:val="20"/>
              </w:rPr>
            </w:pPr>
            <w:r>
              <w:rPr>
                <w:sz w:val="20"/>
                <w:szCs w:val="20"/>
              </w:rPr>
              <w:t>0</w:t>
            </w:r>
          </w:p>
        </w:tc>
        <w:tc>
          <w:tcPr>
            <w:tcW w:w="1420" w:type="dxa"/>
            <w:tcBorders>
              <w:top w:val="single" w:color="auto" w:sz="4" w:space="0"/>
              <w:bottom w:val="single" w:color="auto" w:sz="4" w:space="0"/>
              <w:right w:val="single" w:color="auto" w:sz="8" w:space="0"/>
            </w:tcBorders>
            <w:vAlign w:val="bottom"/>
          </w:tcPr>
          <w:p w14:paraId="3CF22786">
            <w:pPr>
              <w:ind w:left="140"/>
              <w:rPr>
                <w:rFonts w:eastAsia="Times New Roman"/>
              </w:rPr>
            </w:pPr>
            <w:r>
              <w:rPr>
                <w:rFonts w:eastAsia="Times New Roman"/>
              </w:rPr>
              <w:t>100</w:t>
            </w:r>
          </w:p>
        </w:tc>
        <w:tc>
          <w:tcPr>
            <w:tcW w:w="2108" w:type="dxa"/>
            <w:tcBorders>
              <w:top w:val="single" w:color="auto" w:sz="4" w:space="0"/>
              <w:bottom w:val="single" w:color="auto" w:sz="4" w:space="0"/>
              <w:right w:val="single" w:color="auto" w:sz="8" w:space="0"/>
            </w:tcBorders>
            <w:vAlign w:val="bottom"/>
          </w:tcPr>
          <w:p w14:paraId="0B517CDE">
            <w:pPr>
              <w:ind w:right="950"/>
              <w:jc w:val="right"/>
              <w:rPr>
                <w:rFonts w:eastAsia="Times New Roman"/>
              </w:rPr>
            </w:pPr>
            <w:r>
              <w:rPr>
                <w:rFonts w:eastAsia="Times New Roman"/>
              </w:rPr>
              <w:t>25</w:t>
            </w:r>
          </w:p>
        </w:tc>
      </w:tr>
      <w:tr w14:paraId="1AFA3015">
        <w:tblPrEx>
          <w:tblCellMar>
            <w:top w:w="0" w:type="dxa"/>
            <w:left w:w="0" w:type="dxa"/>
            <w:bottom w:w="0" w:type="dxa"/>
            <w:right w:w="0" w:type="dxa"/>
          </w:tblCellMar>
        </w:tblPrEx>
        <w:trPr>
          <w:trHeight w:val="304" w:hRule="atLeast"/>
          <w:jc w:val="center"/>
        </w:trPr>
        <w:tc>
          <w:tcPr>
            <w:tcW w:w="1720" w:type="dxa"/>
            <w:tcBorders>
              <w:top w:val="single" w:color="auto" w:sz="4" w:space="0"/>
              <w:left w:val="single" w:color="auto" w:sz="8" w:space="0"/>
              <w:bottom w:val="single" w:color="auto" w:sz="4" w:space="0"/>
              <w:right w:val="single" w:color="auto" w:sz="8" w:space="0"/>
            </w:tcBorders>
            <w:vAlign w:val="bottom"/>
          </w:tcPr>
          <w:p w14:paraId="3640CE8C">
            <w:pPr>
              <w:rPr>
                <w:rFonts w:eastAsia="Times New Roman"/>
              </w:rPr>
            </w:pPr>
            <w:r>
              <w:rPr>
                <w:rFonts w:eastAsia="Times New Roman"/>
              </w:rPr>
              <w:t>Обществознание</w:t>
            </w:r>
          </w:p>
        </w:tc>
        <w:tc>
          <w:tcPr>
            <w:tcW w:w="1700" w:type="dxa"/>
            <w:tcBorders>
              <w:top w:val="single" w:color="auto" w:sz="4" w:space="0"/>
              <w:bottom w:val="single" w:color="auto" w:sz="4" w:space="0"/>
              <w:right w:val="single" w:color="auto" w:sz="8" w:space="0"/>
            </w:tcBorders>
            <w:vAlign w:val="bottom"/>
          </w:tcPr>
          <w:p w14:paraId="347B78A1">
            <w:pPr>
              <w:ind w:right="1350"/>
              <w:jc w:val="right"/>
              <w:rPr>
                <w:rFonts w:eastAsia="Times New Roman"/>
              </w:rPr>
            </w:pPr>
            <w:r>
              <w:rPr>
                <w:rFonts w:eastAsia="Times New Roman"/>
              </w:rPr>
              <w:t>8</w:t>
            </w:r>
          </w:p>
        </w:tc>
        <w:tc>
          <w:tcPr>
            <w:tcW w:w="720" w:type="dxa"/>
            <w:tcBorders>
              <w:top w:val="single" w:color="auto" w:sz="4" w:space="0"/>
              <w:bottom w:val="single" w:color="auto" w:sz="4" w:space="0"/>
              <w:right w:val="single" w:color="auto" w:sz="8" w:space="0"/>
            </w:tcBorders>
            <w:vAlign w:val="bottom"/>
          </w:tcPr>
          <w:p w14:paraId="4FE71651">
            <w:pPr>
              <w:ind w:left="140"/>
              <w:rPr>
                <w:rFonts w:eastAsia="Times New Roman"/>
              </w:rPr>
            </w:pPr>
            <w:r>
              <w:rPr>
                <w:rFonts w:eastAsia="Times New Roman"/>
              </w:rPr>
              <w:t>0</w:t>
            </w:r>
          </w:p>
        </w:tc>
        <w:tc>
          <w:tcPr>
            <w:tcW w:w="760" w:type="dxa"/>
            <w:tcBorders>
              <w:top w:val="single" w:color="auto" w:sz="4" w:space="0"/>
              <w:bottom w:val="single" w:color="auto" w:sz="4" w:space="0"/>
              <w:right w:val="single" w:color="auto" w:sz="8" w:space="0"/>
            </w:tcBorders>
            <w:vAlign w:val="bottom"/>
          </w:tcPr>
          <w:p w14:paraId="0E24191D">
            <w:pPr>
              <w:ind w:right="410"/>
              <w:jc w:val="right"/>
              <w:rPr>
                <w:rFonts w:eastAsia="Times New Roman"/>
              </w:rPr>
            </w:pPr>
            <w:r>
              <w:rPr>
                <w:rFonts w:eastAsia="Times New Roman"/>
              </w:rPr>
              <w:t>1</w:t>
            </w:r>
          </w:p>
        </w:tc>
        <w:tc>
          <w:tcPr>
            <w:tcW w:w="940" w:type="dxa"/>
            <w:tcBorders>
              <w:top w:val="single" w:color="auto" w:sz="4" w:space="0"/>
              <w:bottom w:val="single" w:color="auto" w:sz="4" w:space="0"/>
              <w:right w:val="single" w:color="auto" w:sz="8" w:space="0"/>
            </w:tcBorders>
            <w:vAlign w:val="bottom"/>
          </w:tcPr>
          <w:p w14:paraId="1C85A36B">
            <w:pPr>
              <w:ind w:left="140"/>
              <w:rPr>
                <w:sz w:val="20"/>
                <w:szCs w:val="20"/>
              </w:rPr>
            </w:pPr>
            <w:r>
              <w:rPr>
                <w:sz w:val="20"/>
                <w:szCs w:val="20"/>
              </w:rPr>
              <w:t>7</w:t>
            </w:r>
          </w:p>
        </w:tc>
        <w:tc>
          <w:tcPr>
            <w:tcW w:w="980" w:type="dxa"/>
            <w:tcBorders>
              <w:top w:val="single" w:color="auto" w:sz="4" w:space="0"/>
              <w:bottom w:val="single" w:color="auto" w:sz="4" w:space="0"/>
              <w:right w:val="single" w:color="auto" w:sz="8" w:space="0"/>
            </w:tcBorders>
            <w:vAlign w:val="bottom"/>
          </w:tcPr>
          <w:p w14:paraId="068F0E70">
            <w:pPr>
              <w:ind w:left="120"/>
              <w:rPr>
                <w:sz w:val="20"/>
                <w:szCs w:val="20"/>
              </w:rPr>
            </w:pPr>
            <w:r>
              <w:rPr>
                <w:sz w:val="20"/>
                <w:szCs w:val="20"/>
              </w:rPr>
              <w:t>0</w:t>
            </w:r>
          </w:p>
        </w:tc>
        <w:tc>
          <w:tcPr>
            <w:tcW w:w="1420" w:type="dxa"/>
            <w:tcBorders>
              <w:top w:val="single" w:color="auto" w:sz="4" w:space="0"/>
              <w:bottom w:val="single" w:color="auto" w:sz="4" w:space="0"/>
              <w:right w:val="single" w:color="auto" w:sz="8" w:space="0"/>
            </w:tcBorders>
            <w:vAlign w:val="bottom"/>
          </w:tcPr>
          <w:p w14:paraId="474C5F0F">
            <w:pPr>
              <w:ind w:left="140"/>
              <w:rPr>
                <w:rFonts w:eastAsia="Times New Roman"/>
              </w:rPr>
            </w:pPr>
            <w:r>
              <w:rPr>
                <w:rFonts w:eastAsia="Times New Roman"/>
              </w:rPr>
              <w:t>100</w:t>
            </w:r>
          </w:p>
        </w:tc>
        <w:tc>
          <w:tcPr>
            <w:tcW w:w="2108" w:type="dxa"/>
            <w:tcBorders>
              <w:top w:val="single" w:color="auto" w:sz="4" w:space="0"/>
              <w:bottom w:val="single" w:color="auto" w:sz="4" w:space="0"/>
              <w:right w:val="single" w:color="auto" w:sz="8" w:space="0"/>
            </w:tcBorders>
            <w:vAlign w:val="bottom"/>
          </w:tcPr>
          <w:p w14:paraId="02B32443">
            <w:pPr>
              <w:ind w:right="950"/>
              <w:jc w:val="right"/>
              <w:rPr>
                <w:rFonts w:eastAsia="Times New Roman"/>
              </w:rPr>
            </w:pPr>
            <w:r>
              <w:rPr>
                <w:rFonts w:eastAsia="Times New Roman"/>
              </w:rPr>
              <w:t>12,5</w:t>
            </w:r>
          </w:p>
        </w:tc>
      </w:tr>
    </w:tbl>
    <w:p w14:paraId="50346D26">
      <w:pPr>
        <w:ind w:right="-419"/>
        <w:jc w:val="center"/>
        <w:rPr>
          <w:rFonts w:eastAsia="Times New Roman"/>
          <w:b/>
          <w:bCs/>
          <w:sz w:val="28"/>
          <w:szCs w:val="28"/>
        </w:rPr>
      </w:pPr>
    </w:p>
    <w:p w14:paraId="2AF87BE1">
      <w:pPr>
        <w:pStyle w:val="12"/>
        <w:numPr>
          <w:ilvl w:val="0"/>
          <w:numId w:val="19"/>
        </w:numPr>
        <w:tabs>
          <w:tab w:val="left" w:pos="5560"/>
        </w:tabs>
        <w:jc w:val="center"/>
        <w:rPr>
          <w:rFonts w:eastAsia="Times New Roman"/>
          <w:b/>
          <w:bCs/>
          <w:sz w:val="28"/>
          <w:szCs w:val="28"/>
        </w:rPr>
      </w:pPr>
      <w:r>
        <w:rPr>
          <w:rFonts w:eastAsia="Times New Roman"/>
          <w:b/>
          <w:bCs/>
          <w:sz w:val="28"/>
          <w:szCs w:val="28"/>
        </w:rPr>
        <w:t>класс</w:t>
      </w:r>
    </w:p>
    <w:tbl>
      <w:tblPr>
        <w:tblStyle w:val="4"/>
        <w:tblW w:w="0" w:type="auto"/>
        <w:jc w:val="center"/>
        <w:tblLayout w:type="fixed"/>
        <w:tblCellMar>
          <w:top w:w="0" w:type="dxa"/>
          <w:left w:w="0" w:type="dxa"/>
          <w:bottom w:w="0" w:type="dxa"/>
          <w:right w:w="0" w:type="dxa"/>
        </w:tblCellMar>
      </w:tblPr>
      <w:tblGrid>
        <w:gridCol w:w="1720"/>
        <w:gridCol w:w="1700"/>
        <w:gridCol w:w="720"/>
        <w:gridCol w:w="760"/>
        <w:gridCol w:w="940"/>
        <w:gridCol w:w="980"/>
        <w:gridCol w:w="1420"/>
        <w:gridCol w:w="2108"/>
      </w:tblGrid>
      <w:tr w14:paraId="324D5E5C">
        <w:tblPrEx>
          <w:tblCellMar>
            <w:top w:w="0" w:type="dxa"/>
            <w:left w:w="0" w:type="dxa"/>
            <w:bottom w:w="0" w:type="dxa"/>
            <w:right w:w="0" w:type="dxa"/>
          </w:tblCellMar>
        </w:tblPrEx>
        <w:trPr>
          <w:trHeight w:val="331" w:hRule="atLeast"/>
          <w:jc w:val="center"/>
        </w:trPr>
        <w:tc>
          <w:tcPr>
            <w:tcW w:w="1720" w:type="dxa"/>
            <w:tcBorders>
              <w:top w:val="single" w:color="auto" w:sz="8" w:space="0"/>
              <w:left w:val="single" w:color="auto" w:sz="8" w:space="0"/>
              <w:right w:val="single" w:color="auto" w:sz="8" w:space="0"/>
            </w:tcBorders>
            <w:vAlign w:val="bottom"/>
          </w:tcPr>
          <w:p w14:paraId="556BA7E9">
            <w:pPr>
              <w:ind w:left="160"/>
              <w:rPr>
                <w:sz w:val="20"/>
                <w:szCs w:val="20"/>
              </w:rPr>
            </w:pPr>
            <w:r>
              <w:rPr>
                <w:rFonts w:eastAsia="Times New Roman"/>
              </w:rPr>
              <w:t>Предметы</w:t>
            </w:r>
          </w:p>
        </w:tc>
        <w:tc>
          <w:tcPr>
            <w:tcW w:w="1700" w:type="dxa"/>
            <w:tcBorders>
              <w:top w:val="single" w:color="auto" w:sz="8" w:space="0"/>
              <w:right w:val="single" w:color="auto" w:sz="8" w:space="0"/>
            </w:tcBorders>
            <w:vAlign w:val="bottom"/>
          </w:tcPr>
          <w:p w14:paraId="6F3CD594">
            <w:pPr>
              <w:ind w:right="430"/>
              <w:jc w:val="right"/>
              <w:rPr>
                <w:sz w:val="20"/>
                <w:szCs w:val="20"/>
              </w:rPr>
            </w:pPr>
            <w:r>
              <w:rPr>
                <w:rFonts w:eastAsia="Times New Roman"/>
              </w:rPr>
              <w:t>Кол-во</w:t>
            </w:r>
          </w:p>
        </w:tc>
        <w:tc>
          <w:tcPr>
            <w:tcW w:w="720" w:type="dxa"/>
            <w:tcBorders>
              <w:top w:val="single" w:color="auto" w:sz="8" w:space="0"/>
              <w:right w:val="single" w:color="auto" w:sz="8" w:space="0"/>
            </w:tcBorders>
            <w:vAlign w:val="bottom"/>
          </w:tcPr>
          <w:p w14:paraId="59A12ED4">
            <w:pPr>
              <w:ind w:left="300"/>
              <w:rPr>
                <w:sz w:val="20"/>
                <w:szCs w:val="20"/>
              </w:rPr>
            </w:pPr>
            <w:r>
              <w:rPr>
                <w:rFonts w:eastAsia="Times New Roman"/>
              </w:rPr>
              <w:t>5</w:t>
            </w:r>
          </w:p>
        </w:tc>
        <w:tc>
          <w:tcPr>
            <w:tcW w:w="760" w:type="dxa"/>
            <w:tcBorders>
              <w:top w:val="single" w:color="auto" w:sz="8" w:space="0"/>
              <w:right w:val="single" w:color="auto" w:sz="8" w:space="0"/>
            </w:tcBorders>
            <w:vAlign w:val="bottom"/>
          </w:tcPr>
          <w:p w14:paraId="5E8D64CA">
            <w:pPr>
              <w:ind w:right="230"/>
              <w:jc w:val="right"/>
              <w:rPr>
                <w:sz w:val="20"/>
                <w:szCs w:val="20"/>
              </w:rPr>
            </w:pPr>
            <w:r>
              <w:rPr>
                <w:rFonts w:eastAsia="Times New Roman"/>
              </w:rPr>
              <w:t>4</w:t>
            </w:r>
          </w:p>
        </w:tc>
        <w:tc>
          <w:tcPr>
            <w:tcW w:w="940" w:type="dxa"/>
            <w:tcBorders>
              <w:top w:val="single" w:color="auto" w:sz="8" w:space="0"/>
              <w:right w:val="single" w:color="auto" w:sz="8" w:space="0"/>
            </w:tcBorders>
            <w:vAlign w:val="bottom"/>
          </w:tcPr>
          <w:p w14:paraId="0FF86530">
            <w:pPr>
              <w:ind w:left="400"/>
              <w:rPr>
                <w:sz w:val="20"/>
                <w:szCs w:val="20"/>
              </w:rPr>
            </w:pPr>
            <w:r>
              <w:rPr>
                <w:rFonts w:eastAsia="Times New Roman"/>
              </w:rPr>
              <w:t>3</w:t>
            </w:r>
          </w:p>
        </w:tc>
        <w:tc>
          <w:tcPr>
            <w:tcW w:w="980" w:type="dxa"/>
            <w:tcBorders>
              <w:top w:val="single" w:color="auto" w:sz="8" w:space="0"/>
              <w:right w:val="single" w:color="auto" w:sz="8" w:space="0"/>
            </w:tcBorders>
            <w:vAlign w:val="bottom"/>
          </w:tcPr>
          <w:p w14:paraId="415C2CD6">
            <w:pPr>
              <w:ind w:left="420"/>
              <w:rPr>
                <w:sz w:val="20"/>
                <w:szCs w:val="20"/>
              </w:rPr>
            </w:pPr>
            <w:r>
              <w:rPr>
                <w:rFonts w:eastAsia="Times New Roman"/>
              </w:rPr>
              <w:t>2</w:t>
            </w:r>
          </w:p>
        </w:tc>
        <w:tc>
          <w:tcPr>
            <w:tcW w:w="1420" w:type="dxa"/>
            <w:tcBorders>
              <w:top w:val="single" w:color="auto" w:sz="8" w:space="0"/>
              <w:right w:val="single" w:color="auto" w:sz="8" w:space="0"/>
            </w:tcBorders>
            <w:vAlign w:val="bottom"/>
          </w:tcPr>
          <w:p w14:paraId="5950B7D1">
            <w:pPr>
              <w:ind w:left="140"/>
              <w:rPr>
                <w:sz w:val="20"/>
                <w:szCs w:val="20"/>
              </w:rPr>
            </w:pPr>
            <w:r>
              <w:rPr>
                <w:rFonts w:eastAsia="Times New Roman"/>
              </w:rPr>
              <w:t>Успеваемос</w:t>
            </w:r>
          </w:p>
        </w:tc>
        <w:tc>
          <w:tcPr>
            <w:tcW w:w="2108" w:type="dxa"/>
            <w:tcBorders>
              <w:top w:val="single" w:color="auto" w:sz="8" w:space="0"/>
              <w:right w:val="single" w:color="auto" w:sz="8" w:space="0"/>
            </w:tcBorders>
            <w:vAlign w:val="bottom"/>
          </w:tcPr>
          <w:p w14:paraId="183F3E4F">
            <w:pPr>
              <w:ind w:right="670"/>
              <w:jc w:val="right"/>
              <w:rPr>
                <w:sz w:val="20"/>
                <w:szCs w:val="20"/>
              </w:rPr>
            </w:pPr>
            <w:r>
              <w:rPr>
                <w:rFonts w:eastAsia="Times New Roman"/>
              </w:rPr>
              <w:t>Качество</w:t>
            </w:r>
          </w:p>
        </w:tc>
      </w:tr>
      <w:tr w14:paraId="328A4E67">
        <w:tblPrEx>
          <w:tblCellMar>
            <w:top w:w="0" w:type="dxa"/>
            <w:left w:w="0" w:type="dxa"/>
            <w:bottom w:w="0" w:type="dxa"/>
            <w:right w:w="0" w:type="dxa"/>
          </w:tblCellMar>
        </w:tblPrEx>
        <w:trPr>
          <w:trHeight w:val="254" w:hRule="atLeast"/>
          <w:jc w:val="center"/>
        </w:trPr>
        <w:tc>
          <w:tcPr>
            <w:tcW w:w="1720" w:type="dxa"/>
            <w:tcBorders>
              <w:left w:val="single" w:color="auto" w:sz="8" w:space="0"/>
              <w:right w:val="single" w:color="auto" w:sz="8" w:space="0"/>
            </w:tcBorders>
            <w:vAlign w:val="bottom"/>
          </w:tcPr>
          <w:p w14:paraId="5F55B496"/>
        </w:tc>
        <w:tc>
          <w:tcPr>
            <w:tcW w:w="1700" w:type="dxa"/>
            <w:tcBorders>
              <w:right w:val="single" w:color="auto" w:sz="8" w:space="0"/>
            </w:tcBorders>
            <w:vAlign w:val="bottom"/>
          </w:tcPr>
          <w:p w14:paraId="57C71CE6">
            <w:pPr>
              <w:ind w:right="110"/>
              <w:jc w:val="right"/>
              <w:rPr>
                <w:sz w:val="20"/>
                <w:szCs w:val="20"/>
              </w:rPr>
            </w:pPr>
            <w:r>
              <w:rPr>
                <w:rFonts w:eastAsia="Times New Roman"/>
              </w:rPr>
              <w:t>обучающихся</w:t>
            </w:r>
          </w:p>
        </w:tc>
        <w:tc>
          <w:tcPr>
            <w:tcW w:w="720" w:type="dxa"/>
            <w:tcBorders>
              <w:right w:val="single" w:color="auto" w:sz="8" w:space="0"/>
            </w:tcBorders>
            <w:vAlign w:val="bottom"/>
          </w:tcPr>
          <w:p w14:paraId="24E2FFB9"/>
        </w:tc>
        <w:tc>
          <w:tcPr>
            <w:tcW w:w="760" w:type="dxa"/>
            <w:tcBorders>
              <w:right w:val="single" w:color="auto" w:sz="8" w:space="0"/>
            </w:tcBorders>
            <w:vAlign w:val="bottom"/>
          </w:tcPr>
          <w:p w14:paraId="40FF7386"/>
        </w:tc>
        <w:tc>
          <w:tcPr>
            <w:tcW w:w="940" w:type="dxa"/>
            <w:tcBorders>
              <w:right w:val="single" w:color="auto" w:sz="8" w:space="0"/>
            </w:tcBorders>
            <w:vAlign w:val="bottom"/>
          </w:tcPr>
          <w:p w14:paraId="7B17850C"/>
        </w:tc>
        <w:tc>
          <w:tcPr>
            <w:tcW w:w="980" w:type="dxa"/>
            <w:tcBorders>
              <w:right w:val="single" w:color="auto" w:sz="8" w:space="0"/>
            </w:tcBorders>
            <w:vAlign w:val="bottom"/>
          </w:tcPr>
          <w:p w14:paraId="13276DA3"/>
        </w:tc>
        <w:tc>
          <w:tcPr>
            <w:tcW w:w="1420" w:type="dxa"/>
            <w:tcBorders>
              <w:right w:val="single" w:color="auto" w:sz="8" w:space="0"/>
            </w:tcBorders>
            <w:vAlign w:val="bottom"/>
          </w:tcPr>
          <w:p w14:paraId="30AD6B98">
            <w:pPr>
              <w:ind w:left="600"/>
              <w:rPr>
                <w:sz w:val="20"/>
                <w:szCs w:val="20"/>
              </w:rPr>
            </w:pPr>
            <w:r>
              <w:rPr>
                <w:rFonts w:eastAsia="Times New Roman"/>
              </w:rPr>
              <w:t>ть</w:t>
            </w:r>
          </w:p>
        </w:tc>
        <w:tc>
          <w:tcPr>
            <w:tcW w:w="2108" w:type="dxa"/>
            <w:tcBorders>
              <w:right w:val="single" w:color="auto" w:sz="8" w:space="0"/>
            </w:tcBorders>
            <w:vAlign w:val="bottom"/>
          </w:tcPr>
          <w:p w14:paraId="0EA0A7CB">
            <w:pPr>
              <w:ind w:right="710"/>
              <w:jc w:val="right"/>
              <w:rPr>
                <w:sz w:val="20"/>
                <w:szCs w:val="20"/>
              </w:rPr>
            </w:pPr>
          </w:p>
        </w:tc>
      </w:tr>
      <w:tr w14:paraId="468FF7C0">
        <w:tblPrEx>
          <w:tblCellMar>
            <w:top w:w="0" w:type="dxa"/>
            <w:left w:w="0" w:type="dxa"/>
            <w:bottom w:w="0" w:type="dxa"/>
            <w:right w:w="0" w:type="dxa"/>
          </w:tblCellMar>
        </w:tblPrEx>
        <w:trPr>
          <w:trHeight w:val="84" w:hRule="atLeast"/>
          <w:jc w:val="center"/>
        </w:trPr>
        <w:tc>
          <w:tcPr>
            <w:tcW w:w="1720" w:type="dxa"/>
            <w:tcBorders>
              <w:left w:val="single" w:color="auto" w:sz="8" w:space="0"/>
              <w:bottom w:val="single" w:color="auto" w:sz="8" w:space="0"/>
              <w:right w:val="single" w:color="auto" w:sz="8" w:space="0"/>
            </w:tcBorders>
            <w:vAlign w:val="bottom"/>
          </w:tcPr>
          <w:p w14:paraId="49B86F64">
            <w:pPr>
              <w:rPr>
                <w:sz w:val="7"/>
                <w:szCs w:val="7"/>
              </w:rPr>
            </w:pPr>
          </w:p>
        </w:tc>
        <w:tc>
          <w:tcPr>
            <w:tcW w:w="1700" w:type="dxa"/>
            <w:tcBorders>
              <w:bottom w:val="single" w:color="auto" w:sz="8" w:space="0"/>
              <w:right w:val="single" w:color="auto" w:sz="8" w:space="0"/>
            </w:tcBorders>
            <w:vAlign w:val="bottom"/>
          </w:tcPr>
          <w:p w14:paraId="0C666F0D">
            <w:pPr>
              <w:rPr>
                <w:sz w:val="7"/>
                <w:szCs w:val="7"/>
              </w:rPr>
            </w:pPr>
          </w:p>
        </w:tc>
        <w:tc>
          <w:tcPr>
            <w:tcW w:w="720" w:type="dxa"/>
            <w:tcBorders>
              <w:bottom w:val="single" w:color="auto" w:sz="8" w:space="0"/>
              <w:right w:val="single" w:color="auto" w:sz="8" w:space="0"/>
            </w:tcBorders>
            <w:vAlign w:val="bottom"/>
          </w:tcPr>
          <w:p w14:paraId="09A4D954">
            <w:pPr>
              <w:rPr>
                <w:sz w:val="7"/>
                <w:szCs w:val="7"/>
              </w:rPr>
            </w:pPr>
          </w:p>
        </w:tc>
        <w:tc>
          <w:tcPr>
            <w:tcW w:w="760" w:type="dxa"/>
            <w:tcBorders>
              <w:bottom w:val="single" w:color="auto" w:sz="8" w:space="0"/>
              <w:right w:val="single" w:color="auto" w:sz="8" w:space="0"/>
            </w:tcBorders>
            <w:vAlign w:val="bottom"/>
          </w:tcPr>
          <w:p w14:paraId="3F0C3760">
            <w:pPr>
              <w:rPr>
                <w:sz w:val="7"/>
                <w:szCs w:val="7"/>
              </w:rPr>
            </w:pPr>
          </w:p>
        </w:tc>
        <w:tc>
          <w:tcPr>
            <w:tcW w:w="940" w:type="dxa"/>
            <w:tcBorders>
              <w:bottom w:val="single" w:color="auto" w:sz="8" w:space="0"/>
              <w:right w:val="single" w:color="auto" w:sz="8" w:space="0"/>
            </w:tcBorders>
            <w:vAlign w:val="bottom"/>
          </w:tcPr>
          <w:p w14:paraId="63B8D347">
            <w:pPr>
              <w:rPr>
                <w:sz w:val="7"/>
                <w:szCs w:val="7"/>
              </w:rPr>
            </w:pPr>
          </w:p>
        </w:tc>
        <w:tc>
          <w:tcPr>
            <w:tcW w:w="980" w:type="dxa"/>
            <w:tcBorders>
              <w:bottom w:val="single" w:color="auto" w:sz="8" w:space="0"/>
              <w:right w:val="single" w:color="auto" w:sz="8" w:space="0"/>
            </w:tcBorders>
            <w:vAlign w:val="bottom"/>
          </w:tcPr>
          <w:p w14:paraId="010517BE">
            <w:pPr>
              <w:rPr>
                <w:sz w:val="7"/>
                <w:szCs w:val="7"/>
              </w:rPr>
            </w:pPr>
          </w:p>
        </w:tc>
        <w:tc>
          <w:tcPr>
            <w:tcW w:w="1420" w:type="dxa"/>
            <w:tcBorders>
              <w:bottom w:val="single" w:color="auto" w:sz="8" w:space="0"/>
              <w:right w:val="single" w:color="auto" w:sz="8" w:space="0"/>
            </w:tcBorders>
            <w:vAlign w:val="bottom"/>
          </w:tcPr>
          <w:p w14:paraId="1D079370">
            <w:pPr>
              <w:rPr>
                <w:sz w:val="7"/>
                <w:szCs w:val="7"/>
              </w:rPr>
            </w:pPr>
          </w:p>
        </w:tc>
        <w:tc>
          <w:tcPr>
            <w:tcW w:w="2108" w:type="dxa"/>
            <w:tcBorders>
              <w:bottom w:val="single" w:color="auto" w:sz="8" w:space="0"/>
              <w:right w:val="single" w:color="auto" w:sz="8" w:space="0"/>
            </w:tcBorders>
            <w:vAlign w:val="bottom"/>
          </w:tcPr>
          <w:p w14:paraId="4CA49CF0">
            <w:pPr>
              <w:rPr>
                <w:sz w:val="7"/>
                <w:szCs w:val="7"/>
              </w:rPr>
            </w:pPr>
          </w:p>
        </w:tc>
      </w:tr>
      <w:tr w14:paraId="057CD997">
        <w:tblPrEx>
          <w:tblCellMar>
            <w:top w:w="0" w:type="dxa"/>
            <w:left w:w="0" w:type="dxa"/>
            <w:bottom w:w="0" w:type="dxa"/>
            <w:right w:w="0" w:type="dxa"/>
          </w:tblCellMar>
        </w:tblPrEx>
        <w:trPr>
          <w:trHeight w:val="304" w:hRule="atLeast"/>
          <w:jc w:val="center"/>
        </w:trPr>
        <w:tc>
          <w:tcPr>
            <w:tcW w:w="1720" w:type="dxa"/>
            <w:tcBorders>
              <w:left w:val="single" w:color="auto" w:sz="8" w:space="0"/>
              <w:right w:val="single" w:color="auto" w:sz="8" w:space="0"/>
            </w:tcBorders>
            <w:vAlign w:val="bottom"/>
          </w:tcPr>
          <w:p w14:paraId="7EC27B01">
            <w:pPr>
              <w:rPr>
                <w:sz w:val="20"/>
                <w:szCs w:val="20"/>
              </w:rPr>
            </w:pPr>
            <w:r>
              <w:rPr>
                <w:rFonts w:eastAsia="Times New Roman"/>
              </w:rPr>
              <w:t>Математика</w:t>
            </w:r>
          </w:p>
        </w:tc>
        <w:tc>
          <w:tcPr>
            <w:tcW w:w="1700" w:type="dxa"/>
            <w:tcBorders>
              <w:right w:val="single" w:color="auto" w:sz="8" w:space="0"/>
            </w:tcBorders>
            <w:vAlign w:val="bottom"/>
          </w:tcPr>
          <w:p w14:paraId="08E75B10">
            <w:pPr>
              <w:ind w:right="1350"/>
              <w:jc w:val="right"/>
              <w:rPr>
                <w:sz w:val="20"/>
                <w:szCs w:val="20"/>
              </w:rPr>
            </w:pPr>
            <w:r>
              <w:rPr>
                <w:sz w:val="20"/>
                <w:szCs w:val="20"/>
              </w:rPr>
              <w:t>5</w:t>
            </w:r>
          </w:p>
        </w:tc>
        <w:tc>
          <w:tcPr>
            <w:tcW w:w="720" w:type="dxa"/>
            <w:tcBorders>
              <w:right w:val="single" w:color="auto" w:sz="8" w:space="0"/>
            </w:tcBorders>
            <w:vAlign w:val="bottom"/>
          </w:tcPr>
          <w:p w14:paraId="3A934037">
            <w:pPr>
              <w:ind w:left="140"/>
              <w:rPr>
                <w:sz w:val="20"/>
                <w:szCs w:val="20"/>
              </w:rPr>
            </w:pPr>
            <w:r>
              <w:rPr>
                <w:sz w:val="20"/>
                <w:szCs w:val="20"/>
              </w:rPr>
              <w:t>1</w:t>
            </w:r>
          </w:p>
        </w:tc>
        <w:tc>
          <w:tcPr>
            <w:tcW w:w="760" w:type="dxa"/>
            <w:tcBorders>
              <w:right w:val="single" w:color="auto" w:sz="8" w:space="0"/>
            </w:tcBorders>
            <w:vAlign w:val="bottom"/>
          </w:tcPr>
          <w:p w14:paraId="06425EA7">
            <w:pPr>
              <w:ind w:right="410"/>
              <w:jc w:val="right"/>
              <w:rPr>
                <w:sz w:val="20"/>
                <w:szCs w:val="20"/>
              </w:rPr>
            </w:pPr>
            <w:r>
              <w:rPr>
                <w:sz w:val="20"/>
                <w:szCs w:val="20"/>
              </w:rPr>
              <w:t>2</w:t>
            </w:r>
          </w:p>
        </w:tc>
        <w:tc>
          <w:tcPr>
            <w:tcW w:w="940" w:type="dxa"/>
            <w:tcBorders>
              <w:right w:val="single" w:color="auto" w:sz="8" w:space="0"/>
            </w:tcBorders>
            <w:vAlign w:val="bottom"/>
          </w:tcPr>
          <w:p w14:paraId="62B8F023">
            <w:pPr>
              <w:ind w:left="140"/>
              <w:rPr>
                <w:sz w:val="20"/>
                <w:szCs w:val="20"/>
              </w:rPr>
            </w:pPr>
            <w:r>
              <w:rPr>
                <w:sz w:val="20"/>
                <w:szCs w:val="20"/>
              </w:rPr>
              <w:t>2</w:t>
            </w:r>
          </w:p>
        </w:tc>
        <w:tc>
          <w:tcPr>
            <w:tcW w:w="980" w:type="dxa"/>
            <w:tcBorders>
              <w:right w:val="single" w:color="auto" w:sz="8" w:space="0"/>
            </w:tcBorders>
            <w:vAlign w:val="bottom"/>
          </w:tcPr>
          <w:p w14:paraId="549E5BC9">
            <w:pPr>
              <w:ind w:left="120"/>
              <w:rPr>
                <w:sz w:val="20"/>
                <w:szCs w:val="20"/>
              </w:rPr>
            </w:pPr>
            <w:r>
              <w:rPr>
                <w:sz w:val="20"/>
                <w:szCs w:val="20"/>
              </w:rPr>
              <w:t>0</w:t>
            </w:r>
          </w:p>
        </w:tc>
        <w:tc>
          <w:tcPr>
            <w:tcW w:w="1420" w:type="dxa"/>
            <w:tcBorders>
              <w:right w:val="single" w:color="auto" w:sz="8" w:space="0"/>
            </w:tcBorders>
            <w:vAlign w:val="bottom"/>
          </w:tcPr>
          <w:p w14:paraId="4E234EB9">
            <w:pPr>
              <w:ind w:left="140"/>
              <w:rPr>
                <w:sz w:val="20"/>
                <w:szCs w:val="20"/>
              </w:rPr>
            </w:pPr>
            <w:r>
              <w:rPr>
                <w:sz w:val="20"/>
                <w:szCs w:val="20"/>
              </w:rPr>
              <w:t>100</w:t>
            </w:r>
          </w:p>
        </w:tc>
        <w:tc>
          <w:tcPr>
            <w:tcW w:w="2108" w:type="dxa"/>
            <w:tcBorders>
              <w:right w:val="single" w:color="auto" w:sz="8" w:space="0"/>
            </w:tcBorders>
            <w:vAlign w:val="bottom"/>
          </w:tcPr>
          <w:p w14:paraId="4B433FF3">
            <w:pPr>
              <w:ind w:right="950"/>
              <w:jc w:val="right"/>
              <w:rPr>
                <w:sz w:val="20"/>
                <w:szCs w:val="20"/>
              </w:rPr>
            </w:pPr>
            <w:r>
              <w:rPr>
                <w:sz w:val="20"/>
                <w:szCs w:val="20"/>
              </w:rPr>
              <w:t>60</w:t>
            </w:r>
          </w:p>
        </w:tc>
      </w:tr>
      <w:tr w14:paraId="20898961">
        <w:tblPrEx>
          <w:tblCellMar>
            <w:top w:w="0" w:type="dxa"/>
            <w:left w:w="0" w:type="dxa"/>
            <w:bottom w:w="0" w:type="dxa"/>
            <w:right w:w="0" w:type="dxa"/>
          </w:tblCellMar>
        </w:tblPrEx>
        <w:trPr>
          <w:trHeight w:val="254" w:hRule="atLeast"/>
          <w:jc w:val="center"/>
        </w:trPr>
        <w:tc>
          <w:tcPr>
            <w:tcW w:w="1720" w:type="dxa"/>
            <w:tcBorders>
              <w:left w:val="single" w:color="auto" w:sz="8" w:space="0"/>
              <w:right w:val="single" w:color="auto" w:sz="8" w:space="0"/>
            </w:tcBorders>
            <w:vAlign w:val="bottom"/>
          </w:tcPr>
          <w:p w14:paraId="4479FDEA">
            <w:pPr>
              <w:ind w:left="160"/>
              <w:rPr>
                <w:sz w:val="20"/>
                <w:szCs w:val="20"/>
              </w:rPr>
            </w:pPr>
          </w:p>
        </w:tc>
        <w:tc>
          <w:tcPr>
            <w:tcW w:w="1700" w:type="dxa"/>
            <w:tcBorders>
              <w:right w:val="single" w:color="auto" w:sz="8" w:space="0"/>
            </w:tcBorders>
            <w:vAlign w:val="bottom"/>
          </w:tcPr>
          <w:p w14:paraId="664ADA4B"/>
        </w:tc>
        <w:tc>
          <w:tcPr>
            <w:tcW w:w="720" w:type="dxa"/>
            <w:tcBorders>
              <w:right w:val="single" w:color="auto" w:sz="8" w:space="0"/>
            </w:tcBorders>
            <w:vAlign w:val="bottom"/>
          </w:tcPr>
          <w:p w14:paraId="7A6B79BA"/>
        </w:tc>
        <w:tc>
          <w:tcPr>
            <w:tcW w:w="760" w:type="dxa"/>
            <w:tcBorders>
              <w:right w:val="single" w:color="auto" w:sz="8" w:space="0"/>
            </w:tcBorders>
            <w:vAlign w:val="bottom"/>
          </w:tcPr>
          <w:p w14:paraId="2E8C5D2E"/>
        </w:tc>
        <w:tc>
          <w:tcPr>
            <w:tcW w:w="940" w:type="dxa"/>
            <w:tcBorders>
              <w:right w:val="single" w:color="auto" w:sz="8" w:space="0"/>
            </w:tcBorders>
            <w:vAlign w:val="bottom"/>
          </w:tcPr>
          <w:p w14:paraId="0CFC5514"/>
        </w:tc>
        <w:tc>
          <w:tcPr>
            <w:tcW w:w="980" w:type="dxa"/>
            <w:tcBorders>
              <w:right w:val="single" w:color="auto" w:sz="8" w:space="0"/>
            </w:tcBorders>
            <w:vAlign w:val="bottom"/>
          </w:tcPr>
          <w:p w14:paraId="0EB4AC6A"/>
        </w:tc>
        <w:tc>
          <w:tcPr>
            <w:tcW w:w="1420" w:type="dxa"/>
            <w:tcBorders>
              <w:right w:val="single" w:color="auto" w:sz="8" w:space="0"/>
            </w:tcBorders>
            <w:vAlign w:val="bottom"/>
          </w:tcPr>
          <w:p w14:paraId="74FB8E7A"/>
        </w:tc>
        <w:tc>
          <w:tcPr>
            <w:tcW w:w="2108" w:type="dxa"/>
            <w:tcBorders>
              <w:right w:val="single" w:color="auto" w:sz="8" w:space="0"/>
            </w:tcBorders>
            <w:vAlign w:val="bottom"/>
          </w:tcPr>
          <w:p w14:paraId="29F4A201"/>
        </w:tc>
      </w:tr>
      <w:tr w14:paraId="5B2E6675">
        <w:tblPrEx>
          <w:tblCellMar>
            <w:top w:w="0" w:type="dxa"/>
            <w:left w:w="0" w:type="dxa"/>
            <w:bottom w:w="0" w:type="dxa"/>
            <w:right w:w="0" w:type="dxa"/>
          </w:tblCellMar>
        </w:tblPrEx>
        <w:trPr>
          <w:trHeight w:val="79" w:hRule="atLeast"/>
          <w:jc w:val="center"/>
        </w:trPr>
        <w:tc>
          <w:tcPr>
            <w:tcW w:w="1720" w:type="dxa"/>
            <w:tcBorders>
              <w:left w:val="single" w:color="auto" w:sz="8" w:space="0"/>
              <w:bottom w:val="single" w:color="auto" w:sz="8" w:space="0"/>
              <w:right w:val="single" w:color="auto" w:sz="8" w:space="0"/>
            </w:tcBorders>
            <w:vAlign w:val="bottom"/>
          </w:tcPr>
          <w:p w14:paraId="00EDF2BA">
            <w:pPr>
              <w:rPr>
                <w:sz w:val="6"/>
                <w:szCs w:val="6"/>
              </w:rPr>
            </w:pPr>
          </w:p>
        </w:tc>
        <w:tc>
          <w:tcPr>
            <w:tcW w:w="1700" w:type="dxa"/>
            <w:tcBorders>
              <w:bottom w:val="single" w:color="auto" w:sz="8" w:space="0"/>
              <w:right w:val="single" w:color="auto" w:sz="8" w:space="0"/>
            </w:tcBorders>
            <w:vAlign w:val="bottom"/>
          </w:tcPr>
          <w:p w14:paraId="125B7035">
            <w:pPr>
              <w:rPr>
                <w:sz w:val="6"/>
                <w:szCs w:val="6"/>
              </w:rPr>
            </w:pPr>
          </w:p>
        </w:tc>
        <w:tc>
          <w:tcPr>
            <w:tcW w:w="720" w:type="dxa"/>
            <w:tcBorders>
              <w:bottom w:val="single" w:color="auto" w:sz="8" w:space="0"/>
              <w:right w:val="single" w:color="auto" w:sz="8" w:space="0"/>
            </w:tcBorders>
            <w:vAlign w:val="bottom"/>
          </w:tcPr>
          <w:p w14:paraId="5E2F1CE4">
            <w:pPr>
              <w:rPr>
                <w:sz w:val="6"/>
                <w:szCs w:val="6"/>
              </w:rPr>
            </w:pPr>
          </w:p>
        </w:tc>
        <w:tc>
          <w:tcPr>
            <w:tcW w:w="760" w:type="dxa"/>
            <w:tcBorders>
              <w:bottom w:val="single" w:color="auto" w:sz="8" w:space="0"/>
              <w:right w:val="single" w:color="auto" w:sz="8" w:space="0"/>
            </w:tcBorders>
            <w:vAlign w:val="bottom"/>
          </w:tcPr>
          <w:p w14:paraId="3D2C4F96">
            <w:pPr>
              <w:rPr>
                <w:sz w:val="6"/>
                <w:szCs w:val="6"/>
              </w:rPr>
            </w:pPr>
          </w:p>
        </w:tc>
        <w:tc>
          <w:tcPr>
            <w:tcW w:w="940" w:type="dxa"/>
            <w:tcBorders>
              <w:bottom w:val="single" w:color="auto" w:sz="8" w:space="0"/>
              <w:right w:val="single" w:color="auto" w:sz="8" w:space="0"/>
            </w:tcBorders>
            <w:vAlign w:val="bottom"/>
          </w:tcPr>
          <w:p w14:paraId="7F8A1E9B">
            <w:pPr>
              <w:rPr>
                <w:sz w:val="6"/>
                <w:szCs w:val="6"/>
              </w:rPr>
            </w:pPr>
          </w:p>
        </w:tc>
        <w:tc>
          <w:tcPr>
            <w:tcW w:w="980" w:type="dxa"/>
            <w:tcBorders>
              <w:bottom w:val="single" w:color="auto" w:sz="8" w:space="0"/>
              <w:right w:val="single" w:color="auto" w:sz="8" w:space="0"/>
            </w:tcBorders>
            <w:vAlign w:val="bottom"/>
          </w:tcPr>
          <w:p w14:paraId="4E786CE0">
            <w:pPr>
              <w:rPr>
                <w:sz w:val="6"/>
                <w:szCs w:val="6"/>
              </w:rPr>
            </w:pPr>
          </w:p>
        </w:tc>
        <w:tc>
          <w:tcPr>
            <w:tcW w:w="1420" w:type="dxa"/>
            <w:tcBorders>
              <w:bottom w:val="single" w:color="auto" w:sz="8" w:space="0"/>
              <w:right w:val="single" w:color="auto" w:sz="8" w:space="0"/>
            </w:tcBorders>
            <w:vAlign w:val="bottom"/>
          </w:tcPr>
          <w:p w14:paraId="32923E50">
            <w:pPr>
              <w:rPr>
                <w:sz w:val="6"/>
                <w:szCs w:val="6"/>
              </w:rPr>
            </w:pPr>
          </w:p>
        </w:tc>
        <w:tc>
          <w:tcPr>
            <w:tcW w:w="2108" w:type="dxa"/>
            <w:tcBorders>
              <w:bottom w:val="single" w:color="auto" w:sz="8" w:space="0"/>
              <w:right w:val="single" w:color="auto" w:sz="8" w:space="0"/>
            </w:tcBorders>
            <w:vAlign w:val="bottom"/>
          </w:tcPr>
          <w:p w14:paraId="268D8D2F">
            <w:pPr>
              <w:rPr>
                <w:sz w:val="6"/>
                <w:szCs w:val="6"/>
              </w:rPr>
            </w:pPr>
          </w:p>
        </w:tc>
      </w:tr>
      <w:tr w14:paraId="76FAE3FA">
        <w:tblPrEx>
          <w:tblCellMar>
            <w:top w:w="0" w:type="dxa"/>
            <w:left w:w="0" w:type="dxa"/>
            <w:bottom w:w="0" w:type="dxa"/>
            <w:right w:w="0" w:type="dxa"/>
          </w:tblCellMar>
        </w:tblPrEx>
        <w:trPr>
          <w:trHeight w:val="304" w:hRule="atLeast"/>
          <w:jc w:val="center"/>
        </w:trPr>
        <w:tc>
          <w:tcPr>
            <w:tcW w:w="1720" w:type="dxa"/>
            <w:tcBorders>
              <w:left w:val="single" w:color="auto" w:sz="8" w:space="0"/>
              <w:bottom w:val="single" w:color="auto" w:sz="4" w:space="0"/>
              <w:right w:val="single" w:color="auto" w:sz="8" w:space="0"/>
            </w:tcBorders>
            <w:vAlign w:val="bottom"/>
          </w:tcPr>
          <w:p w14:paraId="3A10D570">
            <w:pPr>
              <w:rPr>
                <w:rFonts w:eastAsia="Times New Roman"/>
              </w:rPr>
            </w:pPr>
            <w:r>
              <w:rPr>
                <w:rFonts w:eastAsia="Times New Roman"/>
              </w:rPr>
              <w:t>Русский язык</w:t>
            </w:r>
          </w:p>
        </w:tc>
        <w:tc>
          <w:tcPr>
            <w:tcW w:w="1700" w:type="dxa"/>
            <w:tcBorders>
              <w:bottom w:val="single" w:color="auto" w:sz="4" w:space="0"/>
              <w:right w:val="single" w:color="auto" w:sz="8" w:space="0"/>
            </w:tcBorders>
            <w:vAlign w:val="bottom"/>
          </w:tcPr>
          <w:p w14:paraId="088E45F4">
            <w:pPr>
              <w:ind w:right="1350"/>
              <w:jc w:val="right"/>
              <w:rPr>
                <w:sz w:val="20"/>
                <w:szCs w:val="20"/>
              </w:rPr>
            </w:pPr>
            <w:r>
              <w:rPr>
                <w:rFonts w:eastAsia="Times New Roman"/>
              </w:rPr>
              <w:t>5</w:t>
            </w:r>
          </w:p>
        </w:tc>
        <w:tc>
          <w:tcPr>
            <w:tcW w:w="720" w:type="dxa"/>
            <w:tcBorders>
              <w:bottom w:val="single" w:color="auto" w:sz="4" w:space="0"/>
              <w:right w:val="single" w:color="auto" w:sz="8" w:space="0"/>
            </w:tcBorders>
            <w:vAlign w:val="bottom"/>
          </w:tcPr>
          <w:p w14:paraId="1E343C2B">
            <w:pPr>
              <w:ind w:left="140"/>
              <w:rPr>
                <w:sz w:val="20"/>
                <w:szCs w:val="20"/>
              </w:rPr>
            </w:pPr>
            <w:r>
              <w:rPr>
                <w:sz w:val="20"/>
                <w:szCs w:val="20"/>
              </w:rPr>
              <w:t>1</w:t>
            </w:r>
          </w:p>
        </w:tc>
        <w:tc>
          <w:tcPr>
            <w:tcW w:w="760" w:type="dxa"/>
            <w:tcBorders>
              <w:bottom w:val="single" w:color="auto" w:sz="4" w:space="0"/>
              <w:right w:val="single" w:color="auto" w:sz="8" w:space="0"/>
            </w:tcBorders>
            <w:vAlign w:val="bottom"/>
          </w:tcPr>
          <w:p w14:paraId="1AB8D062">
            <w:pPr>
              <w:ind w:right="410"/>
              <w:jc w:val="right"/>
              <w:rPr>
                <w:sz w:val="20"/>
                <w:szCs w:val="20"/>
              </w:rPr>
            </w:pPr>
            <w:r>
              <w:rPr>
                <w:sz w:val="20"/>
                <w:szCs w:val="20"/>
              </w:rPr>
              <w:t>2</w:t>
            </w:r>
          </w:p>
        </w:tc>
        <w:tc>
          <w:tcPr>
            <w:tcW w:w="940" w:type="dxa"/>
            <w:tcBorders>
              <w:bottom w:val="single" w:color="auto" w:sz="4" w:space="0"/>
              <w:right w:val="single" w:color="auto" w:sz="8" w:space="0"/>
            </w:tcBorders>
            <w:vAlign w:val="bottom"/>
          </w:tcPr>
          <w:p w14:paraId="758F1545">
            <w:pPr>
              <w:ind w:left="140"/>
              <w:rPr>
                <w:sz w:val="20"/>
                <w:szCs w:val="20"/>
              </w:rPr>
            </w:pPr>
            <w:r>
              <w:rPr>
                <w:sz w:val="20"/>
                <w:szCs w:val="20"/>
              </w:rPr>
              <w:t>1</w:t>
            </w:r>
          </w:p>
        </w:tc>
        <w:tc>
          <w:tcPr>
            <w:tcW w:w="980" w:type="dxa"/>
            <w:tcBorders>
              <w:bottom w:val="single" w:color="auto" w:sz="4" w:space="0"/>
              <w:right w:val="single" w:color="auto" w:sz="8" w:space="0"/>
            </w:tcBorders>
            <w:vAlign w:val="bottom"/>
          </w:tcPr>
          <w:p w14:paraId="250344EA">
            <w:pPr>
              <w:ind w:left="120"/>
              <w:rPr>
                <w:sz w:val="20"/>
                <w:szCs w:val="20"/>
              </w:rPr>
            </w:pPr>
            <w:r>
              <w:rPr>
                <w:sz w:val="20"/>
                <w:szCs w:val="20"/>
              </w:rPr>
              <w:t>1</w:t>
            </w:r>
          </w:p>
        </w:tc>
        <w:tc>
          <w:tcPr>
            <w:tcW w:w="1420" w:type="dxa"/>
            <w:tcBorders>
              <w:bottom w:val="single" w:color="auto" w:sz="4" w:space="0"/>
              <w:right w:val="single" w:color="auto" w:sz="8" w:space="0"/>
            </w:tcBorders>
            <w:vAlign w:val="bottom"/>
          </w:tcPr>
          <w:p w14:paraId="79FC3459">
            <w:pPr>
              <w:ind w:left="140"/>
              <w:rPr>
                <w:sz w:val="20"/>
                <w:szCs w:val="20"/>
              </w:rPr>
            </w:pPr>
            <w:r>
              <w:rPr>
                <w:sz w:val="20"/>
                <w:szCs w:val="20"/>
              </w:rPr>
              <w:t>80</w:t>
            </w:r>
          </w:p>
        </w:tc>
        <w:tc>
          <w:tcPr>
            <w:tcW w:w="2108" w:type="dxa"/>
            <w:tcBorders>
              <w:bottom w:val="single" w:color="auto" w:sz="4" w:space="0"/>
              <w:right w:val="single" w:color="auto" w:sz="8" w:space="0"/>
            </w:tcBorders>
            <w:vAlign w:val="bottom"/>
          </w:tcPr>
          <w:p w14:paraId="0B68A98E">
            <w:pPr>
              <w:ind w:right="950"/>
              <w:jc w:val="right"/>
              <w:rPr>
                <w:sz w:val="20"/>
                <w:szCs w:val="20"/>
              </w:rPr>
            </w:pPr>
            <w:r>
              <w:rPr>
                <w:sz w:val="20"/>
                <w:szCs w:val="20"/>
              </w:rPr>
              <w:t>60</w:t>
            </w:r>
          </w:p>
        </w:tc>
      </w:tr>
      <w:tr w14:paraId="04B776BD">
        <w:tblPrEx>
          <w:tblCellMar>
            <w:top w:w="0" w:type="dxa"/>
            <w:left w:w="0" w:type="dxa"/>
            <w:bottom w:w="0" w:type="dxa"/>
            <w:right w:w="0" w:type="dxa"/>
          </w:tblCellMar>
        </w:tblPrEx>
        <w:trPr>
          <w:trHeight w:val="304" w:hRule="atLeast"/>
          <w:jc w:val="center"/>
        </w:trPr>
        <w:tc>
          <w:tcPr>
            <w:tcW w:w="1720" w:type="dxa"/>
            <w:tcBorders>
              <w:top w:val="single" w:color="auto" w:sz="4" w:space="0"/>
              <w:left w:val="single" w:color="auto" w:sz="8" w:space="0"/>
              <w:bottom w:val="single" w:color="auto" w:sz="4" w:space="0"/>
              <w:right w:val="single" w:color="auto" w:sz="8" w:space="0"/>
            </w:tcBorders>
            <w:vAlign w:val="bottom"/>
          </w:tcPr>
          <w:p w14:paraId="7A9FAECC">
            <w:pPr>
              <w:rPr>
                <w:rFonts w:eastAsia="Times New Roman"/>
              </w:rPr>
            </w:pPr>
            <w:r>
              <w:rPr>
                <w:rFonts w:eastAsia="Times New Roman"/>
              </w:rPr>
              <w:t xml:space="preserve">Химия </w:t>
            </w:r>
          </w:p>
        </w:tc>
        <w:tc>
          <w:tcPr>
            <w:tcW w:w="1700" w:type="dxa"/>
            <w:tcBorders>
              <w:top w:val="single" w:color="auto" w:sz="4" w:space="0"/>
              <w:bottom w:val="single" w:color="auto" w:sz="4" w:space="0"/>
              <w:right w:val="single" w:color="auto" w:sz="8" w:space="0"/>
            </w:tcBorders>
            <w:vAlign w:val="bottom"/>
          </w:tcPr>
          <w:p w14:paraId="10472ADC">
            <w:pPr>
              <w:ind w:right="1350"/>
              <w:jc w:val="right"/>
              <w:rPr>
                <w:rFonts w:eastAsia="Times New Roman"/>
              </w:rPr>
            </w:pPr>
            <w:r>
              <w:rPr>
                <w:rFonts w:eastAsia="Times New Roman"/>
              </w:rPr>
              <w:t>5</w:t>
            </w:r>
          </w:p>
        </w:tc>
        <w:tc>
          <w:tcPr>
            <w:tcW w:w="720" w:type="dxa"/>
            <w:tcBorders>
              <w:top w:val="single" w:color="auto" w:sz="4" w:space="0"/>
              <w:bottom w:val="single" w:color="auto" w:sz="4" w:space="0"/>
              <w:right w:val="single" w:color="auto" w:sz="8" w:space="0"/>
            </w:tcBorders>
            <w:vAlign w:val="bottom"/>
          </w:tcPr>
          <w:p w14:paraId="3B135FEE">
            <w:pPr>
              <w:ind w:left="140"/>
              <w:rPr>
                <w:sz w:val="20"/>
                <w:szCs w:val="20"/>
              </w:rPr>
            </w:pPr>
            <w:r>
              <w:rPr>
                <w:sz w:val="20"/>
                <w:szCs w:val="20"/>
              </w:rPr>
              <w:t>2</w:t>
            </w:r>
          </w:p>
        </w:tc>
        <w:tc>
          <w:tcPr>
            <w:tcW w:w="760" w:type="dxa"/>
            <w:tcBorders>
              <w:top w:val="single" w:color="auto" w:sz="4" w:space="0"/>
              <w:bottom w:val="single" w:color="auto" w:sz="4" w:space="0"/>
              <w:right w:val="single" w:color="auto" w:sz="8" w:space="0"/>
            </w:tcBorders>
            <w:vAlign w:val="bottom"/>
          </w:tcPr>
          <w:p w14:paraId="4CE78A47">
            <w:pPr>
              <w:ind w:right="410"/>
              <w:jc w:val="right"/>
              <w:rPr>
                <w:sz w:val="20"/>
                <w:szCs w:val="20"/>
              </w:rPr>
            </w:pPr>
            <w:r>
              <w:rPr>
                <w:sz w:val="20"/>
                <w:szCs w:val="20"/>
              </w:rPr>
              <w:t>1</w:t>
            </w:r>
          </w:p>
        </w:tc>
        <w:tc>
          <w:tcPr>
            <w:tcW w:w="940" w:type="dxa"/>
            <w:tcBorders>
              <w:top w:val="single" w:color="auto" w:sz="4" w:space="0"/>
              <w:bottom w:val="single" w:color="auto" w:sz="4" w:space="0"/>
              <w:right w:val="single" w:color="auto" w:sz="8" w:space="0"/>
            </w:tcBorders>
            <w:vAlign w:val="bottom"/>
          </w:tcPr>
          <w:p w14:paraId="405ADA6F">
            <w:pPr>
              <w:ind w:left="140"/>
              <w:rPr>
                <w:sz w:val="20"/>
                <w:szCs w:val="20"/>
              </w:rPr>
            </w:pPr>
            <w:r>
              <w:rPr>
                <w:sz w:val="20"/>
                <w:szCs w:val="20"/>
              </w:rPr>
              <w:t>1</w:t>
            </w:r>
          </w:p>
        </w:tc>
        <w:tc>
          <w:tcPr>
            <w:tcW w:w="980" w:type="dxa"/>
            <w:tcBorders>
              <w:top w:val="single" w:color="auto" w:sz="4" w:space="0"/>
              <w:bottom w:val="single" w:color="auto" w:sz="4" w:space="0"/>
              <w:right w:val="single" w:color="auto" w:sz="8" w:space="0"/>
            </w:tcBorders>
            <w:vAlign w:val="bottom"/>
          </w:tcPr>
          <w:p w14:paraId="07F3C810">
            <w:pPr>
              <w:ind w:left="120"/>
              <w:rPr>
                <w:sz w:val="20"/>
                <w:szCs w:val="20"/>
              </w:rPr>
            </w:pPr>
            <w:r>
              <w:rPr>
                <w:sz w:val="20"/>
                <w:szCs w:val="20"/>
              </w:rPr>
              <w:t>1</w:t>
            </w:r>
          </w:p>
        </w:tc>
        <w:tc>
          <w:tcPr>
            <w:tcW w:w="1420" w:type="dxa"/>
            <w:tcBorders>
              <w:top w:val="single" w:color="auto" w:sz="4" w:space="0"/>
              <w:bottom w:val="single" w:color="auto" w:sz="4" w:space="0"/>
              <w:right w:val="single" w:color="auto" w:sz="8" w:space="0"/>
            </w:tcBorders>
            <w:vAlign w:val="bottom"/>
          </w:tcPr>
          <w:p w14:paraId="56364DE6">
            <w:pPr>
              <w:ind w:left="140"/>
              <w:rPr>
                <w:sz w:val="20"/>
                <w:szCs w:val="20"/>
              </w:rPr>
            </w:pPr>
            <w:r>
              <w:rPr>
                <w:sz w:val="20"/>
                <w:szCs w:val="20"/>
              </w:rPr>
              <w:t>80</w:t>
            </w:r>
          </w:p>
        </w:tc>
        <w:tc>
          <w:tcPr>
            <w:tcW w:w="2108" w:type="dxa"/>
            <w:tcBorders>
              <w:top w:val="single" w:color="auto" w:sz="4" w:space="0"/>
              <w:bottom w:val="single" w:color="auto" w:sz="4" w:space="0"/>
              <w:right w:val="single" w:color="auto" w:sz="8" w:space="0"/>
            </w:tcBorders>
            <w:vAlign w:val="bottom"/>
          </w:tcPr>
          <w:p w14:paraId="222C4D24">
            <w:pPr>
              <w:ind w:right="950"/>
              <w:jc w:val="right"/>
              <w:rPr>
                <w:sz w:val="20"/>
                <w:szCs w:val="20"/>
              </w:rPr>
            </w:pPr>
            <w:r>
              <w:rPr>
                <w:sz w:val="20"/>
                <w:szCs w:val="20"/>
              </w:rPr>
              <w:t>60</w:t>
            </w:r>
          </w:p>
        </w:tc>
      </w:tr>
      <w:tr w14:paraId="1A96CF86">
        <w:tblPrEx>
          <w:tblCellMar>
            <w:top w:w="0" w:type="dxa"/>
            <w:left w:w="0" w:type="dxa"/>
            <w:bottom w:w="0" w:type="dxa"/>
            <w:right w:w="0" w:type="dxa"/>
          </w:tblCellMar>
        </w:tblPrEx>
        <w:trPr>
          <w:trHeight w:val="304" w:hRule="atLeast"/>
          <w:jc w:val="center"/>
        </w:trPr>
        <w:tc>
          <w:tcPr>
            <w:tcW w:w="1720" w:type="dxa"/>
            <w:tcBorders>
              <w:top w:val="single" w:color="auto" w:sz="4" w:space="0"/>
              <w:left w:val="single" w:color="auto" w:sz="8" w:space="0"/>
              <w:bottom w:val="single" w:color="auto" w:sz="4" w:space="0"/>
              <w:right w:val="single" w:color="auto" w:sz="8" w:space="0"/>
            </w:tcBorders>
            <w:vAlign w:val="bottom"/>
          </w:tcPr>
          <w:p w14:paraId="1CE9C3FC">
            <w:pPr>
              <w:rPr>
                <w:rFonts w:eastAsia="Times New Roman"/>
              </w:rPr>
            </w:pPr>
            <w:r>
              <w:rPr>
                <w:rFonts w:eastAsia="Times New Roman"/>
              </w:rPr>
              <w:t xml:space="preserve">Литература </w:t>
            </w:r>
          </w:p>
        </w:tc>
        <w:tc>
          <w:tcPr>
            <w:tcW w:w="1700" w:type="dxa"/>
            <w:tcBorders>
              <w:top w:val="single" w:color="auto" w:sz="4" w:space="0"/>
              <w:bottom w:val="single" w:color="auto" w:sz="4" w:space="0"/>
              <w:right w:val="single" w:color="auto" w:sz="8" w:space="0"/>
            </w:tcBorders>
            <w:vAlign w:val="bottom"/>
          </w:tcPr>
          <w:p w14:paraId="6D97D5B2">
            <w:pPr>
              <w:ind w:right="1350"/>
              <w:jc w:val="right"/>
              <w:rPr>
                <w:rFonts w:eastAsia="Times New Roman"/>
              </w:rPr>
            </w:pPr>
            <w:r>
              <w:rPr>
                <w:rFonts w:eastAsia="Times New Roman"/>
              </w:rPr>
              <w:t>5</w:t>
            </w:r>
          </w:p>
        </w:tc>
        <w:tc>
          <w:tcPr>
            <w:tcW w:w="720" w:type="dxa"/>
            <w:tcBorders>
              <w:top w:val="single" w:color="auto" w:sz="4" w:space="0"/>
              <w:bottom w:val="single" w:color="auto" w:sz="4" w:space="0"/>
              <w:right w:val="single" w:color="auto" w:sz="8" w:space="0"/>
            </w:tcBorders>
            <w:vAlign w:val="bottom"/>
          </w:tcPr>
          <w:p w14:paraId="519ADEDA">
            <w:pPr>
              <w:ind w:left="140"/>
              <w:rPr>
                <w:sz w:val="20"/>
                <w:szCs w:val="20"/>
              </w:rPr>
            </w:pPr>
            <w:r>
              <w:rPr>
                <w:sz w:val="20"/>
                <w:szCs w:val="20"/>
              </w:rPr>
              <w:t>3</w:t>
            </w:r>
          </w:p>
        </w:tc>
        <w:tc>
          <w:tcPr>
            <w:tcW w:w="760" w:type="dxa"/>
            <w:tcBorders>
              <w:top w:val="single" w:color="auto" w:sz="4" w:space="0"/>
              <w:bottom w:val="single" w:color="auto" w:sz="4" w:space="0"/>
              <w:right w:val="single" w:color="auto" w:sz="8" w:space="0"/>
            </w:tcBorders>
            <w:vAlign w:val="bottom"/>
          </w:tcPr>
          <w:p w14:paraId="49CD5134">
            <w:pPr>
              <w:ind w:right="410"/>
              <w:jc w:val="right"/>
              <w:rPr>
                <w:sz w:val="20"/>
                <w:szCs w:val="20"/>
              </w:rPr>
            </w:pPr>
            <w:r>
              <w:rPr>
                <w:sz w:val="20"/>
                <w:szCs w:val="20"/>
              </w:rPr>
              <w:t>0</w:t>
            </w:r>
          </w:p>
        </w:tc>
        <w:tc>
          <w:tcPr>
            <w:tcW w:w="940" w:type="dxa"/>
            <w:tcBorders>
              <w:top w:val="single" w:color="auto" w:sz="4" w:space="0"/>
              <w:bottom w:val="single" w:color="auto" w:sz="4" w:space="0"/>
              <w:right w:val="single" w:color="auto" w:sz="8" w:space="0"/>
            </w:tcBorders>
            <w:vAlign w:val="bottom"/>
          </w:tcPr>
          <w:p w14:paraId="77E12522">
            <w:pPr>
              <w:ind w:left="140"/>
              <w:rPr>
                <w:sz w:val="20"/>
                <w:szCs w:val="20"/>
              </w:rPr>
            </w:pPr>
            <w:r>
              <w:rPr>
                <w:sz w:val="20"/>
                <w:szCs w:val="20"/>
              </w:rPr>
              <w:t>1</w:t>
            </w:r>
          </w:p>
        </w:tc>
        <w:tc>
          <w:tcPr>
            <w:tcW w:w="980" w:type="dxa"/>
            <w:tcBorders>
              <w:top w:val="single" w:color="auto" w:sz="4" w:space="0"/>
              <w:bottom w:val="single" w:color="auto" w:sz="4" w:space="0"/>
              <w:right w:val="single" w:color="auto" w:sz="8" w:space="0"/>
            </w:tcBorders>
            <w:vAlign w:val="bottom"/>
          </w:tcPr>
          <w:p w14:paraId="5BB60523">
            <w:pPr>
              <w:ind w:left="120"/>
              <w:rPr>
                <w:sz w:val="20"/>
                <w:szCs w:val="20"/>
              </w:rPr>
            </w:pPr>
            <w:r>
              <w:rPr>
                <w:sz w:val="20"/>
                <w:szCs w:val="20"/>
              </w:rPr>
              <w:t>1</w:t>
            </w:r>
          </w:p>
        </w:tc>
        <w:tc>
          <w:tcPr>
            <w:tcW w:w="1420" w:type="dxa"/>
            <w:tcBorders>
              <w:top w:val="single" w:color="auto" w:sz="4" w:space="0"/>
              <w:bottom w:val="single" w:color="auto" w:sz="4" w:space="0"/>
              <w:right w:val="single" w:color="auto" w:sz="8" w:space="0"/>
            </w:tcBorders>
            <w:vAlign w:val="bottom"/>
          </w:tcPr>
          <w:p w14:paraId="7DB8C086">
            <w:pPr>
              <w:ind w:left="140"/>
              <w:rPr>
                <w:sz w:val="20"/>
                <w:szCs w:val="20"/>
              </w:rPr>
            </w:pPr>
            <w:r>
              <w:rPr>
                <w:sz w:val="20"/>
                <w:szCs w:val="20"/>
              </w:rPr>
              <w:t>80</w:t>
            </w:r>
          </w:p>
        </w:tc>
        <w:tc>
          <w:tcPr>
            <w:tcW w:w="2108" w:type="dxa"/>
            <w:tcBorders>
              <w:top w:val="single" w:color="auto" w:sz="4" w:space="0"/>
              <w:bottom w:val="single" w:color="auto" w:sz="4" w:space="0"/>
              <w:right w:val="single" w:color="auto" w:sz="8" w:space="0"/>
            </w:tcBorders>
            <w:vAlign w:val="bottom"/>
          </w:tcPr>
          <w:p w14:paraId="2C6F638B">
            <w:pPr>
              <w:ind w:right="950"/>
              <w:jc w:val="right"/>
              <w:rPr>
                <w:sz w:val="20"/>
                <w:szCs w:val="20"/>
              </w:rPr>
            </w:pPr>
            <w:r>
              <w:rPr>
                <w:sz w:val="20"/>
                <w:szCs w:val="20"/>
              </w:rPr>
              <w:t>60</w:t>
            </w:r>
          </w:p>
        </w:tc>
      </w:tr>
    </w:tbl>
    <w:p w14:paraId="7F9DDE16">
      <w:pPr>
        <w:ind w:right="-419"/>
        <w:jc w:val="center"/>
        <w:rPr>
          <w:rFonts w:eastAsia="Times New Roman"/>
          <w:b/>
          <w:bCs/>
          <w:sz w:val="28"/>
          <w:szCs w:val="28"/>
        </w:rPr>
      </w:pPr>
    </w:p>
    <w:p w14:paraId="144507B6">
      <w:pPr>
        <w:ind w:right="-419"/>
        <w:jc w:val="center"/>
        <w:rPr>
          <w:sz w:val="20"/>
          <w:szCs w:val="20"/>
        </w:rPr>
      </w:pPr>
      <w:r>
        <w:rPr>
          <w:rFonts w:eastAsia="Times New Roman"/>
          <w:b/>
          <w:bCs/>
          <w:sz w:val="28"/>
          <w:szCs w:val="28"/>
        </w:rPr>
        <w:t>4.2. Участие обучающихся в мероприятиях интеллектуальной</w:t>
      </w:r>
    </w:p>
    <w:p w14:paraId="5C532BE2">
      <w:pPr>
        <w:spacing w:line="236" w:lineRule="auto"/>
        <w:ind w:right="-419"/>
        <w:jc w:val="center"/>
        <w:rPr>
          <w:sz w:val="20"/>
          <w:szCs w:val="20"/>
        </w:rPr>
      </w:pPr>
      <w:r>
        <w:rPr>
          <w:rFonts w:eastAsia="Times New Roman"/>
          <w:b/>
          <w:bCs/>
          <w:sz w:val="28"/>
          <w:szCs w:val="28"/>
        </w:rPr>
        <w:t>направленности (предметные олимпиады, конкурсы</w:t>
      </w:r>
      <w:r>
        <w:rPr>
          <w:rFonts w:eastAsia="Times New Roman"/>
          <w:sz w:val="28"/>
          <w:szCs w:val="28"/>
        </w:rPr>
        <w:t>).</w:t>
      </w:r>
    </w:p>
    <w:p w14:paraId="0EADD8C0">
      <w:pPr>
        <w:spacing w:line="39" w:lineRule="exact"/>
        <w:rPr>
          <w:sz w:val="20"/>
          <w:szCs w:val="20"/>
        </w:rPr>
      </w:pPr>
    </w:p>
    <w:p w14:paraId="778BB650">
      <w:pPr>
        <w:numPr>
          <w:ilvl w:val="0"/>
          <w:numId w:val="20"/>
        </w:numPr>
        <w:tabs>
          <w:tab w:val="left" w:pos="2064"/>
        </w:tabs>
        <w:spacing w:line="237" w:lineRule="auto"/>
        <w:ind w:firstLine="1119"/>
        <w:jc w:val="both"/>
        <w:rPr>
          <w:rFonts w:eastAsia="Times New Roman"/>
          <w:sz w:val="28"/>
          <w:szCs w:val="28"/>
        </w:rPr>
      </w:pPr>
      <w:r>
        <w:rPr>
          <w:rFonts w:eastAsia="Times New Roman"/>
          <w:sz w:val="28"/>
          <w:szCs w:val="28"/>
        </w:rPr>
        <w:t>целях повышения мотивации к обучению и развития интеллектуальных, коммуникативных и творческих способностей в школе усилия педагогического коллектива в 2025 году были направлены на создание условий для развития каждого обучающегося как ответственной и творческой личности, на повышение образовательного потенциала учителей и обучающихся.</w:t>
      </w:r>
    </w:p>
    <w:p w14:paraId="415DAFA7">
      <w:pPr>
        <w:spacing w:line="3" w:lineRule="exact"/>
        <w:jc w:val="both"/>
        <w:rPr>
          <w:rFonts w:eastAsia="Times New Roman"/>
          <w:sz w:val="28"/>
          <w:szCs w:val="28"/>
        </w:rPr>
      </w:pPr>
    </w:p>
    <w:p w14:paraId="58877EA9">
      <w:pPr>
        <w:jc w:val="both"/>
        <w:rPr>
          <w:rFonts w:eastAsia="Times New Roman"/>
          <w:sz w:val="28"/>
          <w:szCs w:val="28"/>
        </w:rPr>
      </w:pPr>
      <w:r>
        <w:rPr>
          <w:rFonts w:eastAsia="Times New Roman"/>
          <w:sz w:val="28"/>
          <w:szCs w:val="28"/>
        </w:rPr>
        <w:t>Этому способствовало:</w:t>
      </w:r>
    </w:p>
    <w:p w14:paraId="541ADE53">
      <w:pPr>
        <w:spacing w:line="19" w:lineRule="exact"/>
        <w:jc w:val="both"/>
        <w:rPr>
          <w:rFonts w:eastAsia="Times New Roman"/>
          <w:sz w:val="28"/>
          <w:szCs w:val="28"/>
        </w:rPr>
      </w:pPr>
    </w:p>
    <w:p w14:paraId="37E89A0B">
      <w:pPr>
        <w:ind w:hanging="144"/>
        <w:jc w:val="both"/>
        <w:rPr>
          <w:rFonts w:eastAsia="Times New Roman"/>
          <w:sz w:val="28"/>
          <w:szCs w:val="28"/>
        </w:rPr>
      </w:pPr>
      <w:r>
        <w:rPr>
          <w:rFonts w:eastAsia="Times New Roman"/>
          <w:sz w:val="28"/>
          <w:szCs w:val="28"/>
        </w:rPr>
        <w:t xml:space="preserve">  -развитие практических умений и приобретение навыков обучающихся на уроках;</w:t>
      </w:r>
    </w:p>
    <w:p w14:paraId="4DF17693">
      <w:pPr>
        <w:ind w:hanging="144"/>
        <w:jc w:val="both"/>
        <w:rPr>
          <w:rFonts w:eastAsia="Times New Roman"/>
          <w:sz w:val="28"/>
          <w:szCs w:val="28"/>
        </w:rPr>
      </w:pPr>
      <w:r>
        <w:rPr>
          <w:rFonts w:eastAsia="Times New Roman"/>
          <w:sz w:val="28"/>
          <w:szCs w:val="28"/>
        </w:rPr>
        <w:t xml:space="preserve">  -активное участие школьников в олимпиадах, научно-практических конференциях, творческих конкурсах, фестивалях; </w:t>
      </w:r>
    </w:p>
    <w:p w14:paraId="5FD2204F">
      <w:pPr>
        <w:ind w:hanging="144"/>
        <w:jc w:val="both"/>
        <w:rPr>
          <w:rFonts w:eastAsia="Times New Roman"/>
          <w:sz w:val="28"/>
          <w:szCs w:val="28"/>
        </w:rPr>
      </w:pPr>
      <w:r>
        <w:rPr>
          <w:rFonts w:eastAsia="Times New Roman"/>
          <w:sz w:val="28"/>
          <w:szCs w:val="28"/>
        </w:rPr>
        <w:t xml:space="preserve">  -повышение квалификации учителей;</w:t>
      </w:r>
    </w:p>
    <w:p w14:paraId="4FC0754A">
      <w:pPr>
        <w:spacing w:line="236" w:lineRule="auto"/>
        <w:jc w:val="both"/>
        <w:rPr>
          <w:rFonts w:eastAsia="Times New Roman"/>
          <w:sz w:val="28"/>
          <w:szCs w:val="28"/>
        </w:rPr>
      </w:pPr>
      <w:r>
        <w:rPr>
          <w:rFonts w:eastAsia="Times New Roman"/>
          <w:sz w:val="28"/>
          <w:szCs w:val="28"/>
        </w:rPr>
        <w:t xml:space="preserve">-участие учителей в творческих конкурсах и научно-практических конференциях; </w:t>
      </w:r>
    </w:p>
    <w:p w14:paraId="06048FD8">
      <w:pPr>
        <w:spacing w:line="236" w:lineRule="auto"/>
        <w:jc w:val="both"/>
        <w:rPr>
          <w:rFonts w:eastAsia="Times New Roman"/>
          <w:sz w:val="28"/>
          <w:szCs w:val="28"/>
        </w:rPr>
      </w:pPr>
      <w:r>
        <w:rPr>
          <w:rFonts w:eastAsia="Times New Roman"/>
          <w:sz w:val="28"/>
          <w:szCs w:val="28"/>
        </w:rPr>
        <w:t>-публикации лучших методических разработок;</w:t>
      </w:r>
    </w:p>
    <w:p w14:paraId="0FAFDC6F">
      <w:pPr>
        <w:spacing w:line="236" w:lineRule="auto"/>
        <w:jc w:val="both"/>
        <w:rPr>
          <w:rFonts w:eastAsia="Times New Roman"/>
          <w:sz w:val="28"/>
          <w:szCs w:val="28"/>
        </w:rPr>
      </w:pPr>
      <w:r>
        <w:rPr>
          <w:rFonts w:eastAsia="Times New Roman"/>
          <w:sz w:val="28"/>
          <w:szCs w:val="28"/>
        </w:rPr>
        <w:t xml:space="preserve"> -аттестация педагогических кадров.</w:t>
      </w:r>
    </w:p>
    <w:p w14:paraId="55D34BFB">
      <w:pPr>
        <w:spacing w:line="15" w:lineRule="exact"/>
        <w:jc w:val="both"/>
        <w:rPr>
          <w:rFonts w:eastAsia="Times New Roman"/>
          <w:sz w:val="28"/>
          <w:szCs w:val="28"/>
        </w:rPr>
      </w:pPr>
    </w:p>
    <w:p w14:paraId="1E45DE39">
      <w:pPr>
        <w:spacing w:line="249" w:lineRule="auto"/>
        <w:ind w:hanging="5"/>
        <w:jc w:val="center"/>
        <w:rPr>
          <w:rFonts w:eastAsia="Times New Roman"/>
          <w:b/>
          <w:bCs/>
          <w:sz w:val="27"/>
          <w:szCs w:val="27"/>
        </w:rPr>
      </w:pPr>
      <w:r>
        <w:rPr>
          <w:rFonts w:eastAsia="Times New Roman"/>
          <w:b/>
          <w:bCs/>
          <w:sz w:val="27"/>
          <w:szCs w:val="27"/>
        </w:rPr>
        <w:t xml:space="preserve">Победители </w:t>
      </w:r>
      <w:r>
        <w:rPr>
          <w:rFonts w:eastAsia="Times New Roman"/>
          <w:sz w:val="27"/>
          <w:szCs w:val="27"/>
        </w:rPr>
        <w:t>и призеры</w:t>
      </w:r>
      <w:r>
        <w:rPr>
          <w:rFonts w:eastAsia="Times New Roman"/>
          <w:b/>
          <w:bCs/>
          <w:sz w:val="27"/>
          <w:szCs w:val="27"/>
        </w:rPr>
        <w:t xml:space="preserve"> муниципального этапа </w:t>
      </w:r>
    </w:p>
    <w:p w14:paraId="375BABC2">
      <w:pPr>
        <w:spacing w:line="249" w:lineRule="auto"/>
        <w:ind w:hanging="5"/>
        <w:jc w:val="center"/>
        <w:rPr>
          <w:rFonts w:eastAsia="Times New Roman"/>
          <w:sz w:val="28"/>
          <w:szCs w:val="28"/>
        </w:rPr>
      </w:pPr>
      <w:r>
        <w:rPr>
          <w:rFonts w:eastAsia="Times New Roman"/>
          <w:b/>
          <w:bCs/>
          <w:sz w:val="27"/>
          <w:szCs w:val="27"/>
        </w:rPr>
        <w:t>Всероссийской олимпиады школьников -2025</w:t>
      </w:r>
    </w:p>
    <w:p w14:paraId="24968D5F">
      <w:pPr>
        <w:pStyle w:val="10"/>
        <w:shd w:val="clear" w:color="auto" w:fill="FFFFFF"/>
        <w:spacing w:before="0" w:beforeAutospacing="0" w:after="0" w:afterAutospacing="0"/>
        <w:ind w:firstLine="567"/>
        <w:contextualSpacing/>
        <w:jc w:val="both"/>
        <w:rPr>
          <w:rFonts w:cs="Arial"/>
          <w:color w:val="000000"/>
          <w:sz w:val="28"/>
          <w:szCs w:val="28"/>
        </w:rPr>
      </w:pPr>
      <w:r>
        <w:rPr>
          <w:rFonts w:cs="Arial"/>
          <w:color w:val="000000"/>
          <w:sz w:val="28"/>
          <w:szCs w:val="28"/>
        </w:rPr>
        <w:t>Участие в предметной олимпиаде – это итог работы педагогического коллектива с одаренными учащимися не только на уроках, но и во внеурочной деятельности. Учащиеся показывают знания, полученные вне рамок школьной программы.</w:t>
      </w:r>
    </w:p>
    <w:p w14:paraId="4D2BEF14">
      <w:pPr>
        <w:pStyle w:val="10"/>
        <w:shd w:val="clear" w:color="auto" w:fill="FFFFFF"/>
        <w:spacing w:before="0" w:beforeAutospacing="0" w:after="0" w:afterAutospacing="0"/>
        <w:ind w:firstLine="567"/>
        <w:contextualSpacing/>
        <w:jc w:val="both"/>
        <w:rPr>
          <w:rFonts w:cs="Arial"/>
          <w:color w:val="000000"/>
          <w:sz w:val="28"/>
          <w:szCs w:val="28"/>
        </w:rPr>
      </w:pPr>
      <w:r>
        <w:rPr>
          <w:rFonts w:cs="Arial"/>
          <w:color w:val="000000"/>
          <w:sz w:val="28"/>
          <w:szCs w:val="28"/>
        </w:rPr>
        <w:t>Основными задачами олимпиады являются:</w:t>
      </w:r>
    </w:p>
    <w:p w14:paraId="4503A1AB">
      <w:pPr>
        <w:pStyle w:val="10"/>
        <w:numPr>
          <w:ilvl w:val="0"/>
          <w:numId w:val="21"/>
        </w:numPr>
        <w:shd w:val="clear" w:color="auto" w:fill="FFFFFF"/>
        <w:spacing w:before="0" w:beforeAutospacing="0" w:after="0" w:afterAutospacing="0"/>
        <w:ind w:left="0" w:firstLine="567"/>
        <w:contextualSpacing/>
        <w:jc w:val="both"/>
        <w:rPr>
          <w:rFonts w:cs="Arial"/>
          <w:color w:val="000000"/>
          <w:sz w:val="28"/>
          <w:szCs w:val="28"/>
        </w:rPr>
      </w:pPr>
      <w:r>
        <w:rPr>
          <w:color w:val="00000A"/>
          <w:sz w:val="28"/>
          <w:szCs w:val="28"/>
        </w:rPr>
        <w:t>создание необходимых условий для выявления и развития у учащихся творческих способностей и интереса к научно-исследовательской деятельности;</w:t>
      </w:r>
    </w:p>
    <w:p w14:paraId="5E316736">
      <w:pPr>
        <w:pStyle w:val="10"/>
        <w:numPr>
          <w:ilvl w:val="0"/>
          <w:numId w:val="21"/>
        </w:numPr>
        <w:shd w:val="clear" w:color="auto" w:fill="FFFFFF"/>
        <w:spacing w:before="0" w:beforeAutospacing="0" w:after="0" w:afterAutospacing="0"/>
        <w:ind w:left="0" w:firstLine="567"/>
        <w:contextualSpacing/>
        <w:jc w:val="both"/>
        <w:rPr>
          <w:rFonts w:cs="Arial"/>
          <w:color w:val="000000"/>
          <w:sz w:val="28"/>
          <w:szCs w:val="28"/>
        </w:rPr>
      </w:pPr>
      <w:r>
        <w:rPr>
          <w:rFonts w:cs="Arial"/>
          <w:color w:val="000000"/>
          <w:sz w:val="28"/>
          <w:szCs w:val="28"/>
        </w:rPr>
        <w:t>создание необходимых условий для поддержки одаренных детей;</w:t>
      </w:r>
    </w:p>
    <w:p w14:paraId="2B063220">
      <w:pPr>
        <w:pStyle w:val="10"/>
        <w:numPr>
          <w:ilvl w:val="0"/>
          <w:numId w:val="21"/>
        </w:numPr>
        <w:shd w:val="clear" w:color="auto" w:fill="FFFFFF"/>
        <w:spacing w:before="0" w:beforeAutospacing="0" w:after="0" w:afterAutospacing="0"/>
        <w:ind w:left="0" w:firstLine="567"/>
        <w:contextualSpacing/>
        <w:jc w:val="both"/>
        <w:rPr>
          <w:rFonts w:cs="Arial"/>
          <w:color w:val="000000"/>
          <w:sz w:val="28"/>
          <w:szCs w:val="28"/>
        </w:rPr>
      </w:pPr>
      <w:r>
        <w:rPr>
          <w:rFonts w:cs="Arial"/>
          <w:color w:val="000000"/>
          <w:sz w:val="28"/>
          <w:szCs w:val="28"/>
        </w:rPr>
        <w:t>активизация работы внеурочной деятельности, элективных курсов и других форм внеклассной и внешкольной работы с учащимися;</w:t>
      </w:r>
    </w:p>
    <w:p w14:paraId="301EA9B7">
      <w:pPr>
        <w:pStyle w:val="10"/>
        <w:numPr>
          <w:ilvl w:val="0"/>
          <w:numId w:val="21"/>
        </w:numPr>
        <w:shd w:val="clear" w:color="auto" w:fill="FFFFFF"/>
        <w:spacing w:before="0" w:beforeAutospacing="0" w:after="0" w:afterAutospacing="0"/>
        <w:ind w:left="0" w:firstLine="567"/>
        <w:contextualSpacing/>
        <w:jc w:val="both"/>
        <w:rPr>
          <w:rFonts w:cs="Arial"/>
          <w:color w:val="000000"/>
          <w:sz w:val="28"/>
          <w:szCs w:val="28"/>
        </w:rPr>
      </w:pPr>
      <w:r>
        <w:rPr>
          <w:rFonts w:cs="Arial"/>
          <w:color w:val="000000"/>
          <w:sz w:val="28"/>
          <w:szCs w:val="28"/>
        </w:rPr>
        <w:t>оказание помощи старшеклассникам в профессиональном самоопределении.</w:t>
      </w:r>
    </w:p>
    <w:p w14:paraId="2179C56B">
      <w:pPr>
        <w:ind w:firstLine="567"/>
        <w:contextualSpacing/>
        <w:jc w:val="both"/>
        <w:rPr>
          <w:rFonts w:cstheme="minorBidi"/>
          <w:sz w:val="28"/>
          <w:szCs w:val="28"/>
        </w:rPr>
      </w:pPr>
      <w:r>
        <w:rPr>
          <w:sz w:val="28"/>
          <w:szCs w:val="28"/>
        </w:rPr>
        <w:t xml:space="preserve">На основании приказа отдела образования Администрации муниципального района Миякинский район Республики Башкортостан N 134 от 1 ноября 2024 года «Об организации и проведении муниципального этапа Всероссийских олимпиад школьников в 2024-2025 учебном году в мр Миякинский район РБ», </w:t>
      </w:r>
      <w:r>
        <w:rPr>
          <w:sz w:val="28"/>
          <w:szCs w:val="28"/>
          <w:lang w:val="en-US"/>
        </w:rPr>
        <w:t>c</w:t>
      </w:r>
      <w:r>
        <w:rPr>
          <w:sz w:val="28"/>
          <w:szCs w:val="28"/>
        </w:rPr>
        <w:t xml:space="preserve"> 15 ноября до 15 декабря 2025 года состоялся муниципальный этап Всероссийских олимпиад школьников.</w:t>
      </w:r>
    </w:p>
    <w:p w14:paraId="1977C973">
      <w:pPr>
        <w:autoSpaceDE w:val="0"/>
        <w:autoSpaceDN w:val="0"/>
        <w:adjustRightInd w:val="0"/>
        <w:ind w:firstLine="567"/>
        <w:contextualSpacing/>
        <w:rPr>
          <w:sz w:val="28"/>
          <w:szCs w:val="28"/>
        </w:rPr>
      </w:pPr>
      <w:r>
        <w:rPr>
          <w:sz w:val="28"/>
          <w:szCs w:val="28"/>
        </w:rPr>
        <w:t>В 4-9 классах 64 обучающихся, из них 13 приняли участие в олимпиадах, что составляет 20,3%.   Итоги участия в олимпиадах следующие:</w:t>
      </w:r>
    </w:p>
    <w:p w14:paraId="59F4D6AF">
      <w:pPr>
        <w:autoSpaceDE w:val="0"/>
        <w:autoSpaceDN w:val="0"/>
        <w:adjustRightInd w:val="0"/>
        <w:contextualSpacing/>
        <w:rPr>
          <w:sz w:val="28"/>
          <w:szCs w:val="28"/>
        </w:rPr>
      </w:pPr>
    </w:p>
    <w:p w14:paraId="2F847614">
      <w:pPr>
        <w:autoSpaceDE w:val="0"/>
        <w:autoSpaceDN w:val="0"/>
        <w:adjustRightInd w:val="0"/>
        <w:contextualSpacing/>
        <w:rPr>
          <w:b/>
          <w:sz w:val="28"/>
          <w:szCs w:val="28"/>
        </w:rPr>
      </w:pPr>
      <w:r>
        <w:rPr>
          <w:b/>
          <w:sz w:val="28"/>
          <w:szCs w:val="28"/>
        </w:rPr>
        <w:t>Учащиеся, занявшие призовые места:</w:t>
      </w:r>
    </w:p>
    <w:tbl>
      <w:tblPr>
        <w:tblStyle w:val="4"/>
        <w:tblW w:w="10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
        <w:gridCol w:w="667"/>
        <w:gridCol w:w="2786"/>
        <w:gridCol w:w="2318"/>
        <w:gridCol w:w="2554"/>
        <w:gridCol w:w="1632"/>
      </w:tblGrid>
      <w:tr w14:paraId="028C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497" w:type="dxa"/>
            <w:tcBorders>
              <w:top w:val="single" w:color="auto" w:sz="4" w:space="0"/>
              <w:left w:val="single" w:color="auto" w:sz="4" w:space="0"/>
              <w:bottom w:val="single" w:color="auto" w:sz="4" w:space="0"/>
              <w:right w:val="single" w:color="auto" w:sz="4" w:space="0"/>
            </w:tcBorders>
          </w:tcPr>
          <w:p w14:paraId="58A3287E">
            <w:pPr>
              <w:autoSpaceDE w:val="0"/>
              <w:autoSpaceDN w:val="0"/>
              <w:adjustRightInd w:val="0"/>
              <w:contextualSpacing/>
              <w:rPr>
                <w:sz w:val="28"/>
                <w:szCs w:val="28"/>
                <w:lang w:eastAsia="en-US"/>
              </w:rPr>
            </w:pPr>
            <w:r>
              <w:rPr>
                <w:sz w:val="28"/>
                <w:szCs w:val="28"/>
              </w:rPr>
              <w:t>№</w:t>
            </w:r>
          </w:p>
        </w:tc>
        <w:tc>
          <w:tcPr>
            <w:tcW w:w="667" w:type="dxa"/>
            <w:tcBorders>
              <w:top w:val="single" w:color="auto" w:sz="4" w:space="0"/>
              <w:left w:val="single" w:color="auto" w:sz="4" w:space="0"/>
              <w:bottom w:val="single" w:color="auto" w:sz="4" w:space="0"/>
              <w:right w:val="single" w:color="auto" w:sz="4" w:space="0"/>
            </w:tcBorders>
          </w:tcPr>
          <w:p w14:paraId="47C539F8">
            <w:pPr>
              <w:autoSpaceDE w:val="0"/>
              <w:autoSpaceDN w:val="0"/>
              <w:adjustRightInd w:val="0"/>
              <w:contextualSpacing/>
              <w:rPr>
                <w:sz w:val="28"/>
                <w:szCs w:val="28"/>
                <w:lang w:eastAsia="en-US"/>
              </w:rPr>
            </w:pPr>
          </w:p>
        </w:tc>
        <w:tc>
          <w:tcPr>
            <w:tcW w:w="2786" w:type="dxa"/>
            <w:tcBorders>
              <w:top w:val="single" w:color="auto" w:sz="4" w:space="0"/>
              <w:left w:val="single" w:color="auto" w:sz="4" w:space="0"/>
              <w:bottom w:val="single" w:color="auto" w:sz="4" w:space="0"/>
              <w:right w:val="single" w:color="auto" w:sz="4" w:space="0"/>
            </w:tcBorders>
          </w:tcPr>
          <w:p w14:paraId="16F7F9FF">
            <w:pPr>
              <w:autoSpaceDE w:val="0"/>
              <w:autoSpaceDN w:val="0"/>
              <w:adjustRightInd w:val="0"/>
              <w:contextualSpacing/>
              <w:rPr>
                <w:rFonts w:cstheme="minorBidi"/>
                <w:sz w:val="28"/>
                <w:szCs w:val="28"/>
              </w:rPr>
            </w:pPr>
            <w:r>
              <w:rPr>
                <w:sz w:val="28"/>
                <w:szCs w:val="28"/>
              </w:rPr>
              <w:t>Ф.И. учащегося</w:t>
            </w:r>
          </w:p>
          <w:p w14:paraId="55F7EF9C">
            <w:pPr>
              <w:autoSpaceDE w:val="0"/>
              <w:autoSpaceDN w:val="0"/>
              <w:adjustRightInd w:val="0"/>
              <w:contextualSpacing/>
              <w:rPr>
                <w:sz w:val="28"/>
                <w:szCs w:val="28"/>
                <w:lang w:eastAsia="en-US"/>
              </w:rPr>
            </w:pPr>
          </w:p>
        </w:tc>
        <w:tc>
          <w:tcPr>
            <w:tcW w:w="2318" w:type="dxa"/>
            <w:tcBorders>
              <w:top w:val="single" w:color="auto" w:sz="4" w:space="0"/>
              <w:left w:val="single" w:color="auto" w:sz="4" w:space="0"/>
              <w:bottom w:val="single" w:color="auto" w:sz="4" w:space="0"/>
              <w:right w:val="single" w:color="auto" w:sz="4" w:space="0"/>
            </w:tcBorders>
          </w:tcPr>
          <w:p w14:paraId="01879EF4">
            <w:pPr>
              <w:autoSpaceDE w:val="0"/>
              <w:autoSpaceDN w:val="0"/>
              <w:adjustRightInd w:val="0"/>
              <w:contextualSpacing/>
              <w:rPr>
                <w:rFonts w:cstheme="minorBidi"/>
                <w:sz w:val="28"/>
                <w:szCs w:val="28"/>
              </w:rPr>
            </w:pPr>
            <w:r>
              <w:rPr>
                <w:sz w:val="28"/>
                <w:szCs w:val="28"/>
              </w:rPr>
              <w:t>Предмет</w:t>
            </w:r>
          </w:p>
          <w:p w14:paraId="51AD3065">
            <w:pPr>
              <w:autoSpaceDE w:val="0"/>
              <w:autoSpaceDN w:val="0"/>
              <w:adjustRightInd w:val="0"/>
              <w:contextualSpacing/>
              <w:rPr>
                <w:sz w:val="28"/>
                <w:szCs w:val="28"/>
                <w:lang w:eastAsia="en-US"/>
              </w:rPr>
            </w:pPr>
          </w:p>
        </w:tc>
        <w:tc>
          <w:tcPr>
            <w:tcW w:w="2554" w:type="dxa"/>
            <w:tcBorders>
              <w:top w:val="single" w:color="auto" w:sz="4" w:space="0"/>
              <w:left w:val="single" w:color="auto" w:sz="4" w:space="0"/>
              <w:bottom w:val="single" w:color="auto" w:sz="4" w:space="0"/>
              <w:right w:val="single" w:color="auto" w:sz="4" w:space="0"/>
            </w:tcBorders>
          </w:tcPr>
          <w:p w14:paraId="64105CEA">
            <w:pPr>
              <w:autoSpaceDE w:val="0"/>
              <w:autoSpaceDN w:val="0"/>
              <w:adjustRightInd w:val="0"/>
              <w:contextualSpacing/>
              <w:rPr>
                <w:sz w:val="28"/>
                <w:szCs w:val="28"/>
                <w:lang w:eastAsia="en-US"/>
              </w:rPr>
            </w:pPr>
            <w:r>
              <w:rPr>
                <w:sz w:val="28"/>
                <w:szCs w:val="28"/>
              </w:rPr>
              <w:t>Ф.И.О. педагога, подготовившего ученика</w:t>
            </w:r>
          </w:p>
        </w:tc>
        <w:tc>
          <w:tcPr>
            <w:tcW w:w="1632" w:type="dxa"/>
            <w:tcBorders>
              <w:top w:val="single" w:color="auto" w:sz="4" w:space="0"/>
              <w:left w:val="single" w:color="auto" w:sz="4" w:space="0"/>
              <w:bottom w:val="single" w:color="auto" w:sz="4" w:space="0"/>
              <w:right w:val="single" w:color="auto" w:sz="4" w:space="0"/>
            </w:tcBorders>
          </w:tcPr>
          <w:p w14:paraId="73CF85A9">
            <w:pPr>
              <w:autoSpaceDE w:val="0"/>
              <w:autoSpaceDN w:val="0"/>
              <w:adjustRightInd w:val="0"/>
              <w:contextualSpacing/>
              <w:rPr>
                <w:sz w:val="28"/>
                <w:szCs w:val="28"/>
                <w:lang w:eastAsia="en-US"/>
              </w:rPr>
            </w:pPr>
            <w:r>
              <w:rPr>
                <w:sz w:val="28"/>
                <w:szCs w:val="28"/>
              </w:rPr>
              <w:t>место</w:t>
            </w:r>
          </w:p>
        </w:tc>
      </w:tr>
      <w:tr w14:paraId="4D7D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497" w:type="dxa"/>
            <w:tcBorders>
              <w:top w:val="single" w:color="auto" w:sz="4" w:space="0"/>
              <w:left w:val="single" w:color="auto" w:sz="4" w:space="0"/>
              <w:bottom w:val="single" w:color="auto" w:sz="4" w:space="0"/>
              <w:right w:val="single" w:color="auto" w:sz="4" w:space="0"/>
            </w:tcBorders>
          </w:tcPr>
          <w:p w14:paraId="2C089E3D">
            <w:pPr>
              <w:autoSpaceDE w:val="0"/>
              <w:autoSpaceDN w:val="0"/>
              <w:adjustRightInd w:val="0"/>
              <w:contextualSpacing/>
              <w:rPr>
                <w:sz w:val="28"/>
                <w:szCs w:val="28"/>
                <w:lang w:eastAsia="en-US"/>
              </w:rPr>
            </w:pPr>
            <w:r>
              <w:rPr>
                <w:sz w:val="28"/>
                <w:szCs w:val="28"/>
                <w:lang w:eastAsia="en-US"/>
              </w:rPr>
              <w:t>1</w:t>
            </w:r>
          </w:p>
        </w:tc>
        <w:tc>
          <w:tcPr>
            <w:tcW w:w="667" w:type="dxa"/>
            <w:tcBorders>
              <w:top w:val="single" w:color="auto" w:sz="4" w:space="0"/>
              <w:left w:val="single" w:color="auto" w:sz="4" w:space="0"/>
              <w:bottom w:val="single" w:color="auto" w:sz="4" w:space="0"/>
              <w:right w:val="single" w:color="auto" w:sz="4" w:space="0"/>
            </w:tcBorders>
          </w:tcPr>
          <w:p w14:paraId="203875BA">
            <w:pPr>
              <w:contextualSpacing/>
              <w:rPr>
                <w:sz w:val="28"/>
                <w:szCs w:val="28"/>
                <w:lang w:eastAsia="en-US"/>
              </w:rPr>
            </w:pPr>
            <w:r>
              <w:rPr>
                <w:sz w:val="28"/>
                <w:szCs w:val="28"/>
                <w:lang w:eastAsia="en-US"/>
              </w:rPr>
              <w:t>9</w:t>
            </w:r>
          </w:p>
        </w:tc>
        <w:tc>
          <w:tcPr>
            <w:tcW w:w="2786" w:type="dxa"/>
            <w:tcBorders>
              <w:top w:val="single" w:color="auto" w:sz="4" w:space="0"/>
              <w:left w:val="single" w:color="auto" w:sz="4" w:space="0"/>
              <w:bottom w:val="single" w:color="auto" w:sz="4" w:space="0"/>
              <w:right w:val="single" w:color="auto" w:sz="4" w:space="0"/>
            </w:tcBorders>
          </w:tcPr>
          <w:p w14:paraId="6EA8A8CC">
            <w:pPr>
              <w:contextualSpacing/>
              <w:rPr>
                <w:sz w:val="28"/>
                <w:szCs w:val="28"/>
                <w:lang w:eastAsia="en-US"/>
              </w:rPr>
            </w:pPr>
            <w:r>
              <w:rPr>
                <w:sz w:val="28"/>
                <w:szCs w:val="28"/>
              </w:rPr>
              <w:t>Батталова Камила</w:t>
            </w:r>
          </w:p>
        </w:tc>
        <w:tc>
          <w:tcPr>
            <w:tcW w:w="2318" w:type="dxa"/>
            <w:tcBorders>
              <w:top w:val="single" w:color="auto" w:sz="4" w:space="0"/>
              <w:left w:val="single" w:color="auto" w:sz="4" w:space="0"/>
              <w:bottom w:val="single" w:color="auto" w:sz="4" w:space="0"/>
              <w:right w:val="single" w:color="auto" w:sz="4" w:space="0"/>
            </w:tcBorders>
          </w:tcPr>
          <w:p w14:paraId="0E56DDB9">
            <w:pPr>
              <w:contextualSpacing/>
              <w:rPr>
                <w:sz w:val="28"/>
                <w:szCs w:val="28"/>
                <w:lang w:eastAsia="en-US"/>
              </w:rPr>
            </w:pPr>
            <w:r>
              <w:rPr>
                <w:sz w:val="28"/>
                <w:szCs w:val="28"/>
              </w:rPr>
              <w:t>Литература</w:t>
            </w:r>
          </w:p>
        </w:tc>
        <w:tc>
          <w:tcPr>
            <w:tcW w:w="2554" w:type="dxa"/>
            <w:tcBorders>
              <w:top w:val="single" w:color="auto" w:sz="4" w:space="0"/>
              <w:left w:val="single" w:color="auto" w:sz="4" w:space="0"/>
              <w:bottom w:val="single" w:color="auto" w:sz="4" w:space="0"/>
              <w:right w:val="single" w:color="auto" w:sz="4" w:space="0"/>
            </w:tcBorders>
          </w:tcPr>
          <w:p w14:paraId="44A2EE73">
            <w:pPr>
              <w:autoSpaceDE w:val="0"/>
              <w:autoSpaceDN w:val="0"/>
              <w:adjustRightInd w:val="0"/>
              <w:contextualSpacing/>
              <w:rPr>
                <w:sz w:val="28"/>
                <w:szCs w:val="28"/>
                <w:lang w:eastAsia="en-US"/>
              </w:rPr>
            </w:pPr>
            <w:r>
              <w:rPr>
                <w:sz w:val="28"/>
                <w:szCs w:val="28"/>
              </w:rPr>
              <w:t>Валиахметов С.Р.</w:t>
            </w:r>
          </w:p>
        </w:tc>
        <w:tc>
          <w:tcPr>
            <w:tcW w:w="1632" w:type="dxa"/>
            <w:tcBorders>
              <w:top w:val="single" w:color="auto" w:sz="4" w:space="0"/>
              <w:left w:val="single" w:color="auto" w:sz="4" w:space="0"/>
              <w:bottom w:val="single" w:color="auto" w:sz="4" w:space="0"/>
              <w:right w:val="single" w:color="auto" w:sz="4" w:space="0"/>
            </w:tcBorders>
          </w:tcPr>
          <w:p w14:paraId="22FDE6CE">
            <w:pPr>
              <w:autoSpaceDE w:val="0"/>
              <w:autoSpaceDN w:val="0"/>
              <w:adjustRightInd w:val="0"/>
              <w:contextualSpacing/>
              <w:rPr>
                <w:sz w:val="28"/>
                <w:szCs w:val="28"/>
                <w:lang w:eastAsia="en-US"/>
              </w:rPr>
            </w:pPr>
            <w:r>
              <w:rPr>
                <w:sz w:val="28"/>
                <w:szCs w:val="28"/>
              </w:rPr>
              <w:t>Призер</w:t>
            </w:r>
          </w:p>
        </w:tc>
      </w:tr>
      <w:tr w14:paraId="6405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497" w:type="dxa"/>
            <w:tcBorders>
              <w:top w:val="single" w:color="auto" w:sz="4" w:space="0"/>
              <w:left w:val="single" w:color="auto" w:sz="4" w:space="0"/>
              <w:bottom w:val="single" w:color="auto" w:sz="4" w:space="0"/>
              <w:right w:val="single" w:color="auto" w:sz="4" w:space="0"/>
            </w:tcBorders>
          </w:tcPr>
          <w:p w14:paraId="0067CFDA">
            <w:pPr>
              <w:autoSpaceDE w:val="0"/>
              <w:autoSpaceDN w:val="0"/>
              <w:adjustRightInd w:val="0"/>
              <w:contextualSpacing/>
              <w:rPr>
                <w:sz w:val="28"/>
                <w:szCs w:val="28"/>
                <w:lang w:eastAsia="en-US"/>
              </w:rPr>
            </w:pPr>
            <w:r>
              <w:rPr>
                <w:sz w:val="28"/>
                <w:szCs w:val="28"/>
                <w:lang w:eastAsia="en-US"/>
              </w:rPr>
              <w:t>2</w:t>
            </w:r>
          </w:p>
        </w:tc>
        <w:tc>
          <w:tcPr>
            <w:tcW w:w="667" w:type="dxa"/>
            <w:tcBorders>
              <w:top w:val="single" w:color="auto" w:sz="4" w:space="0"/>
              <w:left w:val="single" w:color="auto" w:sz="4" w:space="0"/>
              <w:bottom w:val="single" w:color="auto" w:sz="4" w:space="0"/>
              <w:right w:val="single" w:color="auto" w:sz="4" w:space="0"/>
            </w:tcBorders>
          </w:tcPr>
          <w:p w14:paraId="236BE395">
            <w:pPr>
              <w:contextualSpacing/>
              <w:rPr>
                <w:sz w:val="28"/>
                <w:szCs w:val="28"/>
                <w:lang w:eastAsia="en-US"/>
              </w:rPr>
            </w:pPr>
            <w:r>
              <w:rPr>
                <w:sz w:val="28"/>
                <w:szCs w:val="28"/>
                <w:lang w:eastAsia="en-US"/>
              </w:rPr>
              <w:t>9</w:t>
            </w:r>
          </w:p>
        </w:tc>
        <w:tc>
          <w:tcPr>
            <w:tcW w:w="2786" w:type="dxa"/>
            <w:tcBorders>
              <w:top w:val="single" w:color="auto" w:sz="4" w:space="0"/>
              <w:left w:val="single" w:color="auto" w:sz="4" w:space="0"/>
              <w:bottom w:val="single" w:color="auto" w:sz="4" w:space="0"/>
              <w:right w:val="single" w:color="auto" w:sz="4" w:space="0"/>
            </w:tcBorders>
          </w:tcPr>
          <w:p w14:paraId="6EB5EEEE">
            <w:pPr>
              <w:contextualSpacing/>
              <w:rPr>
                <w:sz w:val="28"/>
                <w:szCs w:val="28"/>
                <w:lang w:eastAsia="en-US"/>
              </w:rPr>
            </w:pPr>
            <w:r>
              <w:rPr>
                <w:sz w:val="28"/>
                <w:szCs w:val="28"/>
                <w:lang w:eastAsia="en-US"/>
              </w:rPr>
              <w:t>Хафизов Ильхан</w:t>
            </w:r>
          </w:p>
        </w:tc>
        <w:tc>
          <w:tcPr>
            <w:tcW w:w="2318" w:type="dxa"/>
            <w:tcBorders>
              <w:top w:val="single" w:color="auto" w:sz="4" w:space="0"/>
              <w:left w:val="single" w:color="auto" w:sz="4" w:space="0"/>
              <w:bottom w:val="single" w:color="auto" w:sz="4" w:space="0"/>
              <w:right w:val="single" w:color="auto" w:sz="4" w:space="0"/>
            </w:tcBorders>
          </w:tcPr>
          <w:p w14:paraId="20D8D6E8">
            <w:pPr>
              <w:contextualSpacing/>
              <w:rPr>
                <w:sz w:val="28"/>
                <w:szCs w:val="28"/>
                <w:lang w:eastAsia="en-US"/>
              </w:rPr>
            </w:pPr>
            <w:r>
              <w:rPr>
                <w:sz w:val="28"/>
                <w:szCs w:val="28"/>
                <w:lang w:eastAsia="en-US"/>
              </w:rPr>
              <w:t>Труд</w:t>
            </w:r>
          </w:p>
        </w:tc>
        <w:tc>
          <w:tcPr>
            <w:tcW w:w="2554" w:type="dxa"/>
            <w:tcBorders>
              <w:top w:val="single" w:color="auto" w:sz="4" w:space="0"/>
              <w:left w:val="single" w:color="auto" w:sz="4" w:space="0"/>
              <w:bottom w:val="single" w:color="auto" w:sz="4" w:space="0"/>
              <w:right w:val="single" w:color="auto" w:sz="4" w:space="0"/>
            </w:tcBorders>
          </w:tcPr>
          <w:p w14:paraId="24052AE8">
            <w:pPr>
              <w:autoSpaceDE w:val="0"/>
              <w:autoSpaceDN w:val="0"/>
              <w:adjustRightInd w:val="0"/>
              <w:contextualSpacing/>
              <w:rPr>
                <w:sz w:val="28"/>
                <w:szCs w:val="28"/>
                <w:lang w:eastAsia="en-US"/>
              </w:rPr>
            </w:pPr>
            <w:r>
              <w:rPr>
                <w:sz w:val="28"/>
                <w:szCs w:val="28"/>
                <w:lang w:eastAsia="en-US"/>
              </w:rPr>
              <w:t>Валиахметов С.Р.</w:t>
            </w:r>
          </w:p>
        </w:tc>
        <w:tc>
          <w:tcPr>
            <w:tcW w:w="1632" w:type="dxa"/>
            <w:tcBorders>
              <w:top w:val="single" w:color="auto" w:sz="4" w:space="0"/>
              <w:left w:val="single" w:color="auto" w:sz="4" w:space="0"/>
              <w:bottom w:val="single" w:color="auto" w:sz="4" w:space="0"/>
              <w:right w:val="single" w:color="auto" w:sz="4" w:space="0"/>
            </w:tcBorders>
          </w:tcPr>
          <w:p w14:paraId="60C384C9">
            <w:pPr>
              <w:autoSpaceDE w:val="0"/>
              <w:autoSpaceDN w:val="0"/>
              <w:adjustRightInd w:val="0"/>
              <w:contextualSpacing/>
              <w:rPr>
                <w:sz w:val="28"/>
                <w:szCs w:val="28"/>
                <w:lang w:eastAsia="en-US"/>
              </w:rPr>
            </w:pPr>
            <w:r>
              <w:rPr>
                <w:sz w:val="28"/>
                <w:szCs w:val="28"/>
                <w:lang w:eastAsia="en-US"/>
              </w:rPr>
              <w:t xml:space="preserve">Призер </w:t>
            </w:r>
          </w:p>
        </w:tc>
      </w:tr>
      <w:tr w14:paraId="0959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97" w:type="dxa"/>
            <w:tcBorders>
              <w:top w:val="single" w:color="auto" w:sz="4" w:space="0"/>
              <w:left w:val="single" w:color="auto" w:sz="4" w:space="0"/>
              <w:bottom w:val="single" w:color="auto" w:sz="4" w:space="0"/>
              <w:right w:val="single" w:color="auto" w:sz="4" w:space="0"/>
            </w:tcBorders>
          </w:tcPr>
          <w:p w14:paraId="7D40F98B">
            <w:pPr>
              <w:autoSpaceDE w:val="0"/>
              <w:autoSpaceDN w:val="0"/>
              <w:adjustRightInd w:val="0"/>
              <w:contextualSpacing/>
              <w:rPr>
                <w:sz w:val="28"/>
                <w:szCs w:val="28"/>
                <w:lang w:eastAsia="en-US"/>
              </w:rPr>
            </w:pPr>
            <w:r>
              <w:rPr>
                <w:sz w:val="28"/>
                <w:szCs w:val="28"/>
                <w:lang w:eastAsia="en-US"/>
              </w:rPr>
              <w:t>3</w:t>
            </w:r>
          </w:p>
        </w:tc>
        <w:tc>
          <w:tcPr>
            <w:tcW w:w="667" w:type="dxa"/>
            <w:tcBorders>
              <w:top w:val="single" w:color="auto" w:sz="4" w:space="0"/>
              <w:left w:val="single" w:color="auto" w:sz="4" w:space="0"/>
              <w:bottom w:val="single" w:color="auto" w:sz="4" w:space="0"/>
              <w:right w:val="single" w:color="auto" w:sz="4" w:space="0"/>
            </w:tcBorders>
          </w:tcPr>
          <w:p w14:paraId="22F7921D">
            <w:pPr>
              <w:contextualSpacing/>
              <w:rPr>
                <w:sz w:val="28"/>
                <w:szCs w:val="28"/>
                <w:lang w:eastAsia="en-US"/>
              </w:rPr>
            </w:pPr>
            <w:r>
              <w:rPr>
                <w:sz w:val="28"/>
                <w:szCs w:val="28"/>
                <w:lang w:eastAsia="en-US"/>
              </w:rPr>
              <w:t>8</w:t>
            </w:r>
          </w:p>
        </w:tc>
        <w:tc>
          <w:tcPr>
            <w:tcW w:w="2786" w:type="dxa"/>
            <w:tcBorders>
              <w:top w:val="single" w:color="auto" w:sz="4" w:space="0"/>
              <w:left w:val="single" w:color="auto" w:sz="4" w:space="0"/>
              <w:bottom w:val="single" w:color="auto" w:sz="4" w:space="0"/>
              <w:right w:val="single" w:color="auto" w:sz="4" w:space="0"/>
            </w:tcBorders>
          </w:tcPr>
          <w:p w14:paraId="71ADDC72">
            <w:pPr>
              <w:contextualSpacing/>
              <w:rPr>
                <w:sz w:val="28"/>
                <w:szCs w:val="28"/>
                <w:lang w:eastAsia="en-US"/>
              </w:rPr>
            </w:pPr>
            <w:r>
              <w:rPr>
                <w:sz w:val="28"/>
                <w:szCs w:val="28"/>
                <w:lang w:eastAsia="en-US"/>
              </w:rPr>
              <w:t>Валиахметов Фуат</w:t>
            </w:r>
          </w:p>
        </w:tc>
        <w:tc>
          <w:tcPr>
            <w:tcW w:w="2318" w:type="dxa"/>
            <w:tcBorders>
              <w:top w:val="single" w:color="auto" w:sz="4" w:space="0"/>
              <w:left w:val="single" w:color="auto" w:sz="4" w:space="0"/>
              <w:bottom w:val="single" w:color="auto" w:sz="4" w:space="0"/>
              <w:right w:val="single" w:color="auto" w:sz="4" w:space="0"/>
            </w:tcBorders>
          </w:tcPr>
          <w:p w14:paraId="15F6F82B">
            <w:pPr>
              <w:contextualSpacing/>
              <w:rPr>
                <w:sz w:val="28"/>
                <w:szCs w:val="28"/>
                <w:lang w:eastAsia="en-US"/>
              </w:rPr>
            </w:pPr>
            <w:r>
              <w:rPr>
                <w:sz w:val="28"/>
                <w:szCs w:val="28"/>
                <w:lang w:eastAsia="en-US"/>
              </w:rPr>
              <w:t>Труд</w:t>
            </w:r>
          </w:p>
        </w:tc>
        <w:tc>
          <w:tcPr>
            <w:tcW w:w="2554" w:type="dxa"/>
            <w:tcBorders>
              <w:top w:val="single" w:color="auto" w:sz="4" w:space="0"/>
              <w:left w:val="single" w:color="auto" w:sz="4" w:space="0"/>
              <w:bottom w:val="single" w:color="auto" w:sz="4" w:space="0"/>
              <w:right w:val="single" w:color="auto" w:sz="4" w:space="0"/>
            </w:tcBorders>
          </w:tcPr>
          <w:p w14:paraId="5D1248C0">
            <w:pPr>
              <w:contextualSpacing/>
              <w:rPr>
                <w:sz w:val="28"/>
                <w:szCs w:val="28"/>
                <w:lang w:eastAsia="en-US"/>
              </w:rPr>
            </w:pPr>
            <w:r>
              <w:rPr>
                <w:sz w:val="28"/>
                <w:szCs w:val="28"/>
                <w:lang w:eastAsia="en-US"/>
              </w:rPr>
              <w:t>Валиахметов С.Р.</w:t>
            </w:r>
          </w:p>
        </w:tc>
        <w:tc>
          <w:tcPr>
            <w:tcW w:w="1632" w:type="dxa"/>
            <w:tcBorders>
              <w:top w:val="single" w:color="auto" w:sz="4" w:space="0"/>
              <w:left w:val="single" w:color="auto" w:sz="4" w:space="0"/>
              <w:bottom w:val="single" w:color="auto" w:sz="4" w:space="0"/>
              <w:right w:val="single" w:color="auto" w:sz="4" w:space="0"/>
            </w:tcBorders>
          </w:tcPr>
          <w:p w14:paraId="3ABD9422">
            <w:pPr>
              <w:autoSpaceDE w:val="0"/>
              <w:autoSpaceDN w:val="0"/>
              <w:adjustRightInd w:val="0"/>
              <w:contextualSpacing/>
              <w:rPr>
                <w:sz w:val="28"/>
                <w:szCs w:val="28"/>
                <w:lang w:eastAsia="en-US"/>
              </w:rPr>
            </w:pPr>
            <w:r>
              <w:rPr>
                <w:sz w:val="28"/>
                <w:szCs w:val="28"/>
                <w:lang w:eastAsia="en-US"/>
              </w:rPr>
              <w:t xml:space="preserve">Призер </w:t>
            </w:r>
          </w:p>
        </w:tc>
      </w:tr>
      <w:tr w14:paraId="51A8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497" w:type="dxa"/>
            <w:tcBorders>
              <w:top w:val="single" w:color="auto" w:sz="4" w:space="0"/>
              <w:left w:val="single" w:color="auto" w:sz="4" w:space="0"/>
              <w:bottom w:val="single" w:color="auto" w:sz="4" w:space="0"/>
              <w:right w:val="single" w:color="auto" w:sz="4" w:space="0"/>
            </w:tcBorders>
          </w:tcPr>
          <w:p w14:paraId="0DD05DA9">
            <w:pPr>
              <w:autoSpaceDE w:val="0"/>
              <w:autoSpaceDN w:val="0"/>
              <w:adjustRightInd w:val="0"/>
              <w:contextualSpacing/>
              <w:rPr>
                <w:sz w:val="28"/>
                <w:szCs w:val="28"/>
                <w:lang w:eastAsia="en-US"/>
              </w:rPr>
            </w:pPr>
            <w:r>
              <w:rPr>
                <w:sz w:val="28"/>
                <w:szCs w:val="28"/>
                <w:lang w:eastAsia="en-US"/>
              </w:rPr>
              <w:t>4</w:t>
            </w:r>
          </w:p>
        </w:tc>
        <w:tc>
          <w:tcPr>
            <w:tcW w:w="667" w:type="dxa"/>
            <w:tcBorders>
              <w:top w:val="single" w:color="auto" w:sz="4" w:space="0"/>
              <w:left w:val="single" w:color="auto" w:sz="4" w:space="0"/>
              <w:bottom w:val="single" w:color="auto" w:sz="4" w:space="0"/>
              <w:right w:val="single" w:color="auto" w:sz="4" w:space="0"/>
            </w:tcBorders>
          </w:tcPr>
          <w:p w14:paraId="764F45F4">
            <w:pPr>
              <w:contextualSpacing/>
              <w:rPr>
                <w:sz w:val="28"/>
                <w:szCs w:val="28"/>
                <w:lang w:eastAsia="en-US"/>
              </w:rPr>
            </w:pPr>
            <w:r>
              <w:rPr>
                <w:sz w:val="28"/>
                <w:szCs w:val="28"/>
                <w:lang w:eastAsia="en-US"/>
              </w:rPr>
              <w:t>7</w:t>
            </w:r>
          </w:p>
        </w:tc>
        <w:tc>
          <w:tcPr>
            <w:tcW w:w="2786" w:type="dxa"/>
            <w:tcBorders>
              <w:top w:val="single" w:color="auto" w:sz="4" w:space="0"/>
              <w:left w:val="single" w:color="auto" w:sz="4" w:space="0"/>
              <w:bottom w:val="single" w:color="auto" w:sz="4" w:space="0"/>
              <w:right w:val="single" w:color="auto" w:sz="4" w:space="0"/>
            </w:tcBorders>
          </w:tcPr>
          <w:p w14:paraId="46FD8963">
            <w:pPr>
              <w:contextualSpacing/>
              <w:rPr>
                <w:sz w:val="28"/>
                <w:szCs w:val="28"/>
                <w:lang w:eastAsia="en-US"/>
              </w:rPr>
            </w:pPr>
            <w:r>
              <w:rPr>
                <w:sz w:val="28"/>
                <w:szCs w:val="28"/>
                <w:lang w:eastAsia="en-US"/>
              </w:rPr>
              <w:t>Саяхова Даяна</w:t>
            </w:r>
          </w:p>
        </w:tc>
        <w:tc>
          <w:tcPr>
            <w:tcW w:w="2318" w:type="dxa"/>
            <w:tcBorders>
              <w:top w:val="single" w:color="auto" w:sz="4" w:space="0"/>
              <w:left w:val="single" w:color="auto" w:sz="4" w:space="0"/>
              <w:bottom w:val="single" w:color="auto" w:sz="4" w:space="0"/>
              <w:right w:val="single" w:color="auto" w:sz="4" w:space="0"/>
            </w:tcBorders>
          </w:tcPr>
          <w:p w14:paraId="3169B055">
            <w:pPr>
              <w:contextualSpacing/>
              <w:rPr>
                <w:sz w:val="28"/>
                <w:szCs w:val="28"/>
                <w:lang w:eastAsia="en-US"/>
              </w:rPr>
            </w:pPr>
            <w:r>
              <w:rPr>
                <w:sz w:val="28"/>
                <w:szCs w:val="28"/>
                <w:lang w:eastAsia="en-US"/>
              </w:rPr>
              <w:t>Физическая культура</w:t>
            </w:r>
          </w:p>
        </w:tc>
        <w:tc>
          <w:tcPr>
            <w:tcW w:w="2554" w:type="dxa"/>
            <w:tcBorders>
              <w:top w:val="single" w:color="auto" w:sz="4" w:space="0"/>
              <w:left w:val="single" w:color="auto" w:sz="4" w:space="0"/>
              <w:bottom w:val="single" w:color="auto" w:sz="4" w:space="0"/>
              <w:right w:val="single" w:color="auto" w:sz="4" w:space="0"/>
            </w:tcBorders>
          </w:tcPr>
          <w:p w14:paraId="6214996F">
            <w:pPr>
              <w:contextualSpacing/>
              <w:rPr>
                <w:sz w:val="28"/>
                <w:szCs w:val="28"/>
                <w:lang w:eastAsia="en-US"/>
              </w:rPr>
            </w:pPr>
            <w:r>
              <w:rPr>
                <w:sz w:val="28"/>
                <w:szCs w:val="28"/>
                <w:lang w:eastAsia="en-US"/>
              </w:rPr>
              <w:t>Зарипова Г.Р.</w:t>
            </w:r>
          </w:p>
        </w:tc>
        <w:tc>
          <w:tcPr>
            <w:tcW w:w="1632" w:type="dxa"/>
            <w:tcBorders>
              <w:top w:val="single" w:color="auto" w:sz="4" w:space="0"/>
              <w:left w:val="single" w:color="auto" w:sz="4" w:space="0"/>
              <w:bottom w:val="single" w:color="auto" w:sz="4" w:space="0"/>
              <w:right w:val="single" w:color="auto" w:sz="4" w:space="0"/>
            </w:tcBorders>
          </w:tcPr>
          <w:p w14:paraId="609082B9">
            <w:pPr>
              <w:autoSpaceDE w:val="0"/>
              <w:autoSpaceDN w:val="0"/>
              <w:adjustRightInd w:val="0"/>
              <w:contextualSpacing/>
              <w:rPr>
                <w:sz w:val="28"/>
                <w:szCs w:val="28"/>
                <w:lang w:eastAsia="en-US"/>
              </w:rPr>
            </w:pPr>
            <w:r>
              <w:rPr>
                <w:sz w:val="28"/>
                <w:szCs w:val="28"/>
                <w:lang w:eastAsia="en-US"/>
              </w:rPr>
              <w:t xml:space="preserve">Призер </w:t>
            </w:r>
          </w:p>
        </w:tc>
      </w:tr>
      <w:tr w14:paraId="433A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97" w:type="dxa"/>
            <w:tcBorders>
              <w:top w:val="single" w:color="auto" w:sz="4" w:space="0"/>
              <w:left w:val="single" w:color="auto" w:sz="4" w:space="0"/>
              <w:bottom w:val="single" w:color="auto" w:sz="4" w:space="0"/>
              <w:right w:val="single" w:color="auto" w:sz="4" w:space="0"/>
            </w:tcBorders>
          </w:tcPr>
          <w:p w14:paraId="6BCE0DD3">
            <w:pPr>
              <w:autoSpaceDE w:val="0"/>
              <w:autoSpaceDN w:val="0"/>
              <w:adjustRightInd w:val="0"/>
              <w:contextualSpacing/>
              <w:rPr>
                <w:sz w:val="28"/>
                <w:szCs w:val="28"/>
                <w:lang w:eastAsia="en-US"/>
              </w:rPr>
            </w:pPr>
            <w:r>
              <w:rPr>
                <w:sz w:val="28"/>
                <w:szCs w:val="28"/>
                <w:lang w:eastAsia="en-US"/>
              </w:rPr>
              <w:t>5</w:t>
            </w:r>
          </w:p>
        </w:tc>
        <w:tc>
          <w:tcPr>
            <w:tcW w:w="667" w:type="dxa"/>
            <w:tcBorders>
              <w:top w:val="single" w:color="auto" w:sz="4" w:space="0"/>
              <w:left w:val="single" w:color="auto" w:sz="4" w:space="0"/>
              <w:bottom w:val="single" w:color="auto" w:sz="4" w:space="0"/>
              <w:right w:val="single" w:color="auto" w:sz="4" w:space="0"/>
            </w:tcBorders>
          </w:tcPr>
          <w:p w14:paraId="654AE23E">
            <w:pPr>
              <w:contextualSpacing/>
              <w:rPr>
                <w:sz w:val="28"/>
                <w:szCs w:val="28"/>
                <w:lang w:eastAsia="en-US"/>
              </w:rPr>
            </w:pPr>
            <w:r>
              <w:rPr>
                <w:sz w:val="28"/>
                <w:szCs w:val="28"/>
                <w:lang w:eastAsia="en-US"/>
              </w:rPr>
              <w:t>4</w:t>
            </w:r>
          </w:p>
        </w:tc>
        <w:tc>
          <w:tcPr>
            <w:tcW w:w="2786" w:type="dxa"/>
            <w:tcBorders>
              <w:top w:val="single" w:color="auto" w:sz="4" w:space="0"/>
              <w:left w:val="single" w:color="auto" w:sz="4" w:space="0"/>
              <w:bottom w:val="single" w:color="auto" w:sz="4" w:space="0"/>
              <w:right w:val="single" w:color="auto" w:sz="4" w:space="0"/>
            </w:tcBorders>
          </w:tcPr>
          <w:p w14:paraId="5F669499">
            <w:pPr>
              <w:contextualSpacing/>
              <w:rPr>
                <w:sz w:val="28"/>
                <w:szCs w:val="28"/>
                <w:lang w:eastAsia="en-US"/>
              </w:rPr>
            </w:pPr>
            <w:r>
              <w:rPr>
                <w:sz w:val="28"/>
                <w:szCs w:val="28"/>
                <w:lang w:eastAsia="en-US"/>
              </w:rPr>
              <w:t>Сафина Юлия</w:t>
            </w:r>
          </w:p>
        </w:tc>
        <w:tc>
          <w:tcPr>
            <w:tcW w:w="2318" w:type="dxa"/>
            <w:tcBorders>
              <w:top w:val="single" w:color="auto" w:sz="4" w:space="0"/>
              <w:left w:val="single" w:color="auto" w:sz="4" w:space="0"/>
              <w:bottom w:val="single" w:color="auto" w:sz="4" w:space="0"/>
              <w:right w:val="single" w:color="auto" w:sz="4" w:space="0"/>
            </w:tcBorders>
          </w:tcPr>
          <w:p w14:paraId="3471DB1C">
            <w:pPr>
              <w:contextualSpacing/>
              <w:rPr>
                <w:sz w:val="28"/>
                <w:szCs w:val="28"/>
                <w:lang w:eastAsia="en-US"/>
              </w:rPr>
            </w:pPr>
            <w:r>
              <w:rPr>
                <w:sz w:val="28"/>
                <w:szCs w:val="28"/>
                <w:lang w:eastAsia="en-US"/>
              </w:rPr>
              <w:t>Математика</w:t>
            </w:r>
          </w:p>
        </w:tc>
        <w:tc>
          <w:tcPr>
            <w:tcW w:w="2554" w:type="dxa"/>
            <w:tcBorders>
              <w:top w:val="single" w:color="auto" w:sz="4" w:space="0"/>
              <w:left w:val="single" w:color="auto" w:sz="4" w:space="0"/>
              <w:bottom w:val="single" w:color="auto" w:sz="4" w:space="0"/>
              <w:right w:val="single" w:color="auto" w:sz="4" w:space="0"/>
            </w:tcBorders>
          </w:tcPr>
          <w:p w14:paraId="7D961B14">
            <w:pPr>
              <w:contextualSpacing/>
              <w:rPr>
                <w:sz w:val="28"/>
                <w:szCs w:val="28"/>
                <w:lang w:eastAsia="en-US"/>
              </w:rPr>
            </w:pPr>
            <w:r>
              <w:rPr>
                <w:sz w:val="28"/>
                <w:szCs w:val="28"/>
                <w:lang w:eastAsia="en-US"/>
              </w:rPr>
              <w:t>Тавхитова Л.С.</w:t>
            </w:r>
          </w:p>
        </w:tc>
        <w:tc>
          <w:tcPr>
            <w:tcW w:w="1632" w:type="dxa"/>
            <w:tcBorders>
              <w:top w:val="single" w:color="auto" w:sz="4" w:space="0"/>
              <w:left w:val="single" w:color="auto" w:sz="4" w:space="0"/>
              <w:bottom w:val="single" w:color="auto" w:sz="4" w:space="0"/>
              <w:right w:val="single" w:color="auto" w:sz="4" w:space="0"/>
            </w:tcBorders>
          </w:tcPr>
          <w:p w14:paraId="442A7300">
            <w:pPr>
              <w:autoSpaceDE w:val="0"/>
              <w:autoSpaceDN w:val="0"/>
              <w:adjustRightInd w:val="0"/>
              <w:contextualSpacing/>
              <w:rPr>
                <w:sz w:val="28"/>
                <w:szCs w:val="28"/>
                <w:lang w:eastAsia="en-US"/>
              </w:rPr>
            </w:pPr>
            <w:r>
              <w:rPr>
                <w:sz w:val="28"/>
                <w:szCs w:val="28"/>
                <w:lang w:eastAsia="en-US"/>
              </w:rPr>
              <w:t>Призер</w:t>
            </w:r>
          </w:p>
        </w:tc>
      </w:tr>
    </w:tbl>
    <w:p w14:paraId="4036F39B">
      <w:pPr>
        <w:spacing w:line="234" w:lineRule="auto"/>
        <w:ind w:right="-419"/>
        <w:jc w:val="center"/>
        <w:rPr>
          <w:rFonts w:eastAsia="Times New Roman"/>
          <w:b/>
          <w:bCs/>
          <w:sz w:val="28"/>
          <w:szCs w:val="28"/>
        </w:rPr>
      </w:pPr>
    </w:p>
    <w:p w14:paraId="3E45B160">
      <w:pPr>
        <w:spacing w:line="20" w:lineRule="exact"/>
        <w:rPr>
          <w:sz w:val="20"/>
          <w:szCs w:val="20"/>
        </w:rPr>
      </w:pPr>
      <w:r>
        <w:rPr>
          <w:sz w:val="20"/>
          <w:szCs w:val="20"/>
        </w:rPr>
        <mc:AlternateContent>
          <mc:Choice Requires="wps">
            <w:drawing>
              <wp:anchor distT="0" distB="0" distL="114300" distR="114300" simplePos="0" relativeHeight="251661312" behindDoc="1" locked="0" layoutInCell="0" allowOverlap="1">
                <wp:simplePos x="0" y="0"/>
                <wp:positionH relativeFrom="column">
                  <wp:posOffset>1886585</wp:posOffset>
                </wp:positionH>
                <wp:positionV relativeFrom="paragraph">
                  <wp:posOffset>-1243330</wp:posOffset>
                </wp:positionV>
                <wp:extent cx="12065" cy="27305"/>
                <wp:effectExtent l="0" t="0" r="0" b="0"/>
                <wp:wrapNone/>
                <wp:docPr id="15" name="Shape 15"/>
                <wp:cNvGraphicFramePr/>
                <a:graphic xmlns:a="http://schemas.openxmlformats.org/drawingml/2006/main">
                  <a:graphicData uri="http://schemas.microsoft.com/office/word/2010/wordprocessingShape">
                    <wps:wsp>
                      <wps:cNvSpPr/>
                      <wps:spPr>
                        <a:xfrm>
                          <a:off x="0" y="0"/>
                          <a:ext cx="12065" cy="27305"/>
                        </a:xfrm>
                        <a:prstGeom prst="rect">
                          <a:avLst/>
                        </a:prstGeom>
                        <a:solidFill>
                          <a:srgbClr val="555555"/>
                        </a:solidFill>
                      </wps:spPr>
                      <wps:bodyPr/>
                    </wps:wsp>
                  </a:graphicData>
                </a:graphic>
              </wp:anchor>
            </w:drawing>
          </mc:Choice>
          <mc:Fallback>
            <w:pict>
              <v:rect id="Shape 15" o:spid="_x0000_s1026" o:spt="1" style="position:absolute;left:0pt;margin-left:148.55pt;margin-top:-97.9pt;height:2.15pt;width:0.95pt;z-index:-251655168;mso-width-relative:page;mso-height-relative:page;" fillcolor="#555555" filled="t" stroked="f" coordsize="21600,21600" o:allowincell="f" o:gfxdata="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PxZ1HjaAAAADQEAAA8AAAAAAAAAAQAgAAAAIgAAAGRycy9k&#10;b3ducmV2LnhtbFBLAQIUABQAAAAIAIdO4kBjVBt0jgEAADkDAAAOAAAAAAAAAAEAIAAAACkBAABk&#10;cnMvZTJvRG9jLnhtbFBLBQYAAAAABgAGAFkBAAAp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62336" behindDoc="1" locked="0" layoutInCell="0" allowOverlap="1">
                <wp:simplePos x="0" y="0"/>
                <wp:positionH relativeFrom="column">
                  <wp:posOffset>4048125</wp:posOffset>
                </wp:positionH>
                <wp:positionV relativeFrom="paragraph">
                  <wp:posOffset>-1243330</wp:posOffset>
                </wp:positionV>
                <wp:extent cx="12065" cy="27305"/>
                <wp:effectExtent l="0" t="0" r="0" b="0"/>
                <wp:wrapNone/>
                <wp:docPr id="16" name="Shape 16"/>
                <wp:cNvGraphicFramePr/>
                <a:graphic xmlns:a="http://schemas.openxmlformats.org/drawingml/2006/main">
                  <a:graphicData uri="http://schemas.microsoft.com/office/word/2010/wordprocessingShape">
                    <wps:wsp>
                      <wps:cNvSpPr/>
                      <wps:spPr>
                        <a:xfrm>
                          <a:off x="0" y="0"/>
                          <a:ext cx="12065" cy="27305"/>
                        </a:xfrm>
                        <a:prstGeom prst="rect">
                          <a:avLst/>
                        </a:prstGeom>
                        <a:solidFill>
                          <a:srgbClr val="555555"/>
                        </a:solidFill>
                      </wps:spPr>
                      <wps:bodyPr/>
                    </wps:wsp>
                  </a:graphicData>
                </a:graphic>
              </wp:anchor>
            </w:drawing>
          </mc:Choice>
          <mc:Fallback>
            <w:pict>
              <v:rect id="Shape 16" o:spid="_x0000_s1026" o:spt="1" style="position:absolute;left:0pt;margin-left:318.75pt;margin-top:-97.9pt;height:2.15pt;width:0.95pt;z-index:-251654144;mso-width-relative:page;mso-height-relative:page;" fillcolor="#555555" filled="t" stroked="f" coordsize="21600,21600" o:allowincell="f" o:gfxdata="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D4oo3XbAAAADQEAAA8AAAAAAAAAAQAgAAAAIgAAAGRycy9k&#10;b3ducmV2LnhtbFBLAQIUABQAAAAIAIdO4kDMmxBCjQEAADkDAAAOAAAAAAAAAAEAIAAAACoBAABk&#10;cnMvZTJvRG9jLnhtbFBLBQYAAAAABgAGAFkBAAApBQAAAAA=&#10;">
                <v:fill on="t" focussize="0,0"/>
                <v:stroke on="f"/>
                <v:imagedata o:title=""/>
                <o:lock v:ext="edit" aspectratio="f"/>
              </v:rect>
            </w:pict>
          </mc:Fallback>
        </mc:AlternateContent>
      </w:r>
      <w:r>
        <w:rPr>
          <w:sz w:val="20"/>
          <w:szCs w:val="20"/>
        </w:rPr>
        <w:t xml:space="preserve">  </w:t>
      </w:r>
    </w:p>
    <w:p w14:paraId="36D3BB2E">
      <w:pPr>
        <w:spacing w:line="218" w:lineRule="exact"/>
        <w:rPr>
          <w:sz w:val="20"/>
          <w:szCs w:val="20"/>
        </w:rPr>
      </w:pPr>
    </w:p>
    <w:p w14:paraId="4A08A57D">
      <w:pPr>
        <w:ind w:right="-439"/>
        <w:jc w:val="center"/>
        <w:rPr>
          <w:sz w:val="20"/>
          <w:szCs w:val="20"/>
        </w:rPr>
      </w:pPr>
      <w:r>
        <w:rPr>
          <w:rFonts w:eastAsia="Times New Roman"/>
          <w:b/>
          <w:bCs/>
          <w:sz w:val="28"/>
          <w:szCs w:val="28"/>
        </w:rPr>
        <w:t>Результаты участия обучающихся МБОУ ООШ с.Миякитамак</w:t>
      </w:r>
    </w:p>
    <w:p w14:paraId="6CC321C3">
      <w:pPr>
        <w:spacing w:line="4" w:lineRule="exact"/>
        <w:rPr>
          <w:sz w:val="20"/>
          <w:szCs w:val="20"/>
        </w:rPr>
      </w:pPr>
    </w:p>
    <w:p w14:paraId="79431B4A">
      <w:pPr>
        <w:ind w:right="-439"/>
        <w:jc w:val="center"/>
        <w:rPr>
          <w:sz w:val="20"/>
          <w:szCs w:val="20"/>
        </w:rPr>
      </w:pPr>
      <w:r>
        <w:rPr>
          <w:rFonts w:eastAsia="Times New Roman"/>
          <w:b/>
          <w:bCs/>
          <w:sz w:val="28"/>
          <w:szCs w:val="28"/>
        </w:rPr>
        <w:t>в предметных олимпиадах</w:t>
      </w:r>
    </w:p>
    <w:p w14:paraId="486CFDA8">
      <w:pPr>
        <w:spacing w:line="305" w:lineRule="exact"/>
        <w:rPr>
          <w:sz w:val="20"/>
          <w:szCs w:val="20"/>
        </w:rPr>
      </w:pPr>
    </w:p>
    <w:tbl>
      <w:tblPr>
        <w:tblStyle w:val="4"/>
        <w:tblW w:w="0" w:type="auto"/>
        <w:jc w:val="center"/>
        <w:tblLayout w:type="fixed"/>
        <w:tblCellMar>
          <w:top w:w="0" w:type="dxa"/>
          <w:left w:w="0" w:type="dxa"/>
          <w:bottom w:w="0" w:type="dxa"/>
          <w:right w:w="0" w:type="dxa"/>
        </w:tblCellMar>
      </w:tblPr>
      <w:tblGrid>
        <w:gridCol w:w="1860"/>
        <w:gridCol w:w="4280"/>
        <w:gridCol w:w="1960"/>
        <w:gridCol w:w="1860"/>
      </w:tblGrid>
      <w:tr w14:paraId="648E23C0">
        <w:tblPrEx>
          <w:tblCellMar>
            <w:top w:w="0" w:type="dxa"/>
            <w:left w:w="0" w:type="dxa"/>
            <w:bottom w:w="0" w:type="dxa"/>
            <w:right w:w="0" w:type="dxa"/>
          </w:tblCellMar>
        </w:tblPrEx>
        <w:trPr>
          <w:trHeight w:val="324" w:hRule="atLeast"/>
          <w:jc w:val="center"/>
        </w:trPr>
        <w:tc>
          <w:tcPr>
            <w:tcW w:w="1860" w:type="dxa"/>
            <w:tcBorders>
              <w:top w:val="single" w:color="auto" w:sz="8" w:space="0"/>
              <w:left w:val="single" w:color="auto" w:sz="8" w:space="0"/>
              <w:right w:val="single" w:color="auto" w:sz="8" w:space="0"/>
            </w:tcBorders>
            <w:vAlign w:val="bottom"/>
          </w:tcPr>
          <w:p w14:paraId="60C46429">
            <w:pPr>
              <w:jc w:val="center"/>
              <w:rPr>
                <w:sz w:val="20"/>
                <w:szCs w:val="20"/>
              </w:rPr>
            </w:pPr>
          </w:p>
        </w:tc>
        <w:tc>
          <w:tcPr>
            <w:tcW w:w="4280" w:type="dxa"/>
            <w:tcBorders>
              <w:top w:val="single" w:color="auto" w:sz="8" w:space="0"/>
              <w:right w:val="single" w:color="auto" w:sz="8" w:space="0"/>
            </w:tcBorders>
            <w:vAlign w:val="bottom"/>
          </w:tcPr>
          <w:p w14:paraId="054E99EF">
            <w:pPr>
              <w:jc w:val="center"/>
              <w:rPr>
                <w:sz w:val="20"/>
                <w:szCs w:val="20"/>
              </w:rPr>
            </w:pPr>
            <w:r>
              <w:rPr>
                <w:rFonts w:eastAsia="Times New Roman"/>
                <w:w w:val="98"/>
                <w:sz w:val="28"/>
                <w:szCs w:val="28"/>
              </w:rPr>
              <w:t>Уровень</w:t>
            </w:r>
          </w:p>
        </w:tc>
        <w:tc>
          <w:tcPr>
            <w:tcW w:w="1960" w:type="dxa"/>
            <w:tcBorders>
              <w:top w:val="single" w:color="auto" w:sz="8" w:space="0"/>
              <w:right w:val="single" w:color="auto" w:sz="8" w:space="0"/>
            </w:tcBorders>
            <w:vAlign w:val="bottom"/>
          </w:tcPr>
          <w:p w14:paraId="352689EA">
            <w:pPr>
              <w:jc w:val="center"/>
              <w:rPr>
                <w:sz w:val="20"/>
                <w:szCs w:val="20"/>
              </w:rPr>
            </w:pPr>
            <w:r>
              <w:rPr>
                <w:rFonts w:eastAsia="Times New Roman"/>
                <w:sz w:val="28"/>
                <w:szCs w:val="28"/>
              </w:rPr>
              <w:t>Победители</w:t>
            </w:r>
          </w:p>
        </w:tc>
        <w:tc>
          <w:tcPr>
            <w:tcW w:w="1860" w:type="dxa"/>
            <w:tcBorders>
              <w:top w:val="single" w:color="auto" w:sz="8" w:space="0"/>
              <w:right w:val="single" w:color="auto" w:sz="8" w:space="0"/>
            </w:tcBorders>
            <w:vAlign w:val="bottom"/>
          </w:tcPr>
          <w:p w14:paraId="405EAC67">
            <w:pPr>
              <w:jc w:val="center"/>
              <w:rPr>
                <w:sz w:val="20"/>
                <w:szCs w:val="20"/>
              </w:rPr>
            </w:pPr>
            <w:r>
              <w:rPr>
                <w:rFonts w:eastAsia="Times New Roman"/>
                <w:sz w:val="28"/>
                <w:szCs w:val="28"/>
              </w:rPr>
              <w:t>Призеры</w:t>
            </w:r>
          </w:p>
        </w:tc>
      </w:tr>
      <w:tr w14:paraId="1B4113A0">
        <w:tblPrEx>
          <w:tblCellMar>
            <w:top w:w="0" w:type="dxa"/>
            <w:left w:w="0" w:type="dxa"/>
            <w:bottom w:w="0" w:type="dxa"/>
            <w:right w:w="0" w:type="dxa"/>
          </w:tblCellMar>
        </w:tblPrEx>
        <w:trPr>
          <w:trHeight w:val="22" w:hRule="atLeast"/>
          <w:jc w:val="center"/>
        </w:trPr>
        <w:tc>
          <w:tcPr>
            <w:tcW w:w="1860" w:type="dxa"/>
            <w:tcBorders>
              <w:left w:val="single" w:color="auto" w:sz="8" w:space="0"/>
              <w:bottom w:val="single" w:color="auto" w:sz="8" w:space="0"/>
              <w:right w:val="single" w:color="auto" w:sz="8" w:space="0"/>
            </w:tcBorders>
            <w:vAlign w:val="bottom"/>
          </w:tcPr>
          <w:p w14:paraId="6D3B0BFB">
            <w:pPr>
              <w:spacing w:line="20" w:lineRule="exact"/>
              <w:rPr>
                <w:sz w:val="1"/>
                <w:szCs w:val="1"/>
              </w:rPr>
            </w:pPr>
          </w:p>
        </w:tc>
        <w:tc>
          <w:tcPr>
            <w:tcW w:w="4280" w:type="dxa"/>
            <w:tcBorders>
              <w:bottom w:val="single" w:color="auto" w:sz="8" w:space="0"/>
              <w:right w:val="single" w:color="auto" w:sz="8" w:space="0"/>
            </w:tcBorders>
            <w:vAlign w:val="bottom"/>
          </w:tcPr>
          <w:p w14:paraId="78F5B5E7">
            <w:pPr>
              <w:spacing w:line="20" w:lineRule="exact"/>
              <w:rPr>
                <w:sz w:val="1"/>
                <w:szCs w:val="1"/>
              </w:rPr>
            </w:pPr>
          </w:p>
        </w:tc>
        <w:tc>
          <w:tcPr>
            <w:tcW w:w="1960" w:type="dxa"/>
            <w:tcBorders>
              <w:bottom w:val="single" w:color="auto" w:sz="8" w:space="0"/>
              <w:right w:val="single" w:color="auto" w:sz="8" w:space="0"/>
            </w:tcBorders>
            <w:vAlign w:val="bottom"/>
          </w:tcPr>
          <w:p w14:paraId="781F9D53">
            <w:pPr>
              <w:spacing w:line="20" w:lineRule="exact"/>
              <w:rPr>
                <w:sz w:val="1"/>
                <w:szCs w:val="1"/>
              </w:rPr>
            </w:pPr>
          </w:p>
        </w:tc>
        <w:tc>
          <w:tcPr>
            <w:tcW w:w="1860" w:type="dxa"/>
            <w:tcBorders>
              <w:bottom w:val="single" w:color="auto" w:sz="8" w:space="0"/>
              <w:right w:val="single" w:color="auto" w:sz="8" w:space="0"/>
            </w:tcBorders>
            <w:vAlign w:val="bottom"/>
          </w:tcPr>
          <w:p w14:paraId="4DF4F039">
            <w:pPr>
              <w:spacing w:line="20" w:lineRule="exact"/>
              <w:rPr>
                <w:sz w:val="1"/>
                <w:szCs w:val="1"/>
              </w:rPr>
            </w:pPr>
          </w:p>
        </w:tc>
      </w:tr>
      <w:tr w14:paraId="3B2ABF98">
        <w:tblPrEx>
          <w:tblCellMar>
            <w:top w:w="0" w:type="dxa"/>
            <w:left w:w="0" w:type="dxa"/>
            <w:bottom w:w="0" w:type="dxa"/>
            <w:right w:w="0" w:type="dxa"/>
          </w:tblCellMar>
        </w:tblPrEx>
        <w:trPr>
          <w:trHeight w:val="26" w:hRule="atLeast"/>
          <w:jc w:val="center"/>
        </w:trPr>
        <w:tc>
          <w:tcPr>
            <w:tcW w:w="1860" w:type="dxa"/>
            <w:tcBorders>
              <w:left w:val="single" w:color="auto" w:sz="8" w:space="0"/>
              <w:right w:val="single" w:color="auto" w:sz="8" w:space="0"/>
            </w:tcBorders>
            <w:vAlign w:val="bottom"/>
          </w:tcPr>
          <w:p w14:paraId="3FE200F8">
            <w:pPr>
              <w:rPr>
                <w:sz w:val="2"/>
                <w:szCs w:val="2"/>
                <w:highlight w:val="yellow"/>
              </w:rPr>
            </w:pPr>
          </w:p>
        </w:tc>
        <w:tc>
          <w:tcPr>
            <w:tcW w:w="4280" w:type="dxa"/>
            <w:tcBorders>
              <w:bottom w:val="single" w:color="auto" w:sz="8" w:space="0"/>
              <w:right w:val="single" w:color="auto" w:sz="8" w:space="0"/>
            </w:tcBorders>
            <w:vAlign w:val="bottom"/>
          </w:tcPr>
          <w:p w14:paraId="095FDE14">
            <w:pPr>
              <w:rPr>
                <w:sz w:val="2"/>
                <w:szCs w:val="2"/>
              </w:rPr>
            </w:pPr>
          </w:p>
        </w:tc>
        <w:tc>
          <w:tcPr>
            <w:tcW w:w="1960" w:type="dxa"/>
            <w:tcBorders>
              <w:bottom w:val="single" w:color="auto" w:sz="8" w:space="0"/>
              <w:right w:val="single" w:color="auto" w:sz="8" w:space="0"/>
            </w:tcBorders>
            <w:vAlign w:val="bottom"/>
          </w:tcPr>
          <w:p w14:paraId="03746F09">
            <w:pPr>
              <w:rPr>
                <w:sz w:val="2"/>
                <w:szCs w:val="2"/>
              </w:rPr>
            </w:pPr>
          </w:p>
        </w:tc>
        <w:tc>
          <w:tcPr>
            <w:tcW w:w="1860" w:type="dxa"/>
            <w:tcBorders>
              <w:bottom w:val="single" w:color="auto" w:sz="8" w:space="0"/>
              <w:right w:val="single" w:color="auto" w:sz="8" w:space="0"/>
            </w:tcBorders>
            <w:vAlign w:val="bottom"/>
          </w:tcPr>
          <w:p w14:paraId="4DA5FB5E">
            <w:pPr>
              <w:rPr>
                <w:sz w:val="2"/>
                <w:szCs w:val="2"/>
              </w:rPr>
            </w:pPr>
          </w:p>
        </w:tc>
      </w:tr>
      <w:tr w14:paraId="1C92E008">
        <w:tblPrEx>
          <w:tblCellMar>
            <w:top w:w="0" w:type="dxa"/>
            <w:left w:w="0" w:type="dxa"/>
            <w:bottom w:w="0" w:type="dxa"/>
            <w:right w:w="0" w:type="dxa"/>
          </w:tblCellMar>
        </w:tblPrEx>
        <w:trPr>
          <w:trHeight w:val="308" w:hRule="atLeast"/>
          <w:jc w:val="center"/>
        </w:trPr>
        <w:tc>
          <w:tcPr>
            <w:tcW w:w="1860" w:type="dxa"/>
            <w:tcBorders>
              <w:left w:val="single" w:color="auto" w:sz="8" w:space="0"/>
              <w:right w:val="single" w:color="auto" w:sz="8" w:space="0"/>
            </w:tcBorders>
            <w:vAlign w:val="bottom"/>
          </w:tcPr>
          <w:p w14:paraId="51A8F473">
            <w:pPr>
              <w:jc w:val="center"/>
              <w:rPr>
                <w:sz w:val="24"/>
                <w:szCs w:val="24"/>
              </w:rPr>
            </w:pPr>
          </w:p>
        </w:tc>
        <w:tc>
          <w:tcPr>
            <w:tcW w:w="4280" w:type="dxa"/>
            <w:tcBorders>
              <w:right w:val="single" w:color="auto" w:sz="8" w:space="0"/>
            </w:tcBorders>
            <w:vAlign w:val="bottom"/>
          </w:tcPr>
          <w:p w14:paraId="175D2341">
            <w:pPr>
              <w:jc w:val="center"/>
              <w:rPr>
                <w:sz w:val="24"/>
                <w:szCs w:val="24"/>
              </w:rPr>
            </w:pPr>
          </w:p>
        </w:tc>
        <w:tc>
          <w:tcPr>
            <w:tcW w:w="1960" w:type="dxa"/>
            <w:tcBorders>
              <w:right w:val="single" w:color="auto" w:sz="8" w:space="0"/>
            </w:tcBorders>
            <w:vAlign w:val="bottom"/>
          </w:tcPr>
          <w:p w14:paraId="549CCB6D">
            <w:pPr>
              <w:jc w:val="center"/>
              <w:rPr>
                <w:sz w:val="24"/>
                <w:szCs w:val="24"/>
              </w:rPr>
            </w:pPr>
          </w:p>
        </w:tc>
        <w:tc>
          <w:tcPr>
            <w:tcW w:w="1860" w:type="dxa"/>
            <w:tcBorders>
              <w:right w:val="single" w:color="auto" w:sz="8" w:space="0"/>
            </w:tcBorders>
            <w:vAlign w:val="bottom"/>
          </w:tcPr>
          <w:p w14:paraId="6DF0F11E">
            <w:pPr>
              <w:jc w:val="center"/>
              <w:rPr>
                <w:sz w:val="24"/>
                <w:szCs w:val="24"/>
              </w:rPr>
            </w:pPr>
          </w:p>
        </w:tc>
      </w:tr>
      <w:tr w14:paraId="76D0B3C8">
        <w:tblPrEx>
          <w:tblCellMar>
            <w:top w:w="0" w:type="dxa"/>
            <w:left w:w="0" w:type="dxa"/>
            <w:bottom w:w="0" w:type="dxa"/>
            <w:right w:w="0" w:type="dxa"/>
          </w:tblCellMar>
        </w:tblPrEx>
        <w:trPr>
          <w:trHeight w:val="41" w:hRule="atLeast"/>
          <w:jc w:val="center"/>
        </w:trPr>
        <w:tc>
          <w:tcPr>
            <w:tcW w:w="1860" w:type="dxa"/>
            <w:tcBorders>
              <w:left w:val="single" w:color="auto" w:sz="8" w:space="0"/>
              <w:bottom w:val="single" w:color="auto" w:sz="8" w:space="0"/>
              <w:right w:val="single" w:color="auto" w:sz="8" w:space="0"/>
            </w:tcBorders>
            <w:vAlign w:val="bottom"/>
          </w:tcPr>
          <w:p w14:paraId="4E372835">
            <w:pPr>
              <w:jc w:val="center"/>
              <w:rPr>
                <w:sz w:val="24"/>
                <w:szCs w:val="24"/>
              </w:rPr>
            </w:pPr>
            <w:r>
              <w:rPr>
                <w:sz w:val="24"/>
                <w:szCs w:val="24"/>
              </w:rPr>
              <w:t>2022-2023</w:t>
            </w:r>
          </w:p>
        </w:tc>
        <w:tc>
          <w:tcPr>
            <w:tcW w:w="4280" w:type="dxa"/>
            <w:tcBorders>
              <w:bottom w:val="single" w:color="auto" w:sz="8" w:space="0"/>
              <w:right w:val="single" w:color="auto" w:sz="8" w:space="0"/>
            </w:tcBorders>
            <w:vAlign w:val="bottom"/>
          </w:tcPr>
          <w:p w14:paraId="585AD0D5">
            <w:pPr>
              <w:jc w:val="center"/>
              <w:rPr>
                <w:sz w:val="24"/>
                <w:szCs w:val="24"/>
              </w:rPr>
            </w:pPr>
            <w:r>
              <w:rPr>
                <w:rFonts w:eastAsia="Times New Roman"/>
                <w:w w:val="99"/>
                <w:sz w:val="24"/>
                <w:szCs w:val="24"/>
              </w:rPr>
              <w:t>Районный</w:t>
            </w:r>
          </w:p>
        </w:tc>
        <w:tc>
          <w:tcPr>
            <w:tcW w:w="1960" w:type="dxa"/>
            <w:tcBorders>
              <w:bottom w:val="single" w:color="auto" w:sz="8" w:space="0"/>
              <w:right w:val="single" w:color="auto" w:sz="8" w:space="0"/>
            </w:tcBorders>
            <w:vAlign w:val="bottom"/>
          </w:tcPr>
          <w:p w14:paraId="64E8F70A">
            <w:pPr>
              <w:jc w:val="center"/>
              <w:rPr>
                <w:sz w:val="24"/>
                <w:szCs w:val="24"/>
              </w:rPr>
            </w:pPr>
            <w:r>
              <w:rPr>
                <w:sz w:val="24"/>
                <w:szCs w:val="24"/>
              </w:rPr>
              <w:t>2</w:t>
            </w:r>
          </w:p>
        </w:tc>
        <w:tc>
          <w:tcPr>
            <w:tcW w:w="1860" w:type="dxa"/>
            <w:tcBorders>
              <w:bottom w:val="single" w:color="auto" w:sz="8" w:space="0"/>
              <w:right w:val="single" w:color="auto" w:sz="8" w:space="0"/>
            </w:tcBorders>
            <w:vAlign w:val="bottom"/>
          </w:tcPr>
          <w:p w14:paraId="5096EE77">
            <w:pPr>
              <w:jc w:val="center"/>
              <w:rPr>
                <w:sz w:val="24"/>
                <w:szCs w:val="24"/>
              </w:rPr>
            </w:pPr>
            <w:r>
              <w:rPr>
                <w:sz w:val="24"/>
                <w:szCs w:val="24"/>
              </w:rPr>
              <w:t>5</w:t>
            </w:r>
          </w:p>
        </w:tc>
      </w:tr>
      <w:tr w14:paraId="61C6552E">
        <w:tblPrEx>
          <w:tblCellMar>
            <w:top w:w="0" w:type="dxa"/>
            <w:left w:w="0" w:type="dxa"/>
            <w:bottom w:w="0" w:type="dxa"/>
            <w:right w:w="0" w:type="dxa"/>
          </w:tblCellMar>
        </w:tblPrEx>
        <w:trPr>
          <w:trHeight w:val="304" w:hRule="atLeast"/>
          <w:jc w:val="center"/>
        </w:trPr>
        <w:tc>
          <w:tcPr>
            <w:tcW w:w="1860" w:type="dxa"/>
            <w:tcBorders>
              <w:left w:val="single" w:color="auto" w:sz="8" w:space="0"/>
              <w:right w:val="single" w:color="auto" w:sz="8" w:space="0"/>
            </w:tcBorders>
            <w:vAlign w:val="bottom"/>
          </w:tcPr>
          <w:p w14:paraId="5C3322A2">
            <w:pPr>
              <w:rPr>
                <w:sz w:val="24"/>
                <w:szCs w:val="24"/>
              </w:rPr>
            </w:pPr>
          </w:p>
        </w:tc>
        <w:tc>
          <w:tcPr>
            <w:tcW w:w="4280" w:type="dxa"/>
            <w:tcBorders>
              <w:right w:val="single" w:color="auto" w:sz="8" w:space="0"/>
            </w:tcBorders>
            <w:vAlign w:val="bottom"/>
          </w:tcPr>
          <w:p w14:paraId="01E6581F">
            <w:pPr>
              <w:rPr>
                <w:sz w:val="24"/>
                <w:szCs w:val="24"/>
              </w:rPr>
            </w:pPr>
          </w:p>
        </w:tc>
        <w:tc>
          <w:tcPr>
            <w:tcW w:w="1960" w:type="dxa"/>
            <w:tcBorders>
              <w:right w:val="single" w:color="auto" w:sz="8" w:space="0"/>
            </w:tcBorders>
            <w:vAlign w:val="bottom"/>
          </w:tcPr>
          <w:p w14:paraId="6DE2C6B7">
            <w:pPr>
              <w:jc w:val="center"/>
              <w:rPr>
                <w:sz w:val="24"/>
                <w:szCs w:val="24"/>
              </w:rPr>
            </w:pPr>
          </w:p>
        </w:tc>
        <w:tc>
          <w:tcPr>
            <w:tcW w:w="1860" w:type="dxa"/>
            <w:tcBorders>
              <w:right w:val="single" w:color="auto" w:sz="8" w:space="0"/>
            </w:tcBorders>
            <w:vAlign w:val="bottom"/>
          </w:tcPr>
          <w:p w14:paraId="791E69DD">
            <w:pPr>
              <w:jc w:val="center"/>
              <w:rPr>
                <w:sz w:val="24"/>
                <w:szCs w:val="24"/>
              </w:rPr>
            </w:pPr>
          </w:p>
        </w:tc>
      </w:tr>
      <w:tr w14:paraId="1A6E103A">
        <w:tblPrEx>
          <w:tblCellMar>
            <w:top w:w="0" w:type="dxa"/>
            <w:left w:w="0" w:type="dxa"/>
            <w:bottom w:w="0" w:type="dxa"/>
            <w:right w:w="0" w:type="dxa"/>
          </w:tblCellMar>
        </w:tblPrEx>
        <w:trPr>
          <w:trHeight w:val="22" w:hRule="atLeast"/>
          <w:jc w:val="center"/>
        </w:trPr>
        <w:tc>
          <w:tcPr>
            <w:tcW w:w="1860" w:type="dxa"/>
            <w:tcBorders>
              <w:left w:val="single" w:color="auto" w:sz="8" w:space="0"/>
              <w:bottom w:val="single" w:color="auto" w:sz="8" w:space="0"/>
              <w:right w:val="single" w:color="auto" w:sz="8" w:space="0"/>
            </w:tcBorders>
            <w:vAlign w:val="bottom"/>
          </w:tcPr>
          <w:p w14:paraId="69F9BEA2">
            <w:pPr>
              <w:jc w:val="center"/>
              <w:rPr>
                <w:sz w:val="24"/>
                <w:szCs w:val="24"/>
              </w:rPr>
            </w:pPr>
            <w:r>
              <w:rPr>
                <w:sz w:val="24"/>
                <w:szCs w:val="24"/>
              </w:rPr>
              <w:t>2023-2024</w:t>
            </w:r>
          </w:p>
        </w:tc>
        <w:tc>
          <w:tcPr>
            <w:tcW w:w="4280" w:type="dxa"/>
            <w:tcBorders>
              <w:bottom w:val="single" w:color="auto" w:sz="8" w:space="0"/>
              <w:right w:val="single" w:color="auto" w:sz="8" w:space="0"/>
            </w:tcBorders>
            <w:vAlign w:val="bottom"/>
          </w:tcPr>
          <w:p w14:paraId="0479CC9F">
            <w:pPr>
              <w:jc w:val="center"/>
              <w:rPr>
                <w:sz w:val="24"/>
                <w:szCs w:val="24"/>
              </w:rPr>
            </w:pPr>
            <w:r>
              <w:rPr>
                <w:rFonts w:eastAsia="Times New Roman"/>
                <w:w w:val="99"/>
                <w:sz w:val="24"/>
                <w:szCs w:val="24"/>
              </w:rPr>
              <w:t>Районный</w:t>
            </w:r>
          </w:p>
        </w:tc>
        <w:tc>
          <w:tcPr>
            <w:tcW w:w="1960" w:type="dxa"/>
            <w:tcBorders>
              <w:bottom w:val="single" w:color="auto" w:sz="8" w:space="0"/>
              <w:right w:val="single" w:color="auto" w:sz="8" w:space="0"/>
            </w:tcBorders>
            <w:vAlign w:val="bottom"/>
          </w:tcPr>
          <w:p w14:paraId="2873BEEC">
            <w:pPr>
              <w:jc w:val="center"/>
              <w:rPr>
                <w:sz w:val="24"/>
                <w:szCs w:val="24"/>
              </w:rPr>
            </w:pPr>
            <w:r>
              <w:rPr>
                <w:sz w:val="24"/>
                <w:szCs w:val="24"/>
              </w:rPr>
              <w:t>0</w:t>
            </w:r>
          </w:p>
        </w:tc>
        <w:tc>
          <w:tcPr>
            <w:tcW w:w="1860" w:type="dxa"/>
            <w:tcBorders>
              <w:bottom w:val="single" w:color="auto" w:sz="8" w:space="0"/>
              <w:right w:val="single" w:color="auto" w:sz="8" w:space="0"/>
            </w:tcBorders>
            <w:vAlign w:val="bottom"/>
          </w:tcPr>
          <w:p w14:paraId="23DBF3DA">
            <w:pPr>
              <w:jc w:val="center"/>
              <w:rPr>
                <w:sz w:val="24"/>
                <w:szCs w:val="24"/>
              </w:rPr>
            </w:pPr>
            <w:r>
              <w:rPr>
                <w:sz w:val="24"/>
                <w:szCs w:val="24"/>
              </w:rPr>
              <w:t>5</w:t>
            </w:r>
          </w:p>
        </w:tc>
      </w:tr>
      <w:tr w14:paraId="34144899">
        <w:tblPrEx>
          <w:tblCellMar>
            <w:top w:w="0" w:type="dxa"/>
            <w:left w:w="0" w:type="dxa"/>
            <w:bottom w:w="0" w:type="dxa"/>
            <w:right w:w="0" w:type="dxa"/>
          </w:tblCellMar>
        </w:tblPrEx>
        <w:trPr>
          <w:trHeight w:val="304" w:hRule="atLeast"/>
          <w:jc w:val="center"/>
        </w:trPr>
        <w:tc>
          <w:tcPr>
            <w:tcW w:w="1860" w:type="dxa"/>
            <w:tcBorders>
              <w:left w:val="single" w:color="auto" w:sz="8" w:space="0"/>
              <w:right w:val="single" w:color="auto" w:sz="8" w:space="0"/>
            </w:tcBorders>
            <w:vAlign w:val="bottom"/>
          </w:tcPr>
          <w:p w14:paraId="6F52E7F5">
            <w:pPr>
              <w:jc w:val="center"/>
              <w:rPr>
                <w:sz w:val="24"/>
                <w:szCs w:val="24"/>
              </w:rPr>
            </w:pPr>
            <w:r>
              <w:rPr>
                <w:sz w:val="24"/>
                <w:szCs w:val="24"/>
              </w:rPr>
              <w:t>2024-20254</w:t>
            </w:r>
          </w:p>
        </w:tc>
        <w:tc>
          <w:tcPr>
            <w:tcW w:w="4280" w:type="dxa"/>
            <w:tcBorders>
              <w:right w:val="single" w:color="auto" w:sz="8" w:space="0"/>
            </w:tcBorders>
            <w:vAlign w:val="bottom"/>
          </w:tcPr>
          <w:p w14:paraId="5704E43C">
            <w:pPr>
              <w:jc w:val="center"/>
              <w:rPr>
                <w:sz w:val="24"/>
                <w:szCs w:val="24"/>
              </w:rPr>
            </w:pPr>
            <w:r>
              <w:rPr>
                <w:sz w:val="24"/>
                <w:szCs w:val="24"/>
              </w:rPr>
              <w:t xml:space="preserve">Районный </w:t>
            </w:r>
          </w:p>
        </w:tc>
        <w:tc>
          <w:tcPr>
            <w:tcW w:w="1960" w:type="dxa"/>
            <w:tcBorders>
              <w:right w:val="single" w:color="auto" w:sz="8" w:space="0"/>
            </w:tcBorders>
            <w:vAlign w:val="bottom"/>
          </w:tcPr>
          <w:p w14:paraId="34510472">
            <w:pPr>
              <w:jc w:val="center"/>
              <w:rPr>
                <w:sz w:val="24"/>
                <w:szCs w:val="24"/>
              </w:rPr>
            </w:pPr>
            <w:r>
              <w:rPr>
                <w:sz w:val="24"/>
                <w:szCs w:val="24"/>
              </w:rPr>
              <w:t>0</w:t>
            </w:r>
          </w:p>
        </w:tc>
        <w:tc>
          <w:tcPr>
            <w:tcW w:w="1860" w:type="dxa"/>
            <w:tcBorders>
              <w:right w:val="single" w:color="auto" w:sz="8" w:space="0"/>
            </w:tcBorders>
            <w:vAlign w:val="bottom"/>
          </w:tcPr>
          <w:p w14:paraId="2F31784A">
            <w:pPr>
              <w:jc w:val="center"/>
              <w:rPr>
                <w:sz w:val="24"/>
                <w:szCs w:val="24"/>
              </w:rPr>
            </w:pPr>
            <w:r>
              <w:rPr>
                <w:sz w:val="24"/>
                <w:szCs w:val="24"/>
              </w:rPr>
              <w:t>5</w:t>
            </w:r>
          </w:p>
        </w:tc>
      </w:tr>
      <w:tr w14:paraId="7C0170FD">
        <w:trPr>
          <w:trHeight w:val="87" w:hRule="atLeast"/>
          <w:jc w:val="center"/>
        </w:trPr>
        <w:tc>
          <w:tcPr>
            <w:tcW w:w="1860" w:type="dxa"/>
            <w:tcBorders>
              <w:left w:val="single" w:color="auto" w:sz="8" w:space="0"/>
              <w:bottom w:val="single" w:color="auto" w:sz="8" w:space="0"/>
              <w:right w:val="single" w:color="auto" w:sz="8" w:space="0"/>
            </w:tcBorders>
            <w:vAlign w:val="bottom"/>
          </w:tcPr>
          <w:p w14:paraId="3FCA5C0E">
            <w:pPr>
              <w:spacing w:line="20" w:lineRule="exact"/>
              <w:rPr>
                <w:sz w:val="1"/>
                <w:szCs w:val="1"/>
              </w:rPr>
            </w:pPr>
          </w:p>
        </w:tc>
        <w:tc>
          <w:tcPr>
            <w:tcW w:w="4280" w:type="dxa"/>
            <w:tcBorders>
              <w:bottom w:val="single" w:color="auto" w:sz="8" w:space="0"/>
              <w:right w:val="single" w:color="auto" w:sz="8" w:space="0"/>
            </w:tcBorders>
            <w:vAlign w:val="bottom"/>
          </w:tcPr>
          <w:p w14:paraId="498F09F9">
            <w:pPr>
              <w:spacing w:line="20" w:lineRule="exact"/>
              <w:rPr>
                <w:sz w:val="1"/>
                <w:szCs w:val="1"/>
              </w:rPr>
            </w:pPr>
          </w:p>
        </w:tc>
        <w:tc>
          <w:tcPr>
            <w:tcW w:w="1960" w:type="dxa"/>
            <w:tcBorders>
              <w:bottom w:val="single" w:color="auto" w:sz="8" w:space="0"/>
              <w:right w:val="single" w:color="auto" w:sz="8" w:space="0"/>
            </w:tcBorders>
            <w:vAlign w:val="bottom"/>
          </w:tcPr>
          <w:p w14:paraId="2AAA828B">
            <w:pPr>
              <w:spacing w:line="20" w:lineRule="exact"/>
              <w:rPr>
                <w:sz w:val="1"/>
                <w:szCs w:val="1"/>
              </w:rPr>
            </w:pPr>
          </w:p>
        </w:tc>
        <w:tc>
          <w:tcPr>
            <w:tcW w:w="1860" w:type="dxa"/>
            <w:tcBorders>
              <w:bottom w:val="single" w:color="auto" w:sz="8" w:space="0"/>
              <w:right w:val="single" w:color="auto" w:sz="8" w:space="0"/>
            </w:tcBorders>
            <w:vAlign w:val="bottom"/>
          </w:tcPr>
          <w:p w14:paraId="0E17C64E">
            <w:pPr>
              <w:spacing w:line="20" w:lineRule="exact"/>
              <w:rPr>
                <w:sz w:val="1"/>
                <w:szCs w:val="1"/>
              </w:rPr>
            </w:pPr>
          </w:p>
        </w:tc>
      </w:tr>
    </w:tbl>
    <w:p w14:paraId="50B5D3A8">
      <w:pPr>
        <w:rPr>
          <w:sz w:val="20"/>
          <w:szCs w:val="20"/>
        </w:rPr>
      </w:pPr>
      <w:r>
        <w:rPr>
          <w:sz w:val="20"/>
          <w:szCs w:val="20"/>
        </w:rPr>
        <w:t xml:space="preserve">                                                        </w:t>
      </w:r>
    </w:p>
    <w:p w14:paraId="7BE94C96">
      <w:pPr>
        <w:tabs>
          <w:tab w:val="left" w:pos="2760"/>
        </w:tabs>
        <w:jc w:val="center"/>
        <w:rPr>
          <w:rFonts w:eastAsia="Times New Roman"/>
          <w:b/>
          <w:bCs/>
          <w:sz w:val="26"/>
          <w:szCs w:val="26"/>
        </w:rPr>
      </w:pPr>
      <w:r>
        <w:rPr>
          <w:rFonts w:eastAsia="Times New Roman"/>
          <w:b/>
          <w:bCs/>
          <w:sz w:val="26"/>
          <w:szCs w:val="26"/>
        </w:rPr>
        <w:drawing>
          <wp:inline distT="0" distB="0" distL="0" distR="0">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C6C8E0F">
      <w:pPr>
        <w:tabs>
          <w:tab w:val="left" w:pos="2760"/>
        </w:tabs>
        <w:rPr>
          <w:rFonts w:eastAsia="Times New Roman"/>
          <w:b/>
          <w:bCs/>
          <w:sz w:val="26"/>
          <w:szCs w:val="26"/>
        </w:rPr>
      </w:pPr>
    </w:p>
    <w:p w14:paraId="61700244">
      <w:pPr>
        <w:tabs>
          <w:tab w:val="left" w:pos="2760"/>
        </w:tabs>
        <w:rPr>
          <w:rFonts w:eastAsia="Times New Roman"/>
          <w:b/>
          <w:bCs/>
          <w:sz w:val="26"/>
          <w:szCs w:val="26"/>
        </w:rPr>
      </w:pPr>
    </w:p>
    <w:p w14:paraId="7F41D473">
      <w:pPr>
        <w:pStyle w:val="12"/>
        <w:numPr>
          <w:ilvl w:val="0"/>
          <w:numId w:val="22"/>
        </w:numPr>
        <w:tabs>
          <w:tab w:val="left" w:pos="2760"/>
        </w:tabs>
        <w:rPr>
          <w:rFonts w:eastAsia="Times New Roman"/>
          <w:b/>
          <w:bCs/>
          <w:sz w:val="26"/>
          <w:szCs w:val="26"/>
        </w:rPr>
      </w:pPr>
      <w:r>
        <w:rPr>
          <w:rFonts w:eastAsia="Times New Roman"/>
          <w:b/>
          <w:bCs/>
          <w:sz w:val="26"/>
          <w:szCs w:val="26"/>
        </w:rPr>
        <w:t>ВОСТРЕБОВАННОСТЬ ВЫПУСКНИКОВ</w:t>
      </w:r>
    </w:p>
    <w:p w14:paraId="518D0359">
      <w:pPr>
        <w:spacing w:line="60" w:lineRule="exact"/>
        <w:rPr>
          <w:sz w:val="20"/>
          <w:szCs w:val="20"/>
        </w:rPr>
      </w:pPr>
    </w:p>
    <w:p w14:paraId="5DC69203">
      <w:pPr>
        <w:ind w:firstLine="1122"/>
        <w:jc w:val="both"/>
        <w:rPr>
          <w:sz w:val="20"/>
          <w:szCs w:val="20"/>
        </w:rPr>
      </w:pPr>
      <w:r>
        <w:rPr>
          <w:rFonts w:eastAsia="Times New Roman"/>
          <w:sz w:val="28"/>
          <w:szCs w:val="28"/>
        </w:rPr>
        <w:t>Выпускники школы продолжают обучение в образовательных учреждениях среднего специального образования республики Башкортостан. Специальности, выбираемые выпускниками, в основном, связаны с физико-математическим и социально - экономическим профилями школы. Предпочтение при выборе профессии также отдаётся техническим специальностям. Выпускники школы ежегодно продолжают обучение в медицинских учебных заведениях.</w:t>
      </w:r>
    </w:p>
    <w:p w14:paraId="19B30CD5">
      <w:pPr>
        <w:spacing w:line="320" w:lineRule="exact"/>
        <w:ind w:firstLine="1122"/>
        <w:rPr>
          <w:sz w:val="20"/>
          <w:szCs w:val="20"/>
        </w:rPr>
      </w:pPr>
    </w:p>
    <w:p w14:paraId="4C1A509F">
      <w:pPr>
        <w:spacing w:line="237" w:lineRule="auto"/>
        <w:ind w:firstLine="1122"/>
        <w:jc w:val="both"/>
        <w:rPr>
          <w:sz w:val="20"/>
          <w:szCs w:val="20"/>
        </w:rPr>
      </w:pPr>
      <w:r>
        <w:rPr>
          <w:rFonts w:eastAsia="Times New Roman"/>
          <w:sz w:val="28"/>
          <w:szCs w:val="28"/>
        </w:rPr>
        <w:t>Успешной социализации выпускников способствует система профориентационной работы с обучающимися на уровне основного общего образования</w:t>
      </w:r>
      <w:r>
        <w:rPr>
          <w:rFonts w:ascii="Arial" w:hAnsi="Arial" w:eastAsia="Arial" w:cs="Arial"/>
          <w:sz w:val="28"/>
          <w:szCs w:val="28"/>
        </w:rPr>
        <w:t>.</w:t>
      </w:r>
      <w:r>
        <w:rPr>
          <w:rFonts w:eastAsia="Times New Roman"/>
          <w:sz w:val="28"/>
          <w:szCs w:val="28"/>
        </w:rPr>
        <w:t xml:space="preserve"> Распределение выпускников 9-го класса в 2024-2025 учебном году выглядит следующим образом:</w:t>
      </w:r>
    </w:p>
    <w:p w14:paraId="69062AB9">
      <w:pPr>
        <w:spacing w:line="3" w:lineRule="exact"/>
        <w:ind w:firstLine="1122"/>
        <w:jc w:val="both"/>
        <w:rPr>
          <w:sz w:val="20"/>
          <w:szCs w:val="20"/>
        </w:rPr>
      </w:pPr>
    </w:p>
    <w:p w14:paraId="00A01835">
      <w:pPr>
        <w:ind w:firstLine="1122"/>
        <w:jc w:val="both"/>
        <w:rPr>
          <w:sz w:val="20"/>
          <w:szCs w:val="20"/>
        </w:rPr>
      </w:pPr>
      <w:r>
        <w:rPr>
          <w:rFonts w:eastAsia="Times New Roman"/>
          <w:sz w:val="28"/>
          <w:szCs w:val="28"/>
        </w:rPr>
        <w:t>9 класс – 11 выпускников, из них:</w:t>
      </w:r>
    </w:p>
    <w:p w14:paraId="61314927">
      <w:pPr>
        <w:tabs>
          <w:tab w:val="left" w:pos="600"/>
        </w:tabs>
        <w:ind w:left="1122"/>
        <w:jc w:val="both"/>
        <w:rPr>
          <w:rFonts w:eastAsia="Times New Roman"/>
          <w:sz w:val="28"/>
          <w:szCs w:val="28"/>
        </w:rPr>
      </w:pPr>
      <w:r>
        <w:rPr>
          <w:rFonts w:eastAsia="Times New Roman"/>
          <w:sz w:val="28"/>
          <w:szCs w:val="28"/>
        </w:rPr>
        <w:t>поступили в колледжи – 10 человек</w:t>
      </w:r>
    </w:p>
    <w:p w14:paraId="657C60E8">
      <w:pPr>
        <w:tabs>
          <w:tab w:val="left" w:pos="600"/>
        </w:tabs>
        <w:ind w:left="1122"/>
        <w:rPr>
          <w:sz w:val="20"/>
          <w:szCs w:val="20"/>
        </w:rPr>
      </w:pPr>
      <w:r>
        <w:rPr>
          <w:rFonts w:eastAsia="Times New Roman"/>
          <w:sz w:val="28"/>
          <w:szCs w:val="28"/>
        </w:rPr>
        <w:t>продолжает обучение в 10 классе  - 1 человек</w:t>
      </w:r>
    </w:p>
    <w:p w14:paraId="4978B0BB">
      <w:pPr>
        <w:tabs>
          <w:tab w:val="left" w:pos="600"/>
        </w:tabs>
        <w:rPr>
          <w:sz w:val="20"/>
          <w:szCs w:val="20"/>
        </w:rPr>
      </w:pPr>
    </w:p>
    <w:p w14:paraId="3A667156">
      <w:pPr>
        <w:tabs>
          <w:tab w:val="left" w:pos="600"/>
        </w:tabs>
        <w:spacing w:line="124" w:lineRule="exact"/>
        <w:rPr>
          <w:sz w:val="20"/>
          <w:szCs w:val="20"/>
        </w:rPr>
      </w:pPr>
    </w:p>
    <w:p w14:paraId="0C1D4BEB">
      <w:pPr>
        <w:tabs>
          <w:tab w:val="left" w:pos="600"/>
        </w:tabs>
        <w:spacing w:line="124" w:lineRule="exact"/>
        <w:rPr>
          <w:sz w:val="20"/>
          <w:szCs w:val="20"/>
        </w:rPr>
      </w:pPr>
    </w:p>
    <w:p w14:paraId="2272D1DA">
      <w:pPr>
        <w:tabs>
          <w:tab w:val="left" w:pos="600"/>
        </w:tabs>
        <w:spacing w:line="124" w:lineRule="exact"/>
        <w:rPr>
          <w:sz w:val="20"/>
          <w:szCs w:val="20"/>
        </w:rPr>
      </w:pPr>
    </w:p>
    <w:p w14:paraId="1BA55B48">
      <w:pPr>
        <w:tabs>
          <w:tab w:val="left" w:pos="600"/>
        </w:tabs>
        <w:spacing w:line="124" w:lineRule="exact"/>
        <w:rPr>
          <w:sz w:val="20"/>
          <w:szCs w:val="20"/>
        </w:rPr>
      </w:pPr>
    </w:p>
    <w:p w14:paraId="29B0DCAB">
      <w:pPr>
        <w:jc w:val="center"/>
        <w:rPr>
          <w:rFonts w:eastAsia="Times New Roman"/>
          <w:b/>
          <w:bCs/>
          <w:sz w:val="28"/>
          <w:szCs w:val="28"/>
        </w:rPr>
      </w:pPr>
      <w:r>
        <w:rPr>
          <w:rFonts w:eastAsia="Times New Roman"/>
          <w:b/>
          <w:bCs/>
          <w:sz w:val="28"/>
          <w:szCs w:val="28"/>
        </w:rPr>
        <w:t>Сравнительный анализ трудоустройства выпускников</w:t>
      </w:r>
    </w:p>
    <w:tbl>
      <w:tblPr>
        <w:tblStyle w:val="11"/>
        <w:tblW w:w="104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46"/>
        <w:gridCol w:w="2514"/>
        <w:gridCol w:w="2815"/>
        <w:gridCol w:w="2527"/>
      </w:tblGrid>
      <w:tr w14:paraId="3DC9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6" w:type="dxa"/>
          </w:tcPr>
          <w:p w14:paraId="768B0453">
            <w:pPr>
              <w:rPr>
                <w:sz w:val="28"/>
                <w:szCs w:val="28"/>
              </w:rPr>
            </w:pPr>
            <w:r>
              <w:rPr>
                <w:sz w:val="28"/>
                <w:szCs w:val="28"/>
              </w:rPr>
              <w:t>Год выпуска</w:t>
            </w:r>
          </w:p>
        </w:tc>
        <w:tc>
          <w:tcPr>
            <w:tcW w:w="2514" w:type="dxa"/>
          </w:tcPr>
          <w:p w14:paraId="56F879D0">
            <w:pPr>
              <w:rPr>
                <w:sz w:val="28"/>
                <w:szCs w:val="28"/>
              </w:rPr>
            </w:pPr>
            <w:r>
              <w:rPr>
                <w:sz w:val="28"/>
                <w:szCs w:val="28"/>
              </w:rPr>
              <w:t>Всего обучающихся</w:t>
            </w:r>
          </w:p>
        </w:tc>
        <w:tc>
          <w:tcPr>
            <w:tcW w:w="2815" w:type="dxa"/>
          </w:tcPr>
          <w:p w14:paraId="1F8D58AF">
            <w:pPr>
              <w:rPr>
                <w:sz w:val="28"/>
                <w:szCs w:val="28"/>
              </w:rPr>
            </w:pPr>
            <w:r>
              <w:rPr>
                <w:sz w:val="28"/>
                <w:szCs w:val="28"/>
              </w:rPr>
              <w:t>Продолжили обучение в 10 кл</w:t>
            </w:r>
          </w:p>
        </w:tc>
        <w:tc>
          <w:tcPr>
            <w:tcW w:w="2527" w:type="dxa"/>
          </w:tcPr>
          <w:p w14:paraId="7C86A5DF">
            <w:pPr>
              <w:rPr>
                <w:sz w:val="28"/>
                <w:szCs w:val="28"/>
              </w:rPr>
            </w:pPr>
            <w:r>
              <w:rPr>
                <w:sz w:val="28"/>
                <w:szCs w:val="28"/>
              </w:rPr>
              <w:t>Поступили в профес ОО</w:t>
            </w:r>
          </w:p>
        </w:tc>
      </w:tr>
      <w:tr w14:paraId="7E32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46" w:type="dxa"/>
          </w:tcPr>
          <w:p w14:paraId="095B73EA">
            <w:pPr>
              <w:rPr>
                <w:sz w:val="28"/>
                <w:szCs w:val="28"/>
              </w:rPr>
            </w:pPr>
            <w:r>
              <w:rPr>
                <w:sz w:val="28"/>
                <w:szCs w:val="28"/>
              </w:rPr>
              <w:t>2023</w:t>
            </w:r>
          </w:p>
        </w:tc>
        <w:tc>
          <w:tcPr>
            <w:tcW w:w="2514" w:type="dxa"/>
          </w:tcPr>
          <w:p w14:paraId="08F29065">
            <w:pPr>
              <w:rPr>
                <w:sz w:val="28"/>
                <w:szCs w:val="28"/>
              </w:rPr>
            </w:pPr>
            <w:r>
              <w:rPr>
                <w:sz w:val="28"/>
                <w:szCs w:val="28"/>
              </w:rPr>
              <w:t>12</w:t>
            </w:r>
          </w:p>
        </w:tc>
        <w:tc>
          <w:tcPr>
            <w:tcW w:w="2815" w:type="dxa"/>
          </w:tcPr>
          <w:p w14:paraId="2657F842">
            <w:pPr>
              <w:rPr>
                <w:sz w:val="28"/>
                <w:szCs w:val="28"/>
              </w:rPr>
            </w:pPr>
            <w:r>
              <w:rPr>
                <w:sz w:val="28"/>
                <w:szCs w:val="28"/>
              </w:rPr>
              <w:t>3</w:t>
            </w:r>
          </w:p>
        </w:tc>
        <w:tc>
          <w:tcPr>
            <w:tcW w:w="2527" w:type="dxa"/>
          </w:tcPr>
          <w:p w14:paraId="4C5DC344">
            <w:pPr>
              <w:rPr>
                <w:sz w:val="28"/>
                <w:szCs w:val="28"/>
              </w:rPr>
            </w:pPr>
            <w:r>
              <w:rPr>
                <w:sz w:val="28"/>
                <w:szCs w:val="28"/>
              </w:rPr>
              <w:t>9</w:t>
            </w:r>
          </w:p>
        </w:tc>
      </w:tr>
      <w:tr w14:paraId="065A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6" w:type="dxa"/>
          </w:tcPr>
          <w:p w14:paraId="5FA97BB6">
            <w:pPr>
              <w:rPr>
                <w:sz w:val="28"/>
                <w:szCs w:val="28"/>
              </w:rPr>
            </w:pPr>
            <w:r>
              <w:rPr>
                <w:sz w:val="28"/>
                <w:szCs w:val="28"/>
              </w:rPr>
              <w:t>2024</w:t>
            </w:r>
          </w:p>
        </w:tc>
        <w:tc>
          <w:tcPr>
            <w:tcW w:w="2514" w:type="dxa"/>
          </w:tcPr>
          <w:p w14:paraId="38D98603">
            <w:pPr>
              <w:rPr>
                <w:sz w:val="28"/>
                <w:szCs w:val="28"/>
              </w:rPr>
            </w:pPr>
            <w:r>
              <w:rPr>
                <w:sz w:val="28"/>
                <w:szCs w:val="28"/>
              </w:rPr>
              <w:t>17</w:t>
            </w:r>
          </w:p>
        </w:tc>
        <w:tc>
          <w:tcPr>
            <w:tcW w:w="2815" w:type="dxa"/>
          </w:tcPr>
          <w:p w14:paraId="6561198E">
            <w:pPr>
              <w:rPr>
                <w:sz w:val="28"/>
                <w:szCs w:val="28"/>
              </w:rPr>
            </w:pPr>
            <w:r>
              <w:rPr>
                <w:sz w:val="28"/>
                <w:szCs w:val="28"/>
              </w:rPr>
              <w:t>5</w:t>
            </w:r>
          </w:p>
        </w:tc>
        <w:tc>
          <w:tcPr>
            <w:tcW w:w="2527" w:type="dxa"/>
          </w:tcPr>
          <w:p w14:paraId="25BBF454">
            <w:pPr>
              <w:rPr>
                <w:sz w:val="28"/>
                <w:szCs w:val="28"/>
              </w:rPr>
            </w:pPr>
            <w:r>
              <w:rPr>
                <w:sz w:val="28"/>
                <w:szCs w:val="28"/>
              </w:rPr>
              <w:t>12</w:t>
            </w:r>
          </w:p>
        </w:tc>
      </w:tr>
      <w:tr w14:paraId="532C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6" w:type="dxa"/>
          </w:tcPr>
          <w:p w14:paraId="73D18C07">
            <w:pPr>
              <w:rPr>
                <w:sz w:val="28"/>
                <w:szCs w:val="28"/>
              </w:rPr>
            </w:pPr>
            <w:r>
              <w:rPr>
                <w:sz w:val="28"/>
                <w:szCs w:val="28"/>
              </w:rPr>
              <w:t>2025</w:t>
            </w:r>
          </w:p>
        </w:tc>
        <w:tc>
          <w:tcPr>
            <w:tcW w:w="2514" w:type="dxa"/>
          </w:tcPr>
          <w:p w14:paraId="3E0AB99B">
            <w:pPr>
              <w:rPr>
                <w:sz w:val="28"/>
                <w:szCs w:val="28"/>
              </w:rPr>
            </w:pPr>
            <w:r>
              <w:rPr>
                <w:sz w:val="28"/>
                <w:szCs w:val="28"/>
              </w:rPr>
              <w:t>10</w:t>
            </w:r>
          </w:p>
        </w:tc>
        <w:tc>
          <w:tcPr>
            <w:tcW w:w="2815" w:type="dxa"/>
          </w:tcPr>
          <w:p w14:paraId="0CB5B02E">
            <w:pPr>
              <w:rPr>
                <w:sz w:val="28"/>
                <w:szCs w:val="28"/>
              </w:rPr>
            </w:pPr>
            <w:r>
              <w:rPr>
                <w:sz w:val="28"/>
                <w:szCs w:val="28"/>
              </w:rPr>
              <w:t>1</w:t>
            </w:r>
          </w:p>
        </w:tc>
        <w:tc>
          <w:tcPr>
            <w:tcW w:w="2527" w:type="dxa"/>
          </w:tcPr>
          <w:p w14:paraId="792AD85F">
            <w:pPr>
              <w:rPr>
                <w:sz w:val="28"/>
                <w:szCs w:val="28"/>
              </w:rPr>
            </w:pPr>
            <w:r>
              <w:rPr>
                <w:sz w:val="28"/>
                <w:szCs w:val="28"/>
              </w:rPr>
              <w:t>11</w:t>
            </w:r>
          </w:p>
        </w:tc>
      </w:tr>
    </w:tbl>
    <w:p w14:paraId="24577588">
      <w:pPr>
        <w:tabs>
          <w:tab w:val="left" w:pos="3687"/>
        </w:tabs>
        <w:rPr>
          <w:rFonts w:eastAsia="Times New Roman"/>
          <w:b/>
          <w:bCs/>
          <w:sz w:val="28"/>
          <w:szCs w:val="28"/>
        </w:rPr>
      </w:pPr>
      <w:r>
        <w:rPr>
          <w:rFonts w:eastAsia="Times New Roman"/>
          <w:b/>
          <w:bCs/>
          <w:sz w:val="28"/>
          <w:szCs w:val="28"/>
        </w:rPr>
        <w:t xml:space="preserve">              </w:t>
      </w:r>
      <w:r>
        <w:rPr>
          <w:rFonts w:eastAsia="Times New Roman"/>
          <w:b/>
          <w:bCs/>
          <w:sz w:val="28"/>
          <w:szCs w:val="28"/>
        </w:rPr>
        <w:drawing>
          <wp:inline distT="0" distB="0" distL="0" distR="0">
            <wp:extent cx="6623685" cy="3338195"/>
            <wp:effectExtent l="0" t="0" r="24765" b="1460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DFB668">
      <w:pPr>
        <w:numPr>
          <w:ilvl w:val="0"/>
          <w:numId w:val="23"/>
        </w:numPr>
        <w:tabs>
          <w:tab w:val="left" w:pos="3687"/>
        </w:tabs>
        <w:ind w:left="3687" w:hanging="503"/>
        <w:rPr>
          <w:rFonts w:eastAsia="Times New Roman"/>
          <w:b/>
          <w:bCs/>
          <w:sz w:val="28"/>
          <w:szCs w:val="28"/>
        </w:rPr>
      </w:pPr>
      <w:r>
        <w:rPr>
          <w:rFonts w:eastAsia="Times New Roman"/>
          <w:b/>
          <w:bCs/>
          <w:sz w:val="28"/>
          <w:szCs w:val="28"/>
        </w:rPr>
        <w:t>Воспитательная работа</w:t>
      </w:r>
    </w:p>
    <w:p w14:paraId="47BF72FB">
      <w:pPr>
        <w:spacing w:line="15" w:lineRule="exact"/>
        <w:rPr>
          <w:sz w:val="20"/>
          <w:szCs w:val="20"/>
        </w:rPr>
      </w:pPr>
    </w:p>
    <w:p w14:paraId="239E72C3">
      <w:pPr>
        <w:spacing w:line="236" w:lineRule="auto"/>
        <w:ind w:left="7" w:firstLine="711"/>
        <w:jc w:val="both"/>
        <w:rPr>
          <w:sz w:val="20"/>
          <w:szCs w:val="20"/>
        </w:rPr>
      </w:pPr>
      <w:r>
        <w:rPr>
          <w:rFonts w:eastAsia="Times New Roman"/>
          <w:sz w:val="28"/>
          <w:szCs w:val="28"/>
        </w:rPr>
        <w:t>В 2024-2025 учебном году воспитательная работа школы осуществлялась в соответствии с планом работы, целями и задачами гимназии на этот учебный год. Все мероприятия являлись звеньями в цепи процесса формирования физически и нравственно здоровой толерантной личности, готовой</w:t>
      </w:r>
      <w:r>
        <w:rPr>
          <w:sz w:val="20"/>
          <w:szCs w:val="20"/>
        </w:rPr>
        <w:t xml:space="preserve"> </w:t>
      </w:r>
      <w:r>
        <w:rPr>
          <w:sz w:val="28"/>
          <w:szCs w:val="28"/>
        </w:rPr>
        <w:t>к</w:t>
      </w:r>
      <w:r>
        <w:rPr>
          <w:sz w:val="20"/>
          <w:szCs w:val="20"/>
        </w:rPr>
        <w:t xml:space="preserve"> </w:t>
      </w:r>
      <w:r>
        <w:rPr>
          <w:rFonts w:eastAsia="Times New Roman"/>
          <w:sz w:val="28"/>
          <w:szCs w:val="28"/>
        </w:rPr>
        <w:t>дальнейшему развитию и самосовершенствованию. В соответствии со сложившимися традициями, опытом работы, педагогический коллектив строил учебно-воспитательный процесс как целенаправленное управление развитием личности обучающихся в соответствии с целью воспитания. Эта работа была направлена на выполнение задач, соответствующих реализуемому этапу развития</w:t>
      </w:r>
      <w:r>
        <w:rPr>
          <w:sz w:val="20"/>
          <w:szCs w:val="20"/>
        </w:rPr>
        <w:t xml:space="preserve"> </w:t>
      </w:r>
      <w:r>
        <w:rPr>
          <w:rFonts w:eastAsia="Times New Roman"/>
          <w:sz w:val="28"/>
          <w:szCs w:val="28"/>
        </w:rPr>
        <w:t xml:space="preserve">образовательной системы школы. Стратегической </w:t>
      </w:r>
      <w:r>
        <w:rPr>
          <w:rFonts w:eastAsia="Times New Roman"/>
          <w:b/>
          <w:bCs/>
          <w:sz w:val="28"/>
          <w:szCs w:val="28"/>
        </w:rPr>
        <w:t>целью</w:t>
      </w:r>
      <w:r>
        <w:rPr>
          <w:rFonts w:eastAsia="Times New Roman"/>
          <w:sz w:val="28"/>
          <w:szCs w:val="28"/>
        </w:rPr>
        <w:t xml:space="preserve"> воспитательной работы гимназии является: организация воспитательной работы в гимназии в условиях внедрения ФГОС. Для осуществления этих целей перед педагогами школы стояли следующие </w:t>
      </w:r>
      <w:r>
        <w:rPr>
          <w:rFonts w:eastAsia="Times New Roman"/>
          <w:b/>
          <w:bCs/>
          <w:sz w:val="28"/>
          <w:szCs w:val="28"/>
        </w:rPr>
        <w:t>задачи воспитательной работы</w:t>
      </w:r>
      <w:r>
        <w:rPr>
          <w:rFonts w:eastAsia="Times New Roman"/>
          <w:sz w:val="28"/>
          <w:szCs w:val="28"/>
        </w:rPr>
        <w:t>:</w:t>
      </w:r>
    </w:p>
    <w:p w14:paraId="5E2F0B2C">
      <w:pPr>
        <w:spacing w:line="15" w:lineRule="exact"/>
        <w:jc w:val="both"/>
        <w:rPr>
          <w:rFonts w:eastAsia="Times New Roman"/>
          <w:sz w:val="28"/>
          <w:szCs w:val="28"/>
        </w:rPr>
      </w:pPr>
    </w:p>
    <w:p w14:paraId="4E519F91">
      <w:pPr>
        <w:numPr>
          <w:ilvl w:val="1"/>
          <w:numId w:val="24"/>
        </w:numPr>
        <w:tabs>
          <w:tab w:val="left" w:pos="1015"/>
        </w:tabs>
        <w:spacing w:line="234" w:lineRule="auto"/>
        <w:ind w:left="7" w:firstLine="704"/>
        <w:jc w:val="both"/>
        <w:rPr>
          <w:rFonts w:eastAsia="Times New Roman"/>
          <w:sz w:val="28"/>
          <w:szCs w:val="28"/>
        </w:rPr>
      </w:pPr>
      <w:r>
        <w:rPr>
          <w:rFonts w:eastAsia="Times New Roman"/>
          <w:sz w:val="28"/>
          <w:szCs w:val="28"/>
        </w:rPr>
        <w:t>формирование у обучающихся духовно-нравственного воспитания в соответствии с требованиями ФГОС;</w:t>
      </w:r>
    </w:p>
    <w:p w14:paraId="4E03D147">
      <w:pPr>
        <w:spacing w:line="15" w:lineRule="exact"/>
        <w:jc w:val="both"/>
        <w:rPr>
          <w:rFonts w:eastAsia="Times New Roman"/>
          <w:sz w:val="28"/>
          <w:szCs w:val="28"/>
        </w:rPr>
      </w:pPr>
    </w:p>
    <w:p w14:paraId="4E60711E">
      <w:pPr>
        <w:numPr>
          <w:ilvl w:val="1"/>
          <w:numId w:val="24"/>
        </w:numPr>
        <w:tabs>
          <w:tab w:val="left" w:pos="939"/>
        </w:tabs>
        <w:spacing w:line="234" w:lineRule="auto"/>
        <w:ind w:left="7" w:right="20" w:firstLine="704"/>
        <w:jc w:val="both"/>
        <w:rPr>
          <w:rFonts w:eastAsia="Times New Roman"/>
          <w:sz w:val="28"/>
          <w:szCs w:val="28"/>
        </w:rPr>
      </w:pPr>
      <w:r>
        <w:rPr>
          <w:rFonts w:eastAsia="Times New Roman"/>
          <w:sz w:val="28"/>
          <w:szCs w:val="28"/>
        </w:rPr>
        <w:t>усиление мотивации педагогов на освоение инновационных технологий воспитания;</w:t>
      </w:r>
    </w:p>
    <w:p w14:paraId="5E200E72">
      <w:pPr>
        <w:numPr>
          <w:ilvl w:val="1"/>
          <w:numId w:val="24"/>
        </w:numPr>
        <w:tabs>
          <w:tab w:val="left" w:pos="972"/>
        </w:tabs>
        <w:spacing w:line="235" w:lineRule="auto"/>
        <w:ind w:left="7" w:firstLine="704"/>
        <w:jc w:val="both"/>
        <w:rPr>
          <w:rFonts w:eastAsia="Times New Roman"/>
          <w:sz w:val="28"/>
          <w:szCs w:val="28"/>
        </w:rPr>
      </w:pPr>
      <w:r>
        <w:rPr>
          <w:rFonts w:eastAsia="Times New Roman"/>
          <w:sz w:val="28"/>
          <w:szCs w:val="28"/>
        </w:rPr>
        <w:t>создание условий для участия семей обучающихся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самоуправлении школой;</w:t>
      </w:r>
    </w:p>
    <w:p w14:paraId="7D0D6BD9">
      <w:pPr>
        <w:spacing w:line="20" w:lineRule="exact"/>
        <w:jc w:val="both"/>
        <w:rPr>
          <w:rFonts w:eastAsia="Times New Roman"/>
          <w:sz w:val="28"/>
          <w:szCs w:val="28"/>
        </w:rPr>
      </w:pPr>
    </w:p>
    <w:p w14:paraId="60F4F815">
      <w:pPr>
        <w:numPr>
          <w:ilvl w:val="1"/>
          <w:numId w:val="24"/>
        </w:numPr>
        <w:tabs>
          <w:tab w:val="left" w:pos="915"/>
        </w:tabs>
        <w:spacing w:line="234" w:lineRule="auto"/>
        <w:ind w:left="7" w:firstLine="704"/>
        <w:jc w:val="both"/>
        <w:rPr>
          <w:rFonts w:eastAsia="Times New Roman"/>
          <w:sz w:val="28"/>
          <w:szCs w:val="28"/>
        </w:rPr>
      </w:pPr>
      <w:r>
        <w:rPr>
          <w:rFonts w:eastAsia="Times New Roman"/>
          <w:sz w:val="28"/>
          <w:szCs w:val="28"/>
        </w:rPr>
        <w:t>воспитание в духе демократии, личностного достоинства, уважения прав человека, гражданственности, патриотизма.</w:t>
      </w:r>
    </w:p>
    <w:p w14:paraId="150D38D1">
      <w:pPr>
        <w:spacing w:line="15" w:lineRule="exact"/>
        <w:jc w:val="both"/>
        <w:rPr>
          <w:rFonts w:eastAsia="Times New Roman"/>
          <w:sz w:val="28"/>
          <w:szCs w:val="28"/>
        </w:rPr>
      </w:pPr>
    </w:p>
    <w:p w14:paraId="0DFEA548">
      <w:pPr>
        <w:spacing w:line="234" w:lineRule="auto"/>
        <w:ind w:left="7" w:right="20" w:firstLine="850"/>
        <w:jc w:val="both"/>
        <w:rPr>
          <w:rFonts w:eastAsia="Times New Roman"/>
          <w:sz w:val="28"/>
          <w:szCs w:val="28"/>
        </w:rPr>
      </w:pPr>
      <w:r>
        <w:rPr>
          <w:rFonts w:eastAsia="Times New Roman"/>
          <w:sz w:val="28"/>
          <w:szCs w:val="28"/>
        </w:rPr>
        <w:t>Исходя из целей и задач воспитательной работы, были определены приоритетные направления воспитательной деятельности:</w:t>
      </w:r>
    </w:p>
    <w:p w14:paraId="52C2DB4B">
      <w:pPr>
        <w:spacing w:line="15" w:lineRule="exact"/>
        <w:jc w:val="both"/>
        <w:rPr>
          <w:rFonts w:eastAsia="Times New Roman"/>
          <w:sz w:val="28"/>
          <w:szCs w:val="28"/>
        </w:rPr>
      </w:pPr>
    </w:p>
    <w:p w14:paraId="773B147D">
      <w:pPr>
        <w:spacing w:line="236" w:lineRule="auto"/>
        <w:ind w:firstLine="5"/>
        <w:jc w:val="both"/>
        <w:rPr>
          <w:rFonts w:eastAsia="Times New Roman"/>
          <w:sz w:val="28"/>
          <w:szCs w:val="28"/>
        </w:rPr>
      </w:pPr>
      <w:r>
        <w:rPr>
          <w:rFonts w:eastAsia="Times New Roman"/>
          <w:sz w:val="28"/>
          <w:szCs w:val="28"/>
        </w:rPr>
        <w:t xml:space="preserve">Общеинтеллектуальное направление; </w:t>
      </w:r>
    </w:p>
    <w:p w14:paraId="385CDC09">
      <w:pPr>
        <w:spacing w:line="236" w:lineRule="auto"/>
        <w:ind w:firstLine="5"/>
        <w:jc w:val="both"/>
        <w:rPr>
          <w:rFonts w:eastAsia="Times New Roman"/>
          <w:sz w:val="28"/>
          <w:szCs w:val="28"/>
        </w:rPr>
      </w:pPr>
      <w:r>
        <w:rPr>
          <w:rFonts w:eastAsia="Times New Roman"/>
          <w:sz w:val="28"/>
          <w:szCs w:val="28"/>
        </w:rPr>
        <w:t>Духовно – нравственное направление;</w:t>
      </w:r>
    </w:p>
    <w:p w14:paraId="6378BDC0">
      <w:pPr>
        <w:spacing w:line="236" w:lineRule="auto"/>
        <w:ind w:firstLine="5"/>
        <w:jc w:val="both"/>
        <w:rPr>
          <w:rFonts w:eastAsia="Times New Roman"/>
          <w:sz w:val="28"/>
          <w:szCs w:val="28"/>
        </w:rPr>
      </w:pPr>
      <w:r>
        <w:rPr>
          <w:rFonts w:eastAsia="Times New Roman"/>
          <w:sz w:val="28"/>
          <w:szCs w:val="28"/>
        </w:rPr>
        <w:t xml:space="preserve">Социальное направление; </w:t>
      </w:r>
    </w:p>
    <w:p w14:paraId="010E49DD">
      <w:pPr>
        <w:spacing w:line="236" w:lineRule="auto"/>
        <w:ind w:firstLine="5"/>
        <w:jc w:val="both"/>
        <w:rPr>
          <w:rFonts w:eastAsia="Times New Roman"/>
          <w:sz w:val="28"/>
          <w:szCs w:val="28"/>
        </w:rPr>
      </w:pPr>
      <w:r>
        <w:rPr>
          <w:rFonts w:eastAsia="Times New Roman"/>
          <w:sz w:val="28"/>
          <w:szCs w:val="28"/>
        </w:rPr>
        <w:t>Спортивно-оздоровительное направление;</w:t>
      </w:r>
    </w:p>
    <w:p w14:paraId="7DC9AA73">
      <w:pPr>
        <w:spacing w:line="4" w:lineRule="exact"/>
        <w:jc w:val="both"/>
        <w:rPr>
          <w:rFonts w:eastAsia="Times New Roman"/>
          <w:sz w:val="28"/>
          <w:szCs w:val="28"/>
        </w:rPr>
      </w:pPr>
    </w:p>
    <w:p w14:paraId="41C0B212">
      <w:pPr>
        <w:jc w:val="both"/>
        <w:rPr>
          <w:rFonts w:eastAsia="Times New Roman"/>
          <w:sz w:val="28"/>
          <w:szCs w:val="28"/>
        </w:rPr>
      </w:pPr>
      <w:r>
        <w:rPr>
          <w:rFonts w:eastAsia="Times New Roman"/>
          <w:sz w:val="28"/>
          <w:szCs w:val="28"/>
        </w:rPr>
        <w:t>Общекультурное направление.</w:t>
      </w:r>
    </w:p>
    <w:p w14:paraId="7C10A127">
      <w:pPr>
        <w:spacing w:line="15" w:lineRule="exact"/>
        <w:jc w:val="both"/>
        <w:rPr>
          <w:rFonts w:eastAsia="Times New Roman"/>
          <w:sz w:val="28"/>
          <w:szCs w:val="28"/>
        </w:rPr>
      </w:pPr>
    </w:p>
    <w:p w14:paraId="277D27CA">
      <w:pPr>
        <w:jc w:val="both"/>
        <w:rPr>
          <w:sz w:val="20"/>
          <w:szCs w:val="20"/>
        </w:rPr>
      </w:pPr>
      <w:r>
        <w:rPr>
          <w:rFonts w:eastAsia="Times New Roman"/>
          <w:sz w:val="28"/>
          <w:szCs w:val="28"/>
        </w:rPr>
        <w:t>Все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обучающихся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14:paraId="48B1BC90">
      <w:pPr>
        <w:jc w:val="both"/>
        <w:rPr>
          <w:sz w:val="20"/>
          <w:szCs w:val="20"/>
        </w:rPr>
      </w:pPr>
    </w:p>
    <w:p w14:paraId="49EE4A9E">
      <w:pPr>
        <w:ind w:firstLine="1292"/>
        <w:jc w:val="both"/>
        <w:rPr>
          <w:sz w:val="20"/>
          <w:szCs w:val="20"/>
        </w:rPr>
      </w:pPr>
      <w:r>
        <w:rPr>
          <w:rFonts w:eastAsia="Times New Roman"/>
          <w:sz w:val="28"/>
          <w:szCs w:val="28"/>
        </w:rPr>
        <w:t xml:space="preserve">Ключевые творческие дела - это основа организационно-массовой работы, те мероприятия, которые отражают </w:t>
      </w:r>
      <w:r>
        <w:rPr>
          <w:rFonts w:eastAsia="Times New Roman"/>
          <w:b/>
          <w:bCs/>
          <w:i/>
          <w:iCs/>
          <w:sz w:val="28"/>
          <w:szCs w:val="28"/>
        </w:rPr>
        <w:t>традиции школы</w:t>
      </w:r>
      <w:r>
        <w:rPr>
          <w:rFonts w:eastAsia="Times New Roman"/>
          <w:sz w:val="28"/>
          <w:szCs w:val="28"/>
        </w:rPr>
        <w:t>:</w:t>
      </w:r>
    </w:p>
    <w:p w14:paraId="2C47148A">
      <w:pPr>
        <w:jc w:val="both"/>
        <w:rPr>
          <w:sz w:val="20"/>
          <w:szCs w:val="20"/>
        </w:rPr>
      </w:pPr>
    </w:p>
    <w:p w14:paraId="2A3ADC5A">
      <w:pPr>
        <w:numPr>
          <w:ilvl w:val="0"/>
          <w:numId w:val="25"/>
        </w:numPr>
        <w:tabs>
          <w:tab w:val="left" w:pos="2120"/>
        </w:tabs>
        <w:ind w:hanging="696"/>
        <w:jc w:val="both"/>
        <w:rPr>
          <w:rFonts w:ascii="Symbol" w:hAnsi="Symbol" w:eastAsia="Symbol" w:cs="Symbol"/>
          <w:sz w:val="20"/>
          <w:szCs w:val="20"/>
        </w:rPr>
      </w:pPr>
      <w:r>
        <w:rPr>
          <w:rFonts w:eastAsia="Times New Roman"/>
          <w:sz w:val="28"/>
          <w:szCs w:val="28"/>
        </w:rPr>
        <w:t>Праздник «День знаний»</w:t>
      </w:r>
    </w:p>
    <w:p w14:paraId="78D1B721">
      <w:pPr>
        <w:numPr>
          <w:ilvl w:val="0"/>
          <w:numId w:val="25"/>
        </w:numPr>
        <w:tabs>
          <w:tab w:val="left" w:pos="2120"/>
        </w:tabs>
        <w:ind w:hanging="696"/>
        <w:jc w:val="both"/>
        <w:rPr>
          <w:rFonts w:ascii="Symbol" w:hAnsi="Symbol" w:eastAsia="Symbol" w:cs="Symbol"/>
          <w:sz w:val="20"/>
          <w:szCs w:val="20"/>
        </w:rPr>
      </w:pPr>
      <w:r>
        <w:rPr>
          <w:rFonts w:eastAsia="Times New Roman"/>
          <w:sz w:val="28"/>
          <w:szCs w:val="28"/>
        </w:rPr>
        <w:t>Концерт «Нашим учителям»</w:t>
      </w:r>
    </w:p>
    <w:p w14:paraId="31A76F04">
      <w:pPr>
        <w:numPr>
          <w:ilvl w:val="0"/>
          <w:numId w:val="25"/>
        </w:numPr>
        <w:tabs>
          <w:tab w:val="left" w:pos="2120"/>
        </w:tabs>
        <w:ind w:hanging="696"/>
        <w:jc w:val="both"/>
        <w:rPr>
          <w:rFonts w:ascii="Symbol" w:hAnsi="Symbol" w:eastAsia="Symbol" w:cs="Symbol"/>
          <w:sz w:val="20"/>
          <w:szCs w:val="20"/>
        </w:rPr>
      </w:pPr>
      <w:r>
        <w:rPr>
          <w:rFonts w:eastAsia="Times New Roman"/>
          <w:sz w:val="28"/>
          <w:szCs w:val="28"/>
        </w:rPr>
        <w:t>День пожилых людей</w:t>
      </w:r>
    </w:p>
    <w:p w14:paraId="31F262B0">
      <w:pPr>
        <w:numPr>
          <w:ilvl w:val="0"/>
          <w:numId w:val="25"/>
        </w:numPr>
        <w:tabs>
          <w:tab w:val="left" w:pos="2120"/>
        </w:tabs>
        <w:ind w:hanging="696"/>
        <w:jc w:val="both"/>
        <w:rPr>
          <w:rFonts w:ascii="Symbol" w:hAnsi="Symbol" w:eastAsia="Symbol" w:cs="Symbol"/>
          <w:sz w:val="20"/>
          <w:szCs w:val="20"/>
        </w:rPr>
      </w:pPr>
      <w:r>
        <w:rPr>
          <w:rFonts w:eastAsia="Times New Roman"/>
          <w:sz w:val="28"/>
          <w:szCs w:val="28"/>
        </w:rPr>
        <w:t>Новогодняя ёлка</w:t>
      </w:r>
    </w:p>
    <w:p w14:paraId="7BBB7B1E">
      <w:pPr>
        <w:numPr>
          <w:ilvl w:val="0"/>
          <w:numId w:val="25"/>
        </w:numPr>
        <w:tabs>
          <w:tab w:val="left" w:pos="2120"/>
        </w:tabs>
        <w:ind w:hanging="696"/>
        <w:jc w:val="both"/>
        <w:rPr>
          <w:rFonts w:ascii="Symbol" w:hAnsi="Symbol" w:eastAsia="Symbol" w:cs="Symbol"/>
          <w:sz w:val="20"/>
          <w:szCs w:val="20"/>
        </w:rPr>
      </w:pPr>
      <w:r>
        <w:rPr>
          <w:rFonts w:eastAsia="Times New Roman"/>
          <w:sz w:val="28"/>
          <w:szCs w:val="28"/>
        </w:rPr>
        <w:t>Конкурс «А, ну-ка парни!»</w:t>
      </w:r>
    </w:p>
    <w:p w14:paraId="2A8A315B">
      <w:pPr>
        <w:numPr>
          <w:ilvl w:val="0"/>
          <w:numId w:val="25"/>
        </w:numPr>
        <w:tabs>
          <w:tab w:val="left" w:pos="2120"/>
        </w:tabs>
        <w:ind w:hanging="696"/>
        <w:jc w:val="both"/>
        <w:rPr>
          <w:rFonts w:ascii="Symbol" w:hAnsi="Symbol" w:eastAsia="Symbol" w:cs="Symbol"/>
          <w:sz w:val="20"/>
          <w:szCs w:val="20"/>
        </w:rPr>
      </w:pPr>
      <w:r>
        <w:rPr>
          <w:rFonts w:eastAsia="Times New Roman"/>
          <w:sz w:val="28"/>
          <w:szCs w:val="28"/>
        </w:rPr>
        <w:t>Конкурсы к 8 марта</w:t>
      </w:r>
    </w:p>
    <w:p w14:paraId="68215B66">
      <w:pPr>
        <w:numPr>
          <w:ilvl w:val="0"/>
          <w:numId w:val="25"/>
        </w:numPr>
        <w:tabs>
          <w:tab w:val="left" w:pos="2120"/>
        </w:tabs>
        <w:ind w:hanging="696"/>
        <w:jc w:val="both"/>
        <w:rPr>
          <w:rFonts w:ascii="Symbol" w:hAnsi="Symbol" w:eastAsia="Symbol" w:cs="Symbol"/>
          <w:sz w:val="20"/>
          <w:szCs w:val="20"/>
        </w:rPr>
      </w:pPr>
      <w:r>
        <w:rPr>
          <w:rFonts w:eastAsia="Times New Roman"/>
          <w:sz w:val="28"/>
          <w:szCs w:val="28"/>
        </w:rPr>
        <w:t>Мероприятия в честь Дня Победы</w:t>
      </w:r>
    </w:p>
    <w:p w14:paraId="0A5CF209">
      <w:pPr>
        <w:numPr>
          <w:ilvl w:val="0"/>
          <w:numId w:val="25"/>
        </w:numPr>
        <w:tabs>
          <w:tab w:val="left" w:pos="2120"/>
        </w:tabs>
        <w:ind w:hanging="696"/>
        <w:jc w:val="both"/>
        <w:rPr>
          <w:rFonts w:ascii="Symbol" w:hAnsi="Symbol" w:eastAsia="Symbol" w:cs="Symbol"/>
          <w:sz w:val="20"/>
          <w:szCs w:val="20"/>
        </w:rPr>
      </w:pPr>
      <w:r>
        <w:rPr>
          <w:rFonts w:eastAsia="Times New Roman"/>
          <w:sz w:val="28"/>
          <w:szCs w:val="28"/>
        </w:rPr>
        <w:t>Последний звонок</w:t>
      </w:r>
    </w:p>
    <w:p w14:paraId="57E89871">
      <w:pPr>
        <w:ind w:firstLine="1431"/>
        <w:jc w:val="both"/>
        <w:rPr>
          <w:sz w:val="20"/>
          <w:szCs w:val="20"/>
        </w:rPr>
      </w:pPr>
      <w:r>
        <w:rPr>
          <w:rFonts w:eastAsia="Times New Roman"/>
          <w:sz w:val="28"/>
          <w:szCs w:val="28"/>
        </w:rPr>
        <w:t>Традиционные праздники проходят интересно, охватывая практически всех обучающихся.</w:t>
      </w:r>
    </w:p>
    <w:p w14:paraId="7707D419">
      <w:pPr>
        <w:ind w:firstLine="1071"/>
        <w:jc w:val="both"/>
        <w:rPr>
          <w:sz w:val="20"/>
          <w:szCs w:val="20"/>
        </w:rPr>
      </w:pPr>
      <w:r>
        <w:rPr>
          <w:rFonts w:eastAsia="Times New Roman"/>
          <w:sz w:val="28"/>
          <w:szCs w:val="28"/>
        </w:rPr>
        <w:t>На празднике первого звонка выступают выпускники, всегда присутствуют гости.</w:t>
      </w:r>
    </w:p>
    <w:p w14:paraId="2BDA6FB6">
      <w:pPr>
        <w:spacing w:line="234" w:lineRule="auto"/>
        <w:ind w:firstLine="1071"/>
        <w:jc w:val="both"/>
        <w:rPr>
          <w:sz w:val="20"/>
          <w:szCs w:val="20"/>
        </w:rPr>
      </w:pPr>
      <w:r>
        <w:rPr>
          <w:rFonts w:eastAsia="Times New Roman"/>
          <w:sz w:val="28"/>
          <w:szCs w:val="28"/>
        </w:rPr>
        <w:t xml:space="preserve">Большой успех имеют походы, цель которых оздоровительная, познавательная, экологическая. </w:t>
      </w:r>
    </w:p>
    <w:p w14:paraId="21CBC612">
      <w:pPr>
        <w:spacing w:line="19" w:lineRule="exact"/>
        <w:jc w:val="both"/>
        <w:rPr>
          <w:sz w:val="20"/>
          <w:szCs w:val="20"/>
        </w:rPr>
      </w:pPr>
    </w:p>
    <w:p w14:paraId="31A176A0">
      <w:pPr>
        <w:spacing w:line="234" w:lineRule="auto"/>
        <w:ind w:right="20" w:firstLine="1143"/>
        <w:jc w:val="both"/>
        <w:rPr>
          <w:sz w:val="20"/>
          <w:szCs w:val="20"/>
        </w:rPr>
      </w:pPr>
      <w:r>
        <w:rPr>
          <w:rFonts w:eastAsia="Times New Roman"/>
          <w:sz w:val="28"/>
          <w:szCs w:val="28"/>
        </w:rPr>
        <w:t>Новогодние карнавалы также популярны, дети с родителями готовят костюмы и их защиту.</w:t>
      </w:r>
    </w:p>
    <w:p w14:paraId="2C15CA48">
      <w:pPr>
        <w:spacing w:line="16" w:lineRule="exact"/>
        <w:jc w:val="both"/>
        <w:rPr>
          <w:sz w:val="20"/>
          <w:szCs w:val="20"/>
        </w:rPr>
      </w:pPr>
    </w:p>
    <w:p w14:paraId="777049D9">
      <w:pPr>
        <w:spacing w:line="237" w:lineRule="auto"/>
        <w:ind w:right="20" w:firstLine="1071"/>
        <w:jc w:val="both"/>
        <w:rPr>
          <w:sz w:val="20"/>
          <w:szCs w:val="20"/>
        </w:rPr>
      </w:pPr>
      <w:r>
        <w:rPr>
          <w:rFonts w:eastAsia="Times New Roman"/>
          <w:sz w:val="28"/>
          <w:szCs w:val="28"/>
        </w:rPr>
        <w:t>«Последний звонок» — яркое и значимое событие в жизни школы, праздник выпускников, на котором подводятся итоги школьной жизни. На торжественной линейке подводятся итоги прошедшего учебного года, награждаются ребята, отличившиеся в учёбе, спорте, общественной жизни школы. Вручаются благодарственные письма родителям.</w:t>
      </w:r>
    </w:p>
    <w:p w14:paraId="59B9D373">
      <w:pPr>
        <w:spacing w:line="24" w:lineRule="exact"/>
        <w:jc w:val="both"/>
        <w:rPr>
          <w:sz w:val="20"/>
          <w:szCs w:val="20"/>
        </w:rPr>
      </w:pPr>
    </w:p>
    <w:p w14:paraId="4E97DF44">
      <w:pPr>
        <w:spacing w:line="236" w:lineRule="auto"/>
        <w:ind w:right="20" w:firstLine="1071"/>
        <w:jc w:val="both"/>
        <w:rPr>
          <w:rFonts w:eastAsia="Times New Roman"/>
          <w:sz w:val="28"/>
          <w:szCs w:val="28"/>
        </w:rPr>
      </w:pPr>
      <w:r>
        <w:rPr>
          <w:rFonts w:eastAsia="Times New Roman"/>
          <w:sz w:val="28"/>
          <w:szCs w:val="28"/>
        </w:rPr>
        <w:t xml:space="preserve">На основании плана районного отдела образования был составлен план работы, посвященный году Памяти и славы; году башкирского языка; годом эстетики населенных пунктов. </w:t>
      </w:r>
    </w:p>
    <w:p w14:paraId="54063476">
      <w:pPr>
        <w:spacing w:line="236" w:lineRule="auto"/>
        <w:ind w:right="20" w:firstLine="1071"/>
        <w:jc w:val="both"/>
        <w:rPr>
          <w:sz w:val="20"/>
          <w:szCs w:val="20"/>
        </w:rPr>
      </w:pPr>
    </w:p>
    <w:p w14:paraId="53B3AA99">
      <w:pPr>
        <w:spacing w:line="20" w:lineRule="exact"/>
        <w:jc w:val="both"/>
        <w:rPr>
          <w:sz w:val="20"/>
          <w:szCs w:val="20"/>
        </w:rPr>
      </w:pPr>
    </w:p>
    <w:p w14:paraId="71D99D5C">
      <w:pPr>
        <w:numPr>
          <w:ilvl w:val="0"/>
          <w:numId w:val="26"/>
        </w:numPr>
        <w:tabs>
          <w:tab w:val="left" w:pos="1536"/>
        </w:tabs>
        <w:spacing w:line="237" w:lineRule="auto"/>
        <w:ind w:firstLine="1203"/>
        <w:jc w:val="both"/>
        <w:rPr>
          <w:rFonts w:eastAsia="Times New Roman"/>
          <w:sz w:val="28"/>
          <w:szCs w:val="28"/>
        </w:rPr>
      </w:pPr>
      <w:r>
        <w:rPr>
          <w:rFonts w:eastAsia="Times New Roman"/>
          <w:sz w:val="28"/>
          <w:szCs w:val="28"/>
        </w:rPr>
        <w:t>традиционных школьных мероприятиях участвуют все классы, но степень активности 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w:t>
      </w:r>
    </w:p>
    <w:p w14:paraId="5613DDE0">
      <w:pPr>
        <w:tabs>
          <w:tab w:val="left" w:pos="1536"/>
        </w:tabs>
        <w:spacing w:line="237" w:lineRule="auto"/>
        <w:ind w:left="1203"/>
        <w:jc w:val="both"/>
        <w:rPr>
          <w:rFonts w:eastAsia="Times New Roman"/>
          <w:sz w:val="28"/>
          <w:szCs w:val="28"/>
        </w:rPr>
      </w:pPr>
      <w:r>
        <w:rPr>
          <w:rFonts w:eastAsia="Times New Roman"/>
          <w:sz w:val="28"/>
          <w:szCs w:val="28"/>
        </w:rPr>
        <w:t>Участие в конкурсах в 2025 году.</w:t>
      </w:r>
    </w:p>
    <w:tbl>
      <w:tblPr>
        <w:tblStyle w:val="4"/>
        <w:tblW w:w="110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3967"/>
        <w:gridCol w:w="3967"/>
        <w:gridCol w:w="2548"/>
      </w:tblGrid>
      <w:tr w14:paraId="1D35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AD0387A">
            <w:pPr>
              <w:jc w:val="center"/>
              <w:rPr>
                <w:rFonts w:eastAsia="Calibri"/>
                <w:b/>
                <w:sz w:val="24"/>
                <w:szCs w:val="24"/>
                <w:lang w:eastAsia="en-US"/>
              </w:rPr>
            </w:pPr>
            <w:r>
              <w:rPr>
                <w:rFonts w:eastAsia="Calibri"/>
                <w:b/>
                <w:sz w:val="24"/>
                <w:szCs w:val="24"/>
              </w:rPr>
              <w:t>№</w:t>
            </w:r>
          </w:p>
        </w:tc>
        <w:tc>
          <w:tcPr>
            <w:tcW w:w="3967" w:type="dxa"/>
            <w:tcBorders>
              <w:top w:val="single" w:color="auto" w:sz="4" w:space="0"/>
              <w:left w:val="single" w:color="auto" w:sz="4" w:space="0"/>
              <w:bottom w:val="single" w:color="auto" w:sz="4" w:space="0"/>
              <w:right w:val="single" w:color="auto" w:sz="4" w:space="0"/>
            </w:tcBorders>
          </w:tcPr>
          <w:p w14:paraId="273A44E8">
            <w:pPr>
              <w:jc w:val="center"/>
              <w:rPr>
                <w:rFonts w:eastAsia="Calibri"/>
                <w:b/>
                <w:sz w:val="24"/>
                <w:szCs w:val="24"/>
                <w:lang w:eastAsia="en-US"/>
              </w:rPr>
            </w:pPr>
            <w:r>
              <w:rPr>
                <w:rFonts w:eastAsia="Calibri"/>
                <w:b/>
                <w:sz w:val="24"/>
                <w:szCs w:val="24"/>
              </w:rPr>
              <w:t>ФИО ученика, класс</w:t>
            </w:r>
          </w:p>
        </w:tc>
        <w:tc>
          <w:tcPr>
            <w:tcW w:w="3967" w:type="dxa"/>
            <w:tcBorders>
              <w:top w:val="single" w:color="auto" w:sz="4" w:space="0"/>
              <w:left w:val="single" w:color="auto" w:sz="4" w:space="0"/>
              <w:bottom w:val="single" w:color="auto" w:sz="4" w:space="0"/>
              <w:right w:val="single" w:color="auto" w:sz="4" w:space="0"/>
            </w:tcBorders>
          </w:tcPr>
          <w:p w14:paraId="2EB33E26">
            <w:pPr>
              <w:jc w:val="center"/>
              <w:rPr>
                <w:rFonts w:eastAsia="Calibri"/>
                <w:b/>
                <w:sz w:val="24"/>
                <w:szCs w:val="24"/>
                <w:lang w:eastAsia="en-US"/>
              </w:rPr>
            </w:pPr>
            <w:r>
              <w:rPr>
                <w:rFonts w:eastAsia="Calibri"/>
                <w:b/>
                <w:sz w:val="24"/>
                <w:szCs w:val="24"/>
              </w:rPr>
              <w:t>Название конкурса</w:t>
            </w:r>
          </w:p>
        </w:tc>
        <w:tc>
          <w:tcPr>
            <w:tcW w:w="2548" w:type="dxa"/>
            <w:tcBorders>
              <w:top w:val="single" w:color="auto" w:sz="4" w:space="0"/>
              <w:left w:val="single" w:color="auto" w:sz="4" w:space="0"/>
              <w:bottom w:val="single" w:color="auto" w:sz="4" w:space="0"/>
              <w:right w:val="single" w:color="auto" w:sz="4" w:space="0"/>
            </w:tcBorders>
          </w:tcPr>
          <w:p w14:paraId="0EA6EF3E">
            <w:pPr>
              <w:rPr>
                <w:rFonts w:eastAsia="Calibri"/>
                <w:b/>
                <w:sz w:val="24"/>
                <w:szCs w:val="24"/>
                <w:lang w:eastAsia="en-US"/>
              </w:rPr>
            </w:pPr>
            <w:r>
              <w:rPr>
                <w:rFonts w:eastAsia="Calibri"/>
                <w:b/>
                <w:sz w:val="24"/>
                <w:szCs w:val="24"/>
              </w:rPr>
              <w:t>Результат участия</w:t>
            </w:r>
          </w:p>
        </w:tc>
      </w:tr>
      <w:tr w14:paraId="519E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 w:hRule="atLeast"/>
        </w:trPr>
        <w:tc>
          <w:tcPr>
            <w:tcW w:w="11013" w:type="dxa"/>
            <w:gridSpan w:val="4"/>
            <w:tcBorders>
              <w:top w:val="single" w:color="auto" w:sz="4" w:space="0"/>
              <w:left w:val="single" w:color="auto" w:sz="4" w:space="0"/>
              <w:bottom w:val="single" w:color="auto" w:sz="4" w:space="0"/>
              <w:right w:val="single" w:color="auto" w:sz="4" w:space="0"/>
            </w:tcBorders>
          </w:tcPr>
          <w:p w14:paraId="403BA5A3">
            <w:pPr>
              <w:rPr>
                <w:rFonts w:eastAsia="Calibri"/>
                <w:b/>
                <w:sz w:val="24"/>
                <w:szCs w:val="24"/>
                <w:lang w:eastAsia="en-US"/>
              </w:rPr>
            </w:pPr>
            <w:r>
              <w:rPr>
                <w:rFonts w:eastAsia="Calibri"/>
                <w:b/>
                <w:sz w:val="24"/>
                <w:szCs w:val="24"/>
              </w:rPr>
              <w:t>Х конкурс «Птицы Башкирии»</w:t>
            </w:r>
          </w:p>
        </w:tc>
      </w:tr>
      <w:tr w14:paraId="7121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1013" w:type="dxa"/>
            <w:gridSpan w:val="4"/>
            <w:tcBorders>
              <w:top w:val="single" w:color="auto" w:sz="4" w:space="0"/>
              <w:left w:val="single" w:color="auto" w:sz="4" w:space="0"/>
              <w:bottom w:val="single" w:color="auto" w:sz="4" w:space="0"/>
              <w:right w:val="single" w:color="auto" w:sz="4" w:space="0"/>
            </w:tcBorders>
          </w:tcPr>
          <w:p w14:paraId="2F5A5038">
            <w:pPr>
              <w:rPr>
                <w:rFonts w:eastAsia="Calibri"/>
                <w:b/>
                <w:sz w:val="24"/>
                <w:szCs w:val="24"/>
                <w:lang w:eastAsia="en-US"/>
              </w:rPr>
            </w:pPr>
          </w:p>
        </w:tc>
      </w:tr>
      <w:tr w14:paraId="6945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299BAF7E">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0272B4D9">
            <w:pPr>
              <w:rPr>
                <w:rFonts w:eastAsia="Calibri"/>
                <w:sz w:val="24"/>
                <w:szCs w:val="24"/>
                <w:lang w:eastAsia="en-US"/>
              </w:rPr>
            </w:pPr>
            <w:r>
              <w:rPr>
                <w:rFonts w:eastAsia="Calibri"/>
                <w:sz w:val="24"/>
                <w:szCs w:val="24"/>
              </w:rPr>
              <w:t>Баширова Алина Борисовна, 5 кл</w:t>
            </w:r>
          </w:p>
        </w:tc>
        <w:tc>
          <w:tcPr>
            <w:tcW w:w="3967" w:type="dxa"/>
            <w:tcBorders>
              <w:top w:val="single" w:color="auto" w:sz="4" w:space="0"/>
              <w:left w:val="single" w:color="auto" w:sz="4" w:space="0"/>
              <w:bottom w:val="single" w:color="auto" w:sz="4" w:space="0"/>
              <w:right w:val="single" w:color="auto" w:sz="4" w:space="0"/>
            </w:tcBorders>
          </w:tcPr>
          <w:p w14:paraId="386472C2">
            <w:pPr>
              <w:rPr>
                <w:rFonts w:eastAsia="Calibri"/>
                <w:sz w:val="24"/>
                <w:szCs w:val="24"/>
                <w:lang w:eastAsia="en-US"/>
              </w:rPr>
            </w:pPr>
            <w:r>
              <w:rPr>
                <w:rFonts w:eastAsia="Calibri"/>
                <w:sz w:val="24"/>
                <w:szCs w:val="24"/>
              </w:rPr>
              <w:t>Рисунок с гнездящимся видом птицы</w:t>
            </w:r>
          </w:p>
        </w:tc>
        <w:tc>
          <w:tcPr>
            <w:tcW w:w="2548" w:type="dxa"/>
            <w:tcBorders>
              <w:top w:val="single" w:color="auto" w:sz="4" w:space="0"/>
              <w:left w:val="single" w:color="auto" w:sz="4" w:space="0"/>
              <w:bottom w:val="single" w:color="auto" w:sz="4" w:space="0"/>
              <w:right w:val="single" w:color="auto" w:sz="4" w:space="0"/>
            </w:tcBorders>
          </w:tcPr>
          <w:p w14:paraId="7047C26A">
            <w:pPr>
              <w:rPr>
                <w:rFonts w:eastAsia="Calibri"/>
                <w:sz w:val="24"/>
                <w:szCs w:val="24"/>
                <w:lang w:eastAsia="en-US"/>
              </w:rPr>
            </w:pPr>
            <w:r>
              <w:rPr>
                <w:rFonts w:eastAsia="Calibri"/>
                <w:sz w:val="24"/>
                <w:szCs w:val="24"/>
              </w:rPr>
              <w:t>Участник</w:t>
            </w:r>
          </w:p>
        </w:tc>
      </w:tr>
      <w:tr w14:paraId="3E48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024BE988">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22837B07">
            <w:pPr>
              <w:rPr>
                <w:rFonts w:eastAsia="Calibri"/>
                <w:sz w:val="24"/>
                <w:szCs w:val="24"/>
                <w:lang w:eastAsia="en-US"/>
              </w:rPr>
            </w:pPr>
            <w:r>
              <w:rPr>
                <w:rFonts w:eastAsia="Calibri"/>
                <w:sz w:val="24"/>
                <w:szCs w:val="24"/>
              </w:rPr>
              <w:t>Васин Имир Эрнестович, 5</w:t>
            </w:r>
          </w:p>
        </w:tc>
        <w:tc>
          <w:tcPr>
            <w:tcW w:w="3967" w:type="dxa"/>
            <w:tcBorders>
              <w:top w:val="single" w:color="auto" w:sz="4" w:space="0"/>
              <w:left w:val="single" w:color="auto" w:sz="4" w:space="0"/>
              <w:bottom w:val="single" w:color="auto" w:sz="4" w:space="0"/>
              <w:right w:val="single" w:color="auto" w:sz="4" w:space="0"/>
            </w:tcBorders>
          </w:tcPr>
          <w:p w14:paraId="25371908">
            <w:pPr>
              <w:rPr>
                <w:rFonts w:eastAsia="Calibri"/>
                <w:sz w:val="24"/>
                <w:szCs w:val="24"/>
                <w:lang w:eastAsia="en-US"/>
              </w:rPr>
            </w:pPr>
            <w:r>
              <w:rPr>
                <w:rFonts w:eastAsia="Calibri"/>
                <w:sz w:val="24"/>
                <w:szCs w:val="24"/>
              </w:rPr>
              <w:t>Рисунок с гнездящимся видом птицы</w:t>
            </w:r>
          </w:p>
        </w:tc>
        <w:tc>
          <w:tcPr>
            <w:tcW w:w="2548" w:type="dxa"/>
            <w:tcBorders>
              <w:top w:val="single" w:color="auto" w:sz="4" w:space="0"/>
              <w:left w:val="single" w:color="auto" w:sz="4" w:space="0"/>
              <w:bottom w:val="single" w:color="auto" w:sz="4" w:space="0"/>
              <w:right w:val="single" w:color="auto" w:sz="4" w:space="0"/>
            </w:tcBorders>
          </w:tcPr>
          <w:p w14:paraId="0EB63F05">
            <w:pPr>
              <w:rPr>
                <w:rFonts w:eastAsia="Calibri"/>
                <w:sz w:val="24"/>
                <w:szCs w:val="24"/>
                <w:lang w:eastAsia="en-US"/>
              </w:rPr>
            </w:pPr>
            <w:r>
              <w:rPr>
                <w:rFonts w:eastAsia="Calibri"/>
                <w:sz w:val="24"/>
                <w:szCs w:val="24"/>
              </w:rPr>
              <w:t>Участник</w:t>
            </w:r>
          </w:p>
        </w:tc>
      </w:tr>
      <w:tr w14:paraId="7CB3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3DE25056">
            <w:pPr>
              <w:rPr>
                <w:rFonts w:eastAsia="Calibri"/>
                <w:sz w:val="24"/>
                <w:szCs w:val="24"/>
                <w:lang w:eastAsia="en-US"/>
              </w:rPr>
            </w:pPr>
            <w:r>
              <w:rPr>
                <w:rFonts w:eastAsia="Calibri"/>
                <w:sz w:val="24"/>
                <w:szCs w:val="24"/>
              </w:rPr>
              <w:t>3</w:t>
            </w:r>
          </w:p>
        </w:tc>
        <w:tc>
          <w:tcPr>
            <w:tcW w:w="3967" w:type="dxa"/>
            <w:tcBorders>
              <w:top w:val="single" w:color="auto" w:sz="4" w:space="0"/>
              <w:left w:val="single" w:color="auto" w:sz="4" w:space="0"/>
              <w:bottom w:val="single" w:color="auto" w:sz="4" w:space="0"/>
              <w:right w:val="single" w:color="auto" w:sz="4" w:space="0"/>
            </w:tcBorders>
          </w:tcPr>
          <w:p w14:paraId="7BD33173">
            <w:pPr>
              <w:rPr>
                <w:rFonts w:eastAsia="Calibri"/>
                <w:sz w:val="24"/>
                <w:szCs w:val="24"/>
                <w:lang w:eastAsia="en-US"/>
              </w:rPr>
            </w:pPr>
            <w:r>
              <w:rPr>
                <w:rFonts w:eastAsia="Calibri"/>
                <w:sz w:val="24"/>
                <w:szCs w:val="24"/>
              </w:rPr>
              <w:t>Магадеев Ильяс Газинурович, 5</w:t>
            </w:r>
          </w:p>
        </w:tc>
        <w:tc>
          <w:tcPr>
            <w:tcW w:w="3967" w:type="dxa"/>
            <w:tcBorders>
              <w:top w:val="single" w:color="auto" w:sz="4" w:space="0"/>
              <w:left w:val="single" w:color="auto" w:sz="4" w:space="0"/>
              <w:bottom w:val="single" w:color="auto" w:sz="4" w:space="0"/>
              <w:right w:val="single" w:color="auto" w:sz="4" w:space="0"/>
            </w:tcBorders>
          </w:tcPr>
          <w:p w14:paraId="4FF44CBF">
            <w:pPr>
              <w:rPr>
                <w:rFonts w:eastAsia="Calibri"/>
                <w:sz w:val="24"/>
                <w:szCs w:val="24"/>
                <w:lang w:eastAsia="en-US"/>
              </w:rPr>
            </w:pPr>
            <w:r>
              <w:rPr>
                <w:rFonts w:eastAsia="Calibri"/>
                <w:sz w:val="24"/>
                <w:szCs w:val="24"/>
              </w:rPr>
              <w:t>Фото с гнездящимся видом птицы</w:t>
            </w:r>
          </w:p>
        </w:tc>
        <w:tc>
          <w:tcPr>
            <w:tcW w:w="2548" w:type="dxa"/>
            <w:tcBorders>
              <w:top w:val="single" w:color="auto" w:sz="4" w:space="0"/>
              <w:left w:val="single" w:color="auto" w:sz="4" w:space="0"/>
              <w:bottom w:val="single" w:color="auto" w:sz="4" w:space="0"/>
              <w:right w:val="single" w:color="auto" w:sz="4" w:space="0"/>
            </w:tcBorders>
          </w:tcPr>
          <w:p w14:paraId="347D6167">
            <w:pPr>
              <w:rPr>
                <w:rFonts w:eastAsia="Calibri"/>
                <w:sz w:val="24"/>
                <w:szCs w:val="24"/>
                <w:lang w:eastAsia="en-US"/>
              </w:rPr>
            </w:pPr>
            <w:r>
              <w:rPr>
                <w:rFonts w:eastAsia="Calibri"/>
                <w:sz w:val="24"/>
                <w:szCs w:val="24"/>
              </w:rPr>
              <w:t>Участник</w:t>
            </w:r>
          </w:p>
        </w:tc>
      </w:tr>
      <w:tr w14:paraId="2042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3F2C56D8">
            <w:pPr>
              <w:rPr>
                <w:rFonts w:eastAsia="Calibri"/>
                <w:sz w:val="24"/>
                <w:szCs w:val="24"/>
                <w:lang w:eastAsia="en-US"/>
              </w:rPr>
            </w:pPr>
            <w:r>
              <w:rPr>
                <w:rFonts w:eastAsia="Calibri"/>
                <w:sz w:val="24"/>
                <w:szCs w:val="24"/>
              </w:rPr>
              <w:t>4</w:t>
            </w:r>
          </w:p>
        </w:tc>
        <w:tc>
          <w:tcPr>
            <w:tcW w:w="3967" w:type="dxa"/>
            <w:tcBorders>
              <w:top w:val="single" w:color="auto" w:sz="4" w:space="0"/>
              <w:left w:val="single" w:color="auto" w:sz="4" w:space="0"/>
              <w:bottom w:val="single" w:color="auto" w:sz="4" w:space="0"/>
              <w:right w:val="single" w:color="auto" w:sz="4" w:space="0"/>
            </w:tcBorders>
          </w:tcPr>
          <w:p w14:paraId="12516B1F">
            <w:pPr>
              <w:rPr>
                <w:rFonts w:eastAsia="Calibri"/>
                <w:sz w:val="24"/>
                <w:szCs w:val="24"/>
                <w:lang w:eastAsia="en-US"/>
              </w:rPr>
            </w:pPr>
            <w:r>
              <w:rPr>
                <w:rFonts w:eastAsia="Calibri"/>
                <w:sz w:val="24"/>
                <w:szCs w:val="24"/>
              </w:rPr>
              <w:t>Магдиева Гулюза Рамилевна, 5</w:t>
            </w:r>
          </w:p>
        </w:tc>
        <w:tc>
          <w:tcPr>
            <w:tcW w:w="3967" w:type="dxa"/>
            <w:tcBorders>
              <w:top w:val="single" w:color="auto" w:sz="4" w:space="0"/>
              <w:left w:val="single" w:color="auto" w:sz="4" w:space="0"/>
              <w:bottom w:val="single" w:color="auto" w:sz="4" w:space="0"/>
              <w:right w:val="single" w:color="auto" w:sz="4" w:space="0"/>
            </w:tcBorders>
          </w:tcPr>
          <w:p w14:paraId="6034BB51">
            <w:pPr>
              <w:rPr>
                <w:rFonts w:eastAsia="Calibri"/>
                <w:sz w:val="24"/>
                <w:szCs w:val="24"/>
                <w:lang w:eastAsia="en-US"/>
              </w:rPr>
            </w:pPr>
            <w:r>
              <w:rPr>
                <w:rFonts w:eastAsia="Calibri"/>
                <w:sz w:val="24"/>
                <w:szCs w:val="24"/>
              </w:rPr>
              <w:t>Рисунок с гнездящимся видом птицы</w:t>
            </w:r>
          </w:p>
        </w:tc>
        <w:tc>
          <w:tcPr>
            <w:tcW w:w="2548" w:type="dxa"/>
            <w:tcBorders>
              <w:top w:val="single" w:color="auto" w:sz="4" w:space="0"/>
              <w:left w:val="single" w:color="auto" w:sz="4" w:space="0"/>
              <w:bottom w:val="single" w:color="auto" w:sz="4" w:space="0"/>
              <w:right w:val="single" w:color="auto" w:sz="4" w:space="0"/>
            </w:tcBorders>
          </w:tcPr>
          <w:p w14:paraId="04D65F4A">
            <w:pPr>
              <w:rPr>
                <w:rFonts w:eastAsia="Calibri"/>
                <w:sz w:val="24"/>
                <w:szCs w:val="24"/>
                <w:lang w:eastAsia="en-US"/>
              </w:rPr>
            </w:pPr>
            <w:r>
              <w:rPr>
                <w:rFonts w:eastAsia="Calibri"/>
                <w:sz w:val="24"/>
                <w:szCs w:val="24"/>
              </w:rPr>
              <w:t>Участник</w:t>
            </w:r>
          </w:p>
        </w:tc>
      </w:tr>
      <w:tr w14:paraId="669D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9404FFB">
            <w:pPr>
              <w:rPr>
                <w:rFonts w:eastAsia="Calibri"/>
                <w:sz w:val="24"/>
                <w:szCs w:val="24"/>
                <w:lang w:eastAsia="en-US"/>
              </w:rPr>
            </w:pPr>
            <w:r>
              <w:rPr>
                <w:rFonts w:eastAsia="Calibri"/>
                <w:sz w:val="24"/>
                <w:szCs w:val="24"/>
              </w:rPr>
              <w:t>5</w:t>
            </w:r>
          </w:p>
        </w:tc>
        <w:tc>
          <w:tcPr>
            <w:tcW w:w="3967" w:type="dxa"/>
            <w:tcBorders>
              <w:top w:val="single" w:color="auto" w:sz="4" w:space="0"/>
              <w:left w:val="single" w:color="auto" w:sz="4" w:space="0"/>
              <w:bottom w:val="single" w:color="auto" w:sz="4" w:space="0"/>
              <w:right w:val="single" w:color="auto" w:sz="4" w:space="0"/>
            </w:tcBorders>
          </w:tcPr>
          <w:p w14:paraId="263D1556">
            <w:pPr>
              <w:rPr>
                <w:rFonts w:eastAsia="Calibri"/>
                <w:sz w:val="24"/>
                <w:szCs w:val="24"/>
                <w:lang w:eastAsia="en-US"/>
              </w:rPr>
            </w:pPr>
            <w:r>
              <w:rPr>
                <w:rFonts w:eastAsia="Calibri"/>
                <w:sz w:val="24"/>
                <w:szCs w:val="24"/>
              </w:rPr>
              <w:t>Шаяхметова Юлия Ризаловна, 5 кл</w:t>
            </w:r>
          </w:p>
        </w:tc>
        <w:tc>
          <w:tcPr>
            <w:tcW w:w="3967" w:type="dxa"/>
            <w:tcBorders>
              <w:top w:val="single" w:color="auto" w:sz="4" w:space="0"/>
              <w:left w:val="single" w:color="auto" w:sz="4" w:space="0"/>
              <w:bottom w:val="single" w:color="auto" w:sz="4" w:space="0"/>
              <w:right w:val="single" w:color="auto" w:sz="4" w:space="0"/>
            </w:tcBorders>
          </w:tcPr>
          <w:p w14:paraId="586BAF9C">
            <w:pPr>
              <w:rPr>
                <w:rFonts w:eastAsia="Calibri"/>
                <w:sz w:val="24"/>
                <w:szCs w:val="24"/>
                <w:lang w:eastAsia="en-US"/>
              </w:rPr>
            </w:pPr>
            <w:r>
              <w:rPr>
                <w:rFonts w:eastAsia="Calibri"/>
                <w:sz w:val="24"/>
                <w:szCs w:val="24"/>
              </w:rPr>
              <w:t>Рисунок с гнездящимся видом птицы</w:t>
            </w:r>
          </w:p>
        </w:tc>
        <w:tc>
          <w:tcPr>
            <w:tcW w:w="2548" w:type="dxa"/>
            <w:tcBorders>
              <w:top w:val="single" w:color="auto" w:sz="4" w:space="0"/>
              <w:left w:val="single" w:color="auto" w:sz="4" w:space="0"/>
              <w:bottom w:val="single" w:color="auto" w:sz="4" w:space="0"/>
              <w:right w:val="single" w:color="auto" w:sz="4" w:space="0"/>
            </w:tcBorders>
          </w:tcPr>
          <w:p w14:paraId="72BFBF2A">
            <w:pPr>
              <w:rPr>
                <w:rFonts w:eastAsia="Calibri"/>
                <w:sz w:val="24"/>
                <w:szCs w:val="24"/>
                <w:lang w:eastAsia="en-US"/>
              </w:rPr>
            </w:pPr>
            <w:r>
              <w:rPr>
                <w:rFonts w:eastAsia="Calibri"/>
                <w:sz w:val="24"/>
                <w:szCs w:val="24"/>
              </w:rPr>
              <w:t>Участник</w:t>
            </w:r>
          </w:p>
        </w:tc>
      </w:tr>
      <w:tr w14:paraId="0114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54DC18F9">
            <w:pPr>
              <w:rPr>
                <w:rFonts w:eastAsia="Calibri"/>
                <w:sz w:val="24"/>
                <w:szCs w:val="24"/>
                <w:lang w:eastAsia="en-US"/>
              </w:rPr>
            </w:pPr>
            <w:r>
              <w:rPr>
                <w:rFonts w:eastAsia="Calibri"/>
                <w:sz w:val="24"/>
                <w:szCs w:val="24"/>
              </w:rPr>
              <w:t>6</w:t>
            </w:r>
          </w:p>
        </w:tc>
        <w:tc>
          <w:tcPr>
            <w:tcW w:w="3967" w:type="dxa"/>
            <w:tcBorders>
              <w:top w:val="single" w:color="auto" w:sz="4" w:space="0"/>
              <w:left w:val="single" w:color="auto" w:sz="4" w:space="0"/>
              <w:bottom w:val="single" w:color="auto" w:sz="4" w:space="0"/>
              <w:right w:val="single" w:color="auto" w:sz="4" w:space="0"/>
            </w:tcBorders>
          </w:tcPr>
          <w:p w14:paraId="6A3A9F7A">
            <w:pPr>
              <w:rPr>
                <w:rFonts w:eastAsia="Calibri"/>
                <w:sz w:val="24"/>
                <w:szCs w:val="24"/>
                <w:lang w:eastAsia="en-US"/>
              </w:rPr>
            </w:pPr>
            <w:r>
              <w:rPr>
                <w:rFonts w:eastAsia="Calibri"/>
                <w:sz w:val="24"/>
                <w:szCs w:val="24"/>
              </w:rPr>
              <w:t>Яппарова Риана Альмировна,5 кл</w:t>
            </w:r>
          </w:p>
        </w:tc>
        <w:tc>
          <w:tcPr>
            <w:tcW w:w="3967" w:type="dxa"/>
            <w:tcBorders>
              <w:top w:val="single" w:color="auto" w:sz="4" w:space="0"/>
              <w:left w:val="single" w:color="auto" w:sz="4" w:space="0"/>
              <w:bottom w:val="single" w:color="auto" w:sz="4" w:space="0"/>
              <w:right w:val="single" w:color="auto" w:sz="4" w:space="0"/>
            </w:tcBorders>
          </w:tcPr>
          <w:p w14:paraId="2B1771D1">
            <w:pPr>
              <w:rPr>
                <w:rFonts w:eastAsia="Calibri"/>
                <w:sz w:val="24"/>
                <w:szCs w:val="24"/>
                <w:lang w:eastAsia="en-US"/>
              </w:rPr>
            </w:pPr>
            <w:r>
              <w:rPr>
                <w:rFonts w:eastAsia="Calibri"/>
                <w:sz w:val="24"/>
                <w:szCs w:val="24"/>
              </w:rPr>
              <w:t>Рисунок с гнездящимся видом птицы</w:t>
            </w:r>
          </w:p>
        </w:tc>
        <w:tc>
          <w:tcPr>
            <w:tcW w:w="2548" w:type="dxa"/>
            <w:tcBorders>
              <w:top w:val="single" w:color="auto" w:sz="4" w:space="0"/>
              <w:left w:val="single" w:color="auto" w:sz="4" w:space="0"/>
              <w:bottom w:val="single" w:color="auto" w:sz="4" w:space="0"/>
              <w:right w:val="single" w:color="auto" w:sz="4" w:space="0"/>
            </w:tcBorders>
          </w:tcPr>
          <w:p w14:paraId="7C1C391D">
            <w:pPr>
              <w:rPr>
                <w:rFonts w:eastAsia="Calibri"/>
                <w:sz w:val="24"/>
                <w:szCs w:val="24"/>
                <w:lang w:eastAsia="en-US"/>
              </w:rPr>
            </w:pPr>
            <w:r>
              <w:rPr>
                <w:rFonts w:eastAsia="Calibri"/>
                <w:sz w:val="24"/>
                <w:szCs w:val="24"/>
              </w:rPr>
              <w:t>Участник</w:t>
            </w:r>
          </w:p>
        </w:tc>
      </w:tr>
      <w:tr w14:paraId="5AB2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191F1EE1">
            <w:pPr>
              <w:rPr>
                <w:rFonts w:eastAsia="Calibri"/>
                <w:b/>
                <w:sz w:val="24"/>
                <w:szCs w:val="24"/>
                <w:lang w:eastAsia="en-US"/>
              </w:rPr>
            </w:pPr>
            <w:r>
              <w:rPr>
                <w:rFonts w:eastAsia="Calibri"/>
                <w:b/>
                <w:sz w:val="24"/>
                <w:szCs w:val="24"/>
              </w:rPr>
              <w:t>Районный конкурс рисунков «Я помню..Я горжусь»</w:t>
            </w:r>
          </w:p>
        </w:tc>
      </w:tr>
      <w:tr w14:paraId="5A63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57728B3C">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3152D039">
            <w:pPr>
              <w:rPr>
                <w:rFonts w:eastAsia="Calibri"/>
                <w:sz w:val="24"/>
                <w:szCs w:val="24"/>
                <w:lang w:eastAsia="en-US"/>
              </w:rPr>
            </w:pPr>
            <w:r>
              <w:rPr>
                <w:rFonts w:eastAsia="Calibri"/>
                <w:sz w:val="24"/>
                <w:szCs w:val="24"/>
              </w:rPr>
              <w:t>Саяхова Даяна, 7 кл</w:t>
            </w:r>
          </w:p>
        </w:tc>
        <w:tc>
          <w:tcPr>
            <w:tcW w:w="3967" w:type="dxa"/>
            <w:tcBorders>
              <w:top w:val="single" w:color="auto" w:sz="4" w:space="0"/>
              <w:left w:val="single" w:color="auto" w:sz="4" w:space="0"/>
              <w:bottom w:val="single" w:color="auto" w:sz="4" w:space="0"/>
              <w:right w:val="single" w:color="auto" w:sz="4" w:space="0"/>
            </w:tcBorders>
          </w:tcPr>
          <w:p w14:paraId="6860AD2D">
            <w:pPr>
              <w:rPr>
                <w:rFonts w:eastAsia="Calibri"/>
                <w:sz w:val="24"/>
                <w:szCs w:val="24"/>
                <w:lang w:eastAsia="en-US"/>
              </w:rPr>
            </w:pPr>
            <w:r>
              <w:rPr>
                <w:rFonts w:eastAsia="Calibri"/>
                <w:sz w:val="24"/>
                <w:szCs w:val="24"/>
              </w:rPr>
              <w:t>Рисунок «Тимуровцы»</w:t>
            </w:r>
          </w:p>
        </w:tc>
        <w:tc>
          <w:tcPr>
            <w:tcW w:w="2548" w:type="dxa"/>
            <w:tcBorders>
              <w:top w:val="single" w:color="auto" w:sz="4" w:space="0"/>
              <w:left w:val="single" w:color="auto" w:sz="4" w:space="0"/>
              <w:bottom w:val="single" w:color="auto" w:sz="4" w:space="0"/>
              <w:right w:val="single" w:color="auto" w:sz="4" w:space="0"/>
            </w:tcBorders>
          </w:tcPr>
          <w:p w14:paraId="21A01816">
            <w:pPr>
              <w:rPr>
                <w:rFonts w:eastAsia="Calibri"/>
                <w:sz w:val="24"/>
                <w:szCs w:val="24"/>
                <w:lang w:eastAsia="en-US"/>
              </w:rPr>
            </w:pPr>
            <w:r>
              <w:rPr>
                <w:rFonts w:eastAsia="Calibri"/>
                <w:sz w:val="24"/>
                <w:szCs w:val="24"/>
              </w:rPr>
              <w:t>Участник</w:t>
            </w:r>
          </w:p>
        </w:tc>
      </w:tr>
      <w:tr w14:paraId="3557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0DDF48CA">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15D6B28F">
            <w:pPr>
              <w:rPr>
                <w:rFonts w:eastAsia="Calibri"/>
                <w:sz w:val="24"/>
                <w:szCs w:val="24"/>
                <w:lang w:eastAsia="en-US"/>
              </w:rPr>
            </w:pPr>
            <w:r>
              <w:rPr>
                <w:rFonts w:eastAsia="Calibri"/>
                <w:sz w:val="24"/>
                <w:szCs w:val="24"/>
              </w:rPr>
              <w:t>Зарипов Альмир,7 кл</w:t>
            </w:r>
          </w:p>
        </w:tc>
        <w:tc>
          <w:tcPr>
            <w:tcW w:w="3967" w:type="dxa"/>
            <w:tcBorders>
              <w:top w:val="single" w:color="auto" w:sz="4" w:space="0"/>
              <w:left w:val="single" w:color="auto" w:sz="4" w:space="0"/>
              <w:bottom w:val="single" w:color="auto" w:sz="4" w:space="0"/>
              <w:right w:val="single" w:color="auto" w:sz="4" w:space="0"/>
            </w:tcBorders>
          </w:tcPr>
          <w:p w14:paraId="04EE0EFB">
            <w:pPr>
              <w:rPr>
                <w:rFonts w:eastAsia="Calibri"/>
                <w:sz w:val="24"/>
                <w:szCs w:val="24"/>
                <w:lang w:eastAsia="en-US"/>
              </w:rPr>
            </w:pPr>
            <w:r>
              <w:rPr>
                <w:rFonts w:eastAsia="Calibri"/>
                <w:sz w:val="24"/>
                <w:szCs w:val="24"/>
              </w:rPr>
              <w:t>Рисунок «У портрета прадедушки»</w:t>
            </w:r>
          </w:p>
        </w:tc>
        <w:tc>
          <w:tcPr>
            <w:tcW w:w="2548" w:type="dxa"/>
            <w:tcBorders>
              <w:top w:val="single" w:color="auto" w:sz="4" w:space="0"/>
              <w:left w:val="single" w:color="auto" w:sz="4" w:space="0"/>
              <w:bottom w:val="single" w:color="auto" w:sz="4" w:space="0"/>
              <w:right w:val="single" w:color="auto" w:sz="4" w:space="0"/>
            </w:tcBorders>
          </w:tcPr>
          <w:p w14:paraId="7120B7B7">
            <w:pPr>
              <w:rPr>
                <w:rFonts w:eastAsia="Calibri"/>
                <w:sz w:val="24"/>
                <w:szCs w:val="24"/>
                <w:lang w:eastAsia="en-US"/>
              </w:rPr>
            </w:pPr>
            <w:r>
              <w:rPr>
                <w:rFonts w:eastAsia="Calibri"/>
                <w:sz w:val="24"/>
                <w:szCs w:val="24"/>
              </w:rPr>
              <w:t>Участник</w:t>
            </w:r>
          </w:p>
        </w:tc>
      </w:tr>
      <w:tr w14:paraId="12FD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5834D931">
            <w:pPr>
              <w:rPr>
                <w:rFonts w:eastAsia="Calibri"/>
                <w:sz w:val="24"/>
                <w:szCs w:val="24"/>
                <w:lang w:eastAsia="en-US"/>
              </w:rPr>
            </w:pPr>
            <w:r>
              <w:rPr>
                <w:rFonts w:eastAsia="Calibri"/>
                <w:sz w:val="24"/>
                <w:szCs w:val="24"/>
              </w:rPr>
              <w:t>3</w:t>
            </w:r>
          </w:p>
        </w:tc>
        <w:tc>
          <w:tcPr>
            <w:tcW w:w="3967" w:type="dxa"/>
            <w:tcBorders>
              <w:top w:val="single" w:color="auto" w:sz="4" w:space="0"/>
              <w:left w:val="single" w:color="auto" w:sz="4" w:space="0"/>
              <w:bottom w:val="single" w:color="auto" w:sz="4" w:space="0"/>
              <w:right w:val="single" w:color="auto" w:sz="4" w:space="0"/>
            </w:tcBorders>
          </w:tcPr>
          <w:p w14:paraId="43314677">
            <w:pPr>
              <w:rPr>
                <w:rFonts w:eastAsia="Calibri"/>
                <w:sz w:val="24"/>
                <w:szCs w:val="24"/>
                <w:lang w:eastAsia="en-US"/>
              </w:rPr>
            </w:pPr>
            <w:r>
              <w:rPr>
                <w:rFonts w:eastAsia="Calibri"/>
                <w:sz w:val="24"/>
                <w:szCs w:val="24"/>
              </w:rPr>
              <w:t>Васина Эрнестина, 7 кл</w:t>
            </w:r>
          </w:p>
        </w:tc>
        <w:tc>
          <w:tcPr>
            <w:tcW w:w="3967" w:type="dxa"/>
            <w:tcBorders>
              <w:top w:val="single" w:color="auto" w:sz="4" w:space="0"/>
              <w:left w:val="single" w:color="auto" w:sz="4" w:space="0"/>
              <w:bottom w:val="single" w:color="auto" w:sz="4" w:space="0"/>
              <w:right w:val="single" w:color="auto" w:sz="4" w:space="0"/>
            </w:tcBorders>
          </w:tcPr>
          <w:p w14:paraId="708B6752">
            <w:pPr>
              <w:rPr>
                <w:rFonts w:eastAsia="Calibri"/>
                <w:sz w:val="24"/>
                <w:szCs w:val="24"/>
                <w:lang w:eastAsia="en-US"/>
              </w:rPr>
            </w:pPr>
            <w:r>
              <w:rPr>
                <w:rFonts w:eastAsia="Calibri"/>
                <w:sz w:val="24"/>
                <w:szCs w:val="24"/>
              </w:rPr>
              <w:t>Рисунок «У обелиска»</w:t>
            </w:r>
          </w:p>
        </w:tc>
        <w:tc>
          <w:tcPr>
            <w:tcW w:w="2548" w:type="dxa"/>
            <w:tcBorders>
              <w:top w:val="single" w:color="auto" w:sz="4" w:space="0"/>
              <w:left w:val="single" w:color="auto" w:sz="4" w:space="0"/>
              <w:bottom w:val="single" w:color="auto" w:sz="4" w:space="0"/>
              <w:right w:val="single" w:color="auto" w:sz="4" w:space="0"/>
            </w:tcBorders>
          </w:tcPr>
          <w:p w14:paraId="79E61124">
            <w:pPr>
              <w:rPr>
                <w:rFonts w:eastAsia="Calibri"/>
                <w:sz w:val="24"/>
                <w:szCs w:val="24"/>
                <w:lang w:eastAsia="en-US"/>
              </w:rPr>
            </w:pPr>
            <w:r>
              <w:rPr>
                <w:rFonts w:eastAsia="Calibri"/>
                <w:sz w:val="24"/>
                <w:szCs w:val="24"/>
              </w:rPr>
              <w:t>Участник</w:t>
            </w:r>
          </w:p>
        </w:tc>
      </w:tr>
      <w:tr w14:paraId="38C3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53B406BD">
            <w:pPr>
              <w:rPr>
                <w:rFonts w:eastAsia="Calibri"/>
                <w:b/>
                <w:sz w:val="24"/>
                <w:szCs w:val="24"/>
                <w:lang w:eastAsia="en-US"/>
              </w:rPr>
            </w:pPr>
            <w:r>
              <w:rPr>
                <w:rFonts w:eastAsia="Calibri"/>
                <w:b/>
                <w:sz w:val="24"/>
                <w:szCs w:val="24"/>
              </w:rPr>
              <w:t>Районный конкурс «Родники Акмуллы»</w:t>
            </w:r>
          </w:p>
        </w:tc>
      </w:tr>
      <w:tr w14:paraId="1015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0F52C7A9">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6C84A996">
            <w:pPr>
              <w:rPr>
                <w:rFonts w:eastAsia="Calibri"/>
                <w:sz w:val="24"/>
                <w:szCs w:val="24"/>
                <w:lang w:eastAsia="en-US"/>
              </w:rPr>
            </w:pPr>
            <w:r>
              <w:rPr>
                <w:rFonts w:eastAsia="Calibri"/>
                <w:sz w:val="24"/>
                <w:szCs w:val="24"/>
              </w:rPr>
              <w:t>Саяхова Даяна,5кл</w:t>
            </w:r>
          </w:p>
        </w:tc>
        <w:tc>
          <w:tcPr>
            <w:tcW w:w="3967" w:type="dxa"/>
            <w:tcBorders>
              <w:top w:val="single" w:color="auto" w:sz="4" w:space="0"/>
              <w:left w:val="single" w:color="auto" w:sz="4" w:space="0"/>
              <w:bottom w:val="single" w:color="auto" w:sz="4" w:space="0"/>
              <w:right w:val="single" w:color="auto" w:sz="4" w:space="0"/>
            </w:tcBorders>
          </w:tcPr>
          <w:p w14:paraId="52CF8C12">
            <w:pPr>
              <w:rPr>
                <w:rFonts w:eastAsia="Calibri"/>
                <w:sz w:val="24"/>
                <w:szCs w:val="24"/>
                <w:lang w:eastAsia="en-US"/>
              </w:rPr>
            </w:pPr>
            <w:r>
              <w:rPr>
                <w:rFonts w:eastAsia="Calibri"/>
                <w:sz w:val="24"/>
                <w:szCs w:val="24"/>
              </w:rPr>
              <w:t>Рисунок к стихотворению М.Акмуллы «Осень»</w:t>
            </w:r>
          </w:p>
        </w:tc>
        <w:tc>
          <w:tcPr>
            <w:tcW w:w="2548" w:type="dxa"/>
            <w:tcBorders>
              <w:top w:val="single" w:color="auto" w:sz="4" w:space="0"/>
              <w:left w:val="single" w:color="auto" w:sz="4" w:space="0"/>
              <w:bottom w:val="single" w:color="auto" w:sz="4" w:space="0"/>
              <w:right w:val="single" w:color="auto" w:sz="4" w:space="0"/>
            </w:tcBorders>
          </w:tcPr>
          <w:p w14:paraId="15A60B31">
            <w:pPr>
              <w:rPr>
                <w:rFonts w:eastAsia="Calibri"/>
                <w:sz w:val="24"/>
                <w:szCs w:val="24"/>
                <w:lang w:eastAsia="en-US"/>
              </w:rPr>
            </w:pPr>
            <w:r>
              <w:rPr>
                <w:rFonts w:eastAsia="Calibri"/>
                <w:sz w:val="24"/>
                <w:szCs w:val="24"/>
              </w:rPr>
              <w:t>Участник</w:t>
            </w:r>
          </w:p>
        </w:tc>
      </w:tr>
      <w:tr w14:paraId="59D0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3" w:type="dxa"/>
            <w:gridSpan w:val="4"/>
            <w:tcBorders>
              <w:top w:val="single" w:color="auto" w:sz="4" w:space="0"/>
              <w:left w:val="single" w:color="auto" w:sz="4" w:space="0"/>
              <w:bottom w:val="single" w:color="auto" w:sz="4" w:space="0"/>
              <w:right w:val="single" w:color="auto" w:sz="4" w:space="0"/>
            </w:tcBorders>
          </w:tcPr>
          <w:p w14:paraId="0DC2B7CA">
            <w:pPr>
              <w:rPr>
                <w:rFonts w:eastAsia="Calibri"/>
                <w:b/>
                <w:sz w:val="24"/>
                <w:szCs w:val="24"/>
                <w:lang w:eastAsia="en-US"/>
              </w:rPr>
            </w:pPr>
            <w:r>
              <w:rPr>
                <w:rFonts w:eastAsia="Calibri"/>
                <w:b/>
                <w:sz w:val="24"/>
                <w:szCs w:val="24"/>
              </w:rPr>
              <w:t>Районная акция «Солдатский платок», посвященная 79-ой годовщине Великой победе</w:t>
            </w:r>
          </w:p>
        </w:tc>
      </w:tr>
      <w:tr w14:paraId="6640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CB4CBDC">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0D4B9361">
            <w:pPr>
              <w:rPr>
                <w:rFonts w:eastAsia="Calibri"/>
                <w:sz w:val="24"/>
                <w:szCs w:val="24"/>
                <w:lang w:eastAsia="en-US"/>
              </w:rPr>
            </w:pPr>
            <w:r>
              <w:rPr>
                <w:rFonts w:eastAsia="Calibri"/>
                <w:sz w:val="24"/>
                <w:szCs w:val="24"/>
              </w:rPr>
              <w:t>Магадеев Ильяс, 5</w:t>
            </w:r>
          </w:p>
        </w:tc>
        <w:tc>
          <w:tcPr>
            <w:tcW w:w="3967" w:type="dxa"/>
            <w:tcBorders>
              <w:top w:val="single" w:color="auto" w:sz="4" w:space="0"/>
              <w:left w:val="single" w:color="auto" w:sz="4" w:space="0"/>
              <w:bottom w:val="single" w:color="auto" w:sz="4" w:space="0"/>
              <w:right w:val="single" w:color="auto" w:sz="4" w:space="0"/>
            </w:tcBorders>
          </w:tcPr>
          <w:p w14:paraId="2D9625BE">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260B5AFC">
            <w:pPr>
              <w:rPr>
                <w:rFonts w:eastAsia="Calibri"/>
                <w:sz w:val="24"/>
                <w:szCs w:val="24"/>
                <w:lang w:eastAsia="en-US"/>
              </w:rPr>
            </w:pPr>
            <w:r>
              <w:rPr>
                <w:rFonts w:eastAsia="Calibri"/>
                <w:sz w:val="24"/>
                <w:szCs w:val="24"/>
              </w:rPr>
              <w:t>Сертификат участника</w:t>
            </w:r>
          </w:p>
        </w:tc>
      </w:tr>
      <w:tr w14:paraId="5BBA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311EA10F">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41855DA9">
            <w:pPr>
              <w:rPr>
                <w:rFonts w:eastAsia="Calibri"/>
                <w:sz w:val="24"/>
                <w:szCs w:val="24"/>
                <w:lang w:eastAsia="en-US"/>
              </w:rPr>
            </w:pPr>
            <w:r>
              <w:rPr>
                <w:rFonts w:eastAsia="Calibri"/>
                <w:sz w:val="24"/>
                <w:szCs w:val="24"/>
              </w:rPr>
              <w:t>Васин Имир, 5</w:t>
            </w:r>
          </w:p>
        </w:tc>
        <w:tc>
          <w:tcPr>
            <w:tcW w:w="3967" w:type="dxa"/>
            <w:tcBorders>
              <w:top w:val="single" w:color="auto" w:sz="4" w:space="0"/>
              <w:left w:val="single" w:color="auto" w:sz="4" w:space="0"/>
              <w:bottom w:val="single" w:color="auto" w:sz="4" w:space="0"/>
              <w:right w:val="single" w:color="auto" w:sz="4" w:space="0"/>
            </w:tcBorders>
          </w:tcPr>
          <w:p w14:paraId="4A73DD9B">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2BD1034A">
            <w:pPr>
              <w:rPr>
                <w:rFonts w:eastAsia="Calibri"/>
                <w:sz w:val="24"/>
                <w:szCs w:val="24"/>
                <w:lang w:eastAsia="en-US"/>
              </w:rPr>
            </w:pPr>
            <w:r>
              <w:rPr>
                <w:rFonts w:eastAsia="Calibri"/>
                <w:sz w:val="24"/>
                <w:szCs w:val="24"/>
              </w:rPr>
              <w:t>Сертификат участника</w:t>
            </w:r>
          </w:p>
        </w:tc>
      </w:tr>
      <w:tr w14:paraId="65FB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1433E4C2">
            <w:pPr>
              <w:rPr>
                <w:rFonts w:eastAsia="Calibri"/>
                <w:sz w:val="24"/>
                <w:szCs w:val="24"/>
                <w:lang w:eastAsia="en-US"/>
              </w:rPr>
            </w:pPr>
            <w:r>
              <w:rPr>
                <w:rFonts w:eastAsia="Calibri"/>
                <w:sz w:val="24"/>
                <w:szCs w:val="24"/>
              </w:rPr>
              <w:t>3</w:t>
            </w:r>
          </w:p>
        </w:tc>
        <w:tc>
          <w:tcPr>
            <w:tcW w:w="3967" w:type="dxa"/>
            <w:tcBorders>
              <w:top w:val="single" w:color="auto" w:sz="4" w:space="0"/>
              <w:left w:val="single" w:color="auto" w:sz="4" w:space="0"/>
              <w:bottom w:val="single" w:color="auto" w:sz="4" w:space="0"/>
              <w:right w:val="single" w:color="auto" w:sz="4" w:space="0"/>
            </w:tcBorders>
          </w:tcPr>
          <w:p w14:paraId="264BE006">
            <w:pPr>
              <w:rPr>
                <w:rFonts w:eastAsia="Calibri"/>
                <w:sz w:val="24"/>
                <w:szCs w:val="24"/>
                <w:lang w:eastAsia="en-US"/>
              </w:rPr>
            </w:pPr>
            <w:r>
              <w:rPr>
                <w:rFonts w:eastAsia="Calibri"/>
                <w:sz w:val="24"/>
                <w:szCs w:val="24"/>
              </w:rPr>
              <w:t>Яушев Алмаз,5</w:t>
            </w:r>
          </w:p>
        </w:tc>
        <w:tc>
          <w:tcPr>
            <w:tcW w:w="3967" w:type="dxa"/>
            <w:tcBorders>
              <w:top w:val="single" w:color="auto" w:sz="4" w:space="0"/>
              <w:left w:val="single" w:color="auto" w:sz="4" w:space="0"/>
              <w:bottom w:val="single" w:color="auto" w:sz="4" w:space="0"/>
              <w:right w:val="single" w:color="auto" w:sz="4" w:space="0"/>
            </w:tcBorders>
          </w:tcPr>
          <w:p w14:paraId="2931D8B2">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56F35919">
            <w:pPr>
              <w:rPr>
                <w:rFonts w:eastAsia="Calibri"/>
                <w:sz w:val="24"/>
                <w:szCs w:val="24"/>
                <w:lang w:eastAsia="en-US"/>
              </w:rPr>
            </w:pPr>
            <w:r>
              <w:rPr>
                <w:rFonts w:eastAsia="Calibri"/>
                <w:sz w:val="24"/>
                <w:szCs w:val="24"/>
              </w:rPr>
              <w:t>Сертификат участника</w:t>
            </w:r>
          </w:p>
        </w:tc>
      </w:tr>
      <w:tr w14:paraId="5807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118607F6">
            <w:pPr>
              <w:rPr>
                <w:rFonts w:eastAsia="Calibri"/>
                <w:sz w:val="24"/>
                <w:szCs w:val="24"/>
                <w:lang w:eastAsia="en-US"/>
              </w:rPr>
            </w:pPr>
            <w:r>
              <w:rPr>
                <w:rFonts w:eastAsia="Calibri"/>
                <w:sz w:val="24"/>
                <w:szCs w:val="24"/>
              </w:rPr>
              <w:t>4</w:t>
            </w:r>
          </w:p>
        </w:tc>
        <w:tc>
          <w:tcPr>
            <w:tcW w:w="3967" w:type="dxa"/>
            <w:tcBorders>
              <w:top w:val="single" w:color="auto" w:sz="4" w:space="0"/>
              <w:left w:val="single" w:color="auto" w:sz="4" w:space="0"/>
              <w:bottom w:val="single" w:color="auto" w:sz="4" w:space="0"/>
              <w:right w:val="single" w:color="auto" w:sz="4" w:space="0"/>
            </w:tcBorders>
          </w:tcPr>
          <w:p w14:paraId="1F363362">
            <w:pPr>
              <w:rPr>
                <w:rFonts w:eastAsia="Calibri"/>
                <w:sz w:val="24"/>
                <w:szCs w:val="24"/>
                <w:lang w:eastAsia="en-US"/>
              </w:rPr>
            </w:pPr>
            <w:r>
              <w:rPr>
                <w:rFonts w:eastAsia="Calibri"/>
                <w:sz w:val="24"/>
                <w:szCs w:val="24"/>
              </w:rPr>
              <w:t>Магдиева Гулюза, 5</w:t>
            </w:r>
          </w:p>
        </w:tc>
        <w:tc>
          <w:tcPr>
            <w:tcW w:w="3967" w:type="dxa"/>
            <w:tcBorders>
              <w:top w:val="single" w:color="auto" w:sz="4" w:space="0"/>
              <w:left w:val="single" w:color="auto" w:sz="4" w:space="0"/>
              <w:bottom w:val="single" w:color="auto" w:sz="4" w:space="0"/>
              <w:right w:val="single" w:color="auto" w:sz="4" w:space="0"/>
            </w:tcBorders>
          </w:tcPr>
          <w:p w14:paraId="12C77F5D">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736BE2D3">
            <w:pPr>
              <w:rPr>
                <w:rFonts w:eastAsia="Calibri"/>
                <w:sz w:val="24"/>
                <w:szCs w:val="24"/>
                <w:lang w:eastAsia="en-US"/>
              </w:rPr>
            </w:pPr>
            <w:r>
              <w:rPr>
                <w:rFonts w:eastAsia="Calibri"/>
                <w:sz w:val="24"/>
                <w:szCs w:val="24"/>
              </w:rPr>
              <w:t>Сертификат участника</w:t>
            </w:r>
          </w:p>
        </w:tc>
      </w:tr>
      <w:tr w14:paraId="1A1B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05F0C33B">
            <w:pPr>
              <w:rPr>
                <w:rFonts w:eastAsia="Calibri"/>
                <w:sz w:val="24"/>
                <w:szCs w:val="24"/>
                <w:lang w:eastAsia="en-US"/>
              </w:rPr>
            </w:pPr>
            <w:r>
              <w:rPr>
                <w:rFonts w:eastAsia="Calibri"/>
                <w:sz w:val="24"/>
                <w:szCs w:val="24"/>
              </w:rPr>
              <w:t>5</w:t>
            </w:r>
          </w:p>
        </w:tc>
        <w:tc>
          <w:tcPr>
            <w:tcW w:w="3967" w:type="dxa"/>
            <w:tcBorders>
              <w:top w:val="single" w:color="auto" w:sz="4" w:space="0"/>
              <w:left w:val="single" w:color="auto" w:sz="4" w:space="0"/>
              <w:bottom w:val="single" w:color="auto" w:sz="4" w:space="0"/>
              <w:right w:val="single" w:color="auto" w:sz="4" w:space="0"/>
            </w:tcBorders>
          </w:tcPr>
          <w:p w14:paraId="4197A530">
            <w:pPr>
              <w:rPr>
                <w:rFonts w:eastAsia="Calibri"/>
                <w:sz w:val="24"/>
                <w:szCs w:val="24"/>
                <w:lang w:eastAsia="en-US"/>
              </w:rPr>
            </w:pPr>
            <w:r>
              <w:rPr>
                <w:rFonts w:eastAsia="Calibri"/>
                <w:sz w:val="24"/>
                <w:szCs w:val="24"/>
              </w:rPr>
              <w:t>Кабитков Эдуард, 5</w:t>
            </w:r>
          </w:p>
        </w:tc>
        <w:tc>
          <w:tcPr>
            <w:tcW w:w="3967" w:type="dxa"/>
            <w:tcBorders>
              <w:top w:val="single" w:color="auto" w:sz="4" w:space="0"/>
              <w:left w:val="single" w:color="auto" w:sz="4" w:space="0"/>
              <w:bottom w:val="single" w:color="auto" w:sz="4" w:space="0"/>
              <w:right w:val="single" w:color="auto" w:sz="4" w:space="0"/>
            </w:tcBorders>
          </w:tcPr>
          <w:p w14:paraId="3E89FC6E">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281841A1">
            <w:pPr>
              <w:rPr>
                <w:rFonts w:eastAsia="Calibri"/>
                <w:sz w:val="24"/>
                <w:szCs w:val="24"/>
                <w:lang w:eastAsia="en-US"/>
              </w:rPr>
            </w:pPr>
            <w:r>
              <w:rPr>
                <w:rFonts w:eastAsia="Calibri"/>
                <w:sz w:val="24"/>
                <w:szCs w:val="24"/>
              </w:rPr>
              <w:t>Сертификат участника</w:t>
            </w:r>
          </w:p>
        </w:tc>
      </w:tr>
      <w:tr w14:paraId="676F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42655ECA">
            <w:pPr>
              <w:rPr>
                <w:rFonts w:eastAsia="Calibri"/>
                <w:sz w:val="24"/>
                <w:szCs w:val="24"/>
                <w:lang w:eastAsia="en-US"/>
              </w:rPr>
            </w:pPr>
            <w:r>
              <w:rPr>
                <w:rFonts w:eastAsia="Calibri"/>
                <w:sz w:val="24"/>
                <w:szCs w:val="24"/>
              </w:rPr>
              <w:t>6</w:t>
            </w:r>
          </w:p>
        </w:tc>
        <w:tc>
          <w:tcPr>
            <w:tcW w:w="3967" w:type="dxa"/>
            <w:tcBorders>
              <w:top w:val="single" w:color="auto" w:sz="4" w:space="0"/>
              <w:left w:val="single" w:color="auto" w:sz="4" w:space="0"/>
              <w:bottom w:val="single" w:color="auto" w:sz="4" w:space="0"/>
              <w:right w:val="single" w:color="auto" w:sz="4" w:space="0"/>
            </w:tcBorders>
          </w:tcPr>
          <w:p w14:paraId="4F39749E">
            <w:pPr>
              <w:rPr>
                <w:rFonts w:eastAsia="Calibri"/>
                <w:sz w:val="24"/>
                <w:szCs w:val="24"/>
                <w:lang w:eastAsia="en-US"/>
              </w:rPr>
            </w:pPr>
            <w:r>
              <w:rPr>
                <w:rFonts w:eastAsia="Calibri"/>
                <w:sz w:val="24"/>
                <w:szCs w:val="24"/>
              </w:rPr>
              <w:t>Зарипов Самир, 5</w:t>
            </w:r>
          </w:p>
        </w:tc>
        <w:tc>
          <w:tcPr>
            <w:tcW w:w="3967" w:type="dxa"/>
            <w:tcBorders>
              <w:top w:val="single" w:color="auto" w:sz="4" w:space="0"/>
              <w:left w:val="single" w:color="auto" w:sz="4" w:space="0"/>
              <w:bottom w:val="single" w:color="auto" w:sz="4" w:space="0"/>
              <w:right w:val="single" w:color="auto" w:sz="4" w:space="0"/>
            </w:tcBorders>
          </w:tcPr>
          <w:p w14:paraId="6826A194">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7C7AAA67">
            <w:pPr>
              <w:rPr>
                <w:rFonts w:eastAsia="Calibri"/>
                <w:sz w:val="24"/>
                <w:szCs w:val="24"/>
                <w:lang w:eastAsia="en-US"/>
              </w:rPr>
            </w:pPr>
            <w:r>
              <w:rPr>
                <w:rFonts w:eastAsia="Calibri"/>
                <w:sz w:val="24"/>
                <w:szCs w:val="24"/>
              </w:rPr>
              <w:t>Сертификат участника</w:t>
            </w:r>
          </w:p>
        </w:tc>
      </w:tr>
      <w:tr w14:paraId="1027A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7F4E2B0B">
            <w:pPr>
              <w:rPr>
                <w:rFonts w:eastAsia="Calibri"/>
                <w:sz w:val="24"/>
                <w:szCs w:val="24"/>
                <w:lang w:eastAsia="en-US"/>
              </w:rPr>
            </w:pPr>
            <w:r>
              <w:rPr>
                <w:rFonts w:eastAsia="Calibri"/>
                <w:sz w:val="24"/>
                <w:szCs w:val="24"/>
              </w:rPr>
              <w:t>7</w:t>
            </w:r>
          </w:p>
        </w:tc>
        <w:tc>
          <w:tcPr>
            <w:tcW w:w="3967" w:type="dxa"/>
            <w:tcBorders>
              <w:top w:val="single" w:color="auto" w:sz="4" w:space="0"/>
              <w:left w:val="single" w:color="auto" w:sz="4" w:space="0"/>
              <w:bottom w:val="single" w:color="auto" w:sz="4" w:space="0"/>
              <w:right w:val="single" w:color="auto" w:sz="4" w:space="0"/>
            </w:tcBorders>
          </w:tcPr>
          <w:p w14:paraId="32CCB52C">
            <w:pPr>
              <w:rPr>
                <w:rFonts w:eastAsia="Calibri"/>
                <w:sz w:val="24"/>
                <w:szCs w:val="24"/>
                <w:lang w:eastAsia="en-US"/>
              </w:rPr>
            </w:pPr>
            <w:r>
              <w:rPr>
                <w:rFonts w:eastAsia="Calibri"/>
                <w:sz w:val="24"/>
                <w:szCs w:val="24"/>
              </w:rPr>
              <w:t>Шаяхметова Юлия, 5</w:t>
            </w:r>
          </w:p>
        </w:tc>
        <w:tc>
          <w:tcPr>
            <w:tcW w:w="3967" w:type="dxa"/>
            <w:tcBorders>
              <w:top w:val="single" w:color="auto" w:sz="4" w:space="0"/>
              <w:left w:val="single" w:color="auto" w:sz="4" w:space="0"/>
              <w:bottom w:val="single" w:color="auto" w:sz="4" w:space="0"/>
              <w:right w:val="single" w:color="auto" w:sz="4" w:space="0"/>
            </w:tcBorders>
          </w:tcPr>
          <w:p w14:paraId="4BDB309B">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6EA2766C">
            <w:pPr>
              <w:rPr>
                <w:rFonts w:eastAsia="Calibri"/>
                <w:sz w:val="24"/>
                <w:szCs w:val="24"/>
                <w:lang w:eastAsia="en-US"/>
              </w:rPr>
            </w:pPr>
            <w:r>
              <w:rPr>
                <w:rFonts w:eastAsia="Calibri"/>
                <w:sz w:val="24"/>
                <w:szCs w:val="24"/>
              </w:rPr>
              <w:t>Сертификат участника</w:t>
            </w:r>
          </w:p>
        </w:tc>
      </w:tr>
      <w:tr w14:paraId="6A93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4178D40A">
            <w:pPr>
              <w:rPr>
                <w:rFonts w:eastAsia="Calibri"/>
                <w:b/>
                <w:sz w:val="24"/>
                <w:szCs w:val="24"/>
                <w:lang w:eastAsia="en-US"/>
              </w:rPr>
            </w:pPr>
            <w:r>
              <w:rPr>
                <w:rFonts w:eastAsia="Calibri"/>
                <w:b/>
                <w:sz w:val="24"/>
                <w:szCs w:val="24"/>
              </w:rPr>
              <w:t>Районный конкурс рисунков «Эхо войны»</w:t>
            </w:r>
          </w:p>
        </w:tc>
      </w:tr>
      <w:tr w14:paraId="6E85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1" w:type="dxa"/>
            <w:tcBorders>
              <w:top w:val="single" w:color="auto" w:sz="4" w:space="0"/>
              <w:left w:val="single" w:color="auto" w:sz="4" w:space="0"/>
              <w:bottom w:val="single" w:color="auto" w:sz="4" w:space="0"/>
              <w:right w:val="single" w:color="auto" w:sz="4" w:space="0"/>
            </w:tcBorders>
          </w:tcPr>
          <w:p w14:paraId="0AFCA240">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46FF4690">
            <w:pPr>
              <w:rPr>
                <w:rFonts w:eastAsia="Calibri"/>
                <w:sz w:val="24"/>
                <w:szCs w:val="24"/>
                <w:lang w:eastAsia="en-US"/>
              </w:rPr>
            </w:pPr>
            <w:r>
              <w:rPr>
                <w:rFonts w:eastAsia="Calibri"/>
                <w:sz w:val="24"/>
                <w:szCs w:val="24"/>
              </w:rPr>
              <w:t>Магдиева Гулюза, 5 кл</w:t>
            </w:r>
          </w:p>
        </w:tc>
        <w:tc>
          <w:tcPr>
            <w:tcW w:w="3967" w:type="dxa"/>
            <w:tcBorders>
              <w:top w:val="single" w:color="auto" w:sz="4" w:space="0"/>
              <w:left w:val="single" w:color="auto" w:sz="4" w:space="0"/>
              <w:bottom w:val="single" w:color="auto" w:sz="4" w:space="0"/>
              <w:right w:val="single" w:color="auto" w:sz="4" w:space="0"/>
            </w:tcBorders>
          </w:tcPr>
          <w:p w14:paraId="62989885">
            <w:pPr>
              <w:rPr>
                <w:rFonts w:eastAsia="Calibri"/>
                <w:sz w:val="24"/>
                <w:szCs w:val="24"/>
                <w:lang w:eastAsia="en-US"/>
              </w:rPr>
            </w:pPr>
            <w:r>
              <w:rPr>
                <w:rFonts w:eastAsia="Calibri"/>
                <w:sz w:val="24"/>
                <w:szCs w:val="24"/>
              </w:rPr>
              <w:t>Рисунок к военной песне «Журавли»</w:t>
            </w:r>
          </w:p>
        </w:tc>
        <w:tc>
          <w:tcPr>
            <w:tcW w:w="2548" w:type="dxa"/>
            <w:tcBorders>
              <w:top w:val="single" w:color="auto" w:sz="4" w:space="0"/>
              <w:left w:val="single" w:color="auto" w:sz="4" w:space="0"/>
              <w:bottom w:val="single" w:color="auto" w:sz="4" w:space="0"/>
              <w:right w:val="single" w:color="auto" w:sz="4" w:space="0"/>
            </w:tcBorders>
          </w:tcPr>
          <w:p w14:paraId="3303B617">
            <w:pPr>
              <w:rPr>
                <w:rFonts w:eastAsia="Calibri"/>
                <w:sz w:val="24"/>
                <w:szCs w:val="24"/>
                <w:lang w:eastAsia="en-US"/>
              </w:rPr>
            </w:pPr>
            <w:r>
              <w:rPr>
                <w:rFonts w:eastAsia="Calibri"/>
                <w:sz w:val="24"/>
                <w:szCs w:val="24"/>
              </w:rPr>
              <w:t>Сертификат участника</w:t>
            </w:r>
          </w:p>
        </w:tc>
      </w:tr>
      <w:tr w14:paraId="5B38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1F11525E">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456AC2F0">
            <w:pPr>
              <w:rPr>
                <w:rFonts w:eastAsia="Calibri"/>
                <w:sz w:val="24"/>
                <w:szCs w:val="24"/>
                <w:lang w:eastAsia="en-US"/>
              </w:rPr>
            </w:pPr>
            <w:r>
              <w:rPr>
                <w:rFonts w:eastAsia="Calibri"/>
                <w:sz w:val="24"/>
                <w:szCs w:val="24"/>
              </w:rPr>
              <w:t>Магадеев Ильяс, 5 кл</w:t>
            </w:r>
          </w:p>
        </w:tc>
        <w:tc>
          <w:tcPr>
            <w:tcW w:w="3967" w:type="dxa"/>
            <w:tcBorders>
              <w:top w:val="single" w:color="auto" w:sz="4" w:space="0"/>
              <w:left w:val="single" w:color="auto" w:sz="4" w:space="0"/>
              <w:bottom w:val="single" w:color="auto" w:sz="4" w:space="0"/>
              <w:right w:val="single" w:color="auto" w:sz="4" w:space="0"/>
            </w:tcBorders>
          </w:tcPr>
          <w:p w14:paraId="2C04C66C">
            <w:pPr>
              <w:rPr>
                <w:rFonts w:eastAsia="Calibri"/>
                <w:sz w:val="24"/>
                <w:szCs w:val="24"/>
                <w:lang w:eastAsia="en-US"/>
              </w:rPr>
            </w:pPr>
            <w:r>
              <w:rPr>
                <w:rFonts w:eastAsia="Calibri"/>
                <w:sz w:val="24"/>
                <w:szCs w:val="24"/>
              </w:rPr>
              <w:t>Рисунок к военной песне «Три танкиста»</w:t>
            </w:r>
          </w:p>
        </w:tc>
        <w:tc>
          <w:tcPr>
            <w:tcW w:w="2548" w:type="dxa"/>
            <w:tcBorders>
              <w:top w:val="single" w:color="auto" w:sz="4" w:space="0"/>
              <w:left w:val="single" w:color="auto" w:sz="4" w:space="0"/>
              <w:bottom w:val="single" w:color="auto" w:sz="4" w:space="0"/>
              <w:right w:val="single" w:color="auto" w:sz="4" w:space="0"/>
            </w:tcBorders>
          </w:tcPr>
          <w:p w14:paraId="36445DE6">
            <w:pPr>
              <w:rPr>
                <w:rFonts w:eastAsia="Calibri"/>
                <w:sz w:val="24"/>
                <w:szCs w:val="24"/>
                <w:lang w:eastAsia="en-US"/>
              </w:rPr>
            </w:pPr>
            <w:r>
              <w:rPr>
                <w:rFonts w:eastAsia="Calibri"/>
                <w:sz w:val="24"/>
                <w:szCs w:val="24"/>
              </w:rPr>
              <w:t>Сертификат участника</w:t>
            </w:r>
          </w:p>
        </w:tc>
      </w:tr>
      <w:tr w14:paraId="7F2E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57D9D30">
            <w:pPr>
              <w:rPr>
                <w:rFonts w:eastAsia="Calibri"/>
                <w:sz w:val="24"/>
                <w:szCs w:val="24"/>
                <w:lang w:eastAsia="en-US"/>
              </w:rPr>
            </w:pPr>
            <w:r>
              <w:rPr>
                <w:rFonts w:eastAsia="Calibri"/>
                <w:sz w:val="24"/>
                <w:szCs w:val="24"/>
              </w:rPr>
              <w:t>3</w:t>
            </w:r>
          </w:p>
        </w:tc>
        <w:tc>
          <w:tcPr>
            <w:tcW w:w="3967" w:type="dxa"/>
            <w:tcBorders>
              <w:top w:val="single" w:color="auto" w:sz="4" w:space="0"/>
              <w:left w:val="single" w:color="auto" w:sz="4" w:space="0"/>
              <w:bottom w:val="single" w:color="auto" w:sz="4" w:space="0"/>
              <w:right w:val="single" w:color="auto" w:sz="4" w:space="0"/>
            </w:tcBorders>
          </w:tcPr>
          <w:p w14:paraId="52222639">
            <w:pPr>
              <w:rPr>
                <w:rFonts w:eastAsia="Calibri"/>
                <w:sz w:val="24"/>
                <w:szCs w:val="24"/>
                <w:lang w:eastAsia="en-US"/>
              </w:rPr>
            </w:pPr>
            <w:r>
              <w:rPr>
                <w:rFonts w:eastAsia="Calibri"/>
                <w:sz w:val="24"/>
                <w:szCs w:val="24"/>
              </w:rPr>
              <w:t>Яппарова Риана, 5 кл</w:t>
            </w:r>
          </w:p>
        </w:tc>
        <w:tc>
          <w:tcPr>
            <w:tcW w:w="3967" w:type="dxa"/>
            <w:tcBorders>
              <w:top w:val="single" w:color="auto" w:sz="4" w:space="0"/>
              <w:left w:val="single" w:color="auto" w:sz="4" w:space="0"/>
              <w:bottom w:val="single" w:color="auto" w:sz="4" w:space="0"/>
              <w:right w:val="single" w:color="auto" w:sz="4" w:space="0"/>
            </w:tcBorders>
          </w:tcPr>
          <w:p w14:paraId="7D195FF4">
            <w:pPr>
              <w:rPr>
                <w:rFonts w:eastAsia="Calibri"/>
                <w:sz w:val="24"/>
                <w:szCs w:val="24"/>
                <w:lang w:eastAsia="en-US"/>
              </w:rPr>
            </w:pPr>
            <w:r>
              <w:rPr>
                <w:rFonts w:eastAsia="Calibri"/>
                <w:sz w:val="24"/>
                <w:szCs w:val="24"/>
              </w:rPr>
              <w:t>Рисунок к военной песне «Синий платочек»</w:t>
            </w:r>
          </w:p>
        </w:tc>
        <w:tc>
          <w:tcPr>
            <w:tcW w:w="2548" w:type="dxa"/>
            <w:tcBorders>
              <w:top w:val="single" w:color="auto" w:sz="4" w:space="0"/>
              <w:left w:val="single" w:color="auto" w:sz="4" w:space="0"/>
              <w:bottom w:val="single" w:color="auto" w:sz="4" w:space="0"/>
              <w:right w:val="single" w:color="auto" w:sz="4" w:space="0"/>
            </w:tcBorders>
          </w:tcPr>
          <w:p w14:paraId="3C5A2B5D">
            <w:pPr>
              <w:rPr>
                <w:rFonts w:eastAsia="Calibri"/>
                <w:sz w:val="24"/>
                <w:szCs w:val="24"/>
                <w:lang w:eastAsia="en-US"/>
              </w:rPr>
            </w:pPr>
            <w:r>
              <w:rPr>
                <w:rFonts w:eastAsia="Calibri"/>
                <w:sz w:val="24"/>
                <w:szCs w:val="24"/>
              </w:rPr>
              <w:t>Сертификат участника</w:t>
            </w:r>
          </w:p>
        </w:tc>
      </w:tr>
      <w:tr w14:paraId="538C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64FA3851">
            <w:pPr>
              <w:rPr>
                <w:rFonts w:eastAsia="Calibri"/>
                <w:b/>
                <w:sz w:val="24"/>
                <w:szCs w:val="24"/>
                <w:lang w:eastAsia="en-US"/>
              </w:rPr>
            </w:pPr>
            <w:r>
              <w:rPr>
                <w:rFonts w:eastAsia="Calibri"/>
                <w:b/>
                <w:sz w:val="24"/>
                <w:szCs w:val="24"/>
              </w:rPr>
              <w:t>Детско-юношеская всероссийская интернет акция-конкурс рисунков «Рисуем Победу-2025»</w:t>
            </w:r>
          </w:p>
        </w:tc>
      </w:tr>
      <w:tr w14:paraId="381E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1" w:type="dxa"/>
            <w:tcBorders>
              <w:top w:val="single" w:color="auto" w:sz="4" w:space="0"/>
              <w:left w:val="single" w:color="auto" w:sz="4" w:space="0"/>
              <w:bottom w:val="single" w:color="auto" w:sz="4" w:space="0"/>
              <w:right w:val="single" w:color="auto" w:sz="4" w:space="0"/>
            </w:tcBorders>
          </w:tcPr>
          <w:p w14:paraId="2234C122">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0A09C77F">
            <w:pPr>
              <w:rPr>
                <w:rFonts w:eastAsia="Calibri"/>
                <w:sz w:val="24"/>
                <w:szCs w:val="24"/>
                <w:lang w:eastAsia="en-US"/>
              </w:rPr>
            </w:pPr>
            <w:r>
              <w:rPr>
                <w:rFonts w:eastAsia="Calibri"/>
                <w:sz w:val="24"/>
                <w:szCs w:val="24"/>
              </w:rPr>
              <w:t>Магадеев Ильяс,</w:t>
            </w:r>
          </w:p>
        </w:tc>
        <w:tc>
          <w:tcPr>
            <w:tcW w:w="3967" w:type="dxa"/>
            <w:tcBorders>
              <w:top w:val="single" w:color="auto" w:sz="4" w:space="0"/>
              <w:left w:val="single" w:color="auto" w:sz="4" w:space="0"/>
              <w:bottom w:val="single" w:color="auto" w:sz="4" w:space="0"/>
              <w:right w:val="single" w:color="auto" w:sz="4" w:space="0"/>
            </w:tcBorders>
          </w:tcPr>
          <w:p w14:paraId="160945FE">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3EA9273E">
            <w:pPr>
              <w:rPr>
                <w:rFonts w:eastAsia="Calibri"/>
                <w:sz w:val="24"/>
                <w:szCs w:val="24"/>
                <w:lang w:eastAsia="en-US"/>
              </w:rPr>
            </w:pPr>
            <w:r>
              <w:rPr>
                <w:rFonts w:eastAsia="Calibri"/>
                <w:sz w:val="24"/>
                <w:szCs w:val="24"/>
              </w:rPr>
              <w:t>Сертификат участника</w:t>
            </w:r>
          </w:p>
        </w:tc>
      </w:tr>
      <w:tr w14:paraId="56F31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F02ECF2">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28F1DC48">
            <w:pPr>
              <w:rPr>
                <w:rFonts w:eastAsia="Calibri"/>
                <w:sz w:val="24"/>
                <w:szCs w:val="24"/>
                <w:lang w:eastAsia="en-US"/>
              </w:rPr>
            </w:pPr>
            <w:r>
              <w:rPr>
                <w:rFonts w:eastAsia="Calibri"/>
                <w:sz w:val="24"/>
                <w:szCs w:val="24"/>
              </w:rPr>
              <w:t>Магдиева Гулюза,</w:t>
            </w:r>
          </w:p>
        </w:tc>
        <w:tc>
          <w:tcPr>
            <w:tcW w:w="3967" w:type="dxa"/>
            <w:tcBorders>
              <w:top w:val="single" w:color="auto" w:sz="4" w:space="0"/>
              <w:left w:val="single" w:color="auto" w:sz="4" w:space="0"/>
              <w:bottom w:val="single" w:color="auto" w:sz="4" w:space="0"/>
              <w:right w:val="single" w:color="auto" w:sz="4" w:space="0"/>
            </w:tcBorders>
          </w:tcPr>
          <w:p w14:paraId="094FC9C2">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106318E4">
            <w:pPr>
              <w:rPr>
                <w:rFonts w:eastAsia="Calibri"/>
                <w:sz w:val="24"/>
                <w:szCs w:val="24"/>
                <w:lang w:eastAsia="en-US"/>
              </w:rPr>
            </w:pPr>
            <w:r>
              <w:rPr>
                <w:rFonts w:eastAsia="Calibri"/>
                <w:sz w:val="24"/>
                <w:szCs w:val="24"/>
              </w:rPr>
              <w:t>Сертификат участника</w:t>
            </w:r>
          </w:p>
        </w:tc>
      </w:tr>
      <w:tr w14:paraId="1D59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015D7581">
            <w:pPr>
              <w:rPr>
                <w:rFonts w:eastAsia="Calibri"/>
                <w:sz w:val="24"/>
                <w:szCs w:val="24"/>
                <w:lang w:eastAsia="en-US"/>
              </w:rPr>
            </w:pPr>
            <w:r>
              <w:rPr>
                <w:rFonts w:eastAsia="Calibri"/>
                <w:sz w:val="24"/>
                <w:szCs w:val="24"/>
              </w:rPr>
              <w:t>3</w:t>
            </w:r>
          </w:p>
        </w:tc>
        <w:tc>
          <w:tcPr>
            <w:tcW w:w="3967" w:type="dxa"/>
            <w:tcBorders>
              <w:top w:val="single" w:color="auto" w:sz="4" w:space="0"/>
              <w:left w:val="single" w:color="auto" w:sz="4" w:space="0"/>
              <w:bottom w:val="single" w:color="auto" w:sz="4" w:space="0"/>
              <w:right w:val="single" w:color="auto" w:sz="4" w:space="0"/>
            </w:tcBorders>
          </w:tcPr>
          <w:p w14:paraId="75B0EFED">
            <w:pPr>
              <w:rPr>
                <w:rFonts w:eastAsia="Calibri"/>
                <w:sz w:val="24"/>
                <w:szCs w:val="24"/>
                <w:lang w:eastAsia="en-US"/>
              </w:rPr>
            </w:pPr>
            <w:r>
              <w:rPr>
                <w:rFonts w:eastAsia="Calibri"/>
                <w:sz w:val="24"/>
                <w:szCs w:val="24"/>
              </w:rPr>
              <w:t>Хисматуллин Ислам,</w:t>
            </w:r>
          </w:p>
        </w:tc>
        <w:tc>
          <w:tcPr>
            <w:tcW w:w="3967" w:type="dxa"/>
            <w:tcBorders>
              <w:top w:val="single" w:color="auto" w:sz="4" w:space="0"/>
              <w:left w:val="single" w:color="auto" w:sz="4" w:space="0"/>
              <w:bottom w:val="single" w:color="auto" w:sz="4" w:space="0"/>
              <w:right w:val="single" w:color="auto" w:sz="4" w:space="0"/>
            </w:tcBorders>
          </w:tcPr>
          <w:p w14:paraId="62966B72">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679E2E78">
            <w:pPr>
              <w:rPr>
                <w:rFonts w:eastAsia="Calibri"/>
                <w:sz w:val="24"/>
                <w:szCs w:val="24"/>
                <w:lang w:eastAsia="en-US"/>
              </w:rPr>
            </w:pPr>
            <w:r>
              <w:rPr>
                <w:rFonts w:eastAsia="Calibri"/>
                <w:sz w:val="24"/>
                <w:szCs w:val="24"/>
              </w:rPr>
              <w:t>Сертификат участника</w:t>
            </w:r>
          </w:p>
        </w:tc>
      </w:tr>
      <w:tr w14:paraId="6FEE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4C36093C">
            <w:pPr>
              <w:rPr>
                <w:rFonts w:eastAsia="Calibri"/>
                <w:sz w:val="24"/>
                <w:szCs w:val="24"/>
                <w:lang w:eastAsia="en-US"/>
              </w:rPr>
            </w:pPr>
            <w:r>
              <w:rPr>
                <w:rFonts w:eastAsia="Calibri"/>
                <w:sz w:val="24"/>
                <w:szCs w:val="24"/>
              </w:rPr>
              <w:t>4</w:t>
            </w:r>
          </w:p>
        </w:tc>
        <w:tc>
          <w:tcPr>
            <w:tcW w:w="3967" w:type="dxa"/>
            <w:tcBorders>
              <w:top w:val="single" w:color="auto" w:sz="4" w:space="0"/>
              <w:left w:val="single" w:color="auto" w:sz="4" w:space="0"/>
              <w:bottom w:val="single" w:color="auto" w:sz="4" w:space="0"/>
              <w:right w:val="single" w:color="auto" w:sz="4" w:space="0"/>
            </w:tcBorders>
          </w:tcPr>
          <w:p w14:paraId="1A4E7955">
            <w:pPr>
              <w:rPr>
                <w:rFonts w:eastAsia="Calibri"/>
                <w:sz w:val="24"/>
                <w:szCs w:val="24"/>
                <w:lang w:eastAsia="en-US"/>
              </w:rPr>
            </w:pPr>
            <w:r>
              <w:rPr>
                <w:rFonts w:eastAsia="Calibri"/>
                <w:sz w:val="24"/>
                <w:szCs w:val="24"/>
              </w:rPr>
              <w:t>Шаяхметова Юлия,</w:t>
            </w:r>
          </w:p>
        </w:tc>
        <w:tc>
          <w:tcPr>
            <w:tcW w:w="3967" w:type="dxa"/>
            <w:tcBorders>
              <w:top w:val="single" w:color="auto" w:sz="4" w:space="0"/>
              <w:left w:val="single" w:color="auto" w:sz="4" w:space="0"/>
              <w:bottom w:val="single" w:color="auto" w:sz="4" w:space="0"/>
              <w:right w:val="single" w:color="auto" w:sz="4" w:space="0"/>
            </w:tcBorders>
          </w:tcPr>
          <w:p w14:paraId="465534FD">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710CECA1">
            <w:pPr>
              <w:rPr>
                <w:rFonts w:eastAsia="Calibri"/>
                <w:sz w:val="24"/>
                <w:szCs w:val="24"/>
                <w:lang w:eastAsia="en-US"/>
              </w:rPr>
            </w:pPr>
            <w:r>
              <w:rPr>
                <w:rFonts w:eastAsia="Calibri"/>
                <w:sz w:val="24"/>
                <w:szCs w:val="24"/>
              </w:rPr>
              <w:t>Сертификат участника</w:t>
            </w:r>
          </w:p>
        </w:tc>
      </w:tr>
      <w:tr w14:paraId="3433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0C122ACC">
            <w:pPr>
              <w:rPr>
                <w:rFonts w:eastAsia="Calibri"/>
                <w:sz w:val="24"/>
                <w:szCs w:val="24"/>
                <w:lang w:eastAsia="en-US"/>
              </w:rPr>
            </w:pPr>
            <w:r>
              <w:rPr>
                <w:rFonts w:eastAsia="Calibri"/>
                <w:sz w:val="24"/>
                <w:szCs w:val="24"/>
              </w:rPr>
              <w:t>5</w:t>
            </w:r>
          </w:p>
        </w:tc>
        <w:tc>
          <w:tcPr>
            <w:tcW w:w="3967" w:type="dxa"/>
            <w:tcBorders>
              <w:top w:val="single" w:color="auto" w:sz="4" w:space="0"/>
              <w:left w:val="single" w:color="auto" w:sz="4" w:space="0"/>
              <w:bottom w:val="single" w:color="auto" w:sz="4" w:space="0"/>
              <w:right w:val="single" w:color="auto" w:sz="4" w:space="0"/>
            </w:tcBorders>
          </w:tcPr>
          <w:p w14:paraId="3813E5F0">
            <w:pPr>
              <w:rPr>
                <w:rFonts w:eastAsia="Calibri"/>
                <w:sz w:val="24"/>
                <w:szCs w:val="24"/>
                <w:lang w:eastAsia="en-US"/>
              </w:rPr>
            </w:pPr>
            <w:r>
              <w:rPr>
                <w:rFonts w:eastAsia="Calibri"/>
                <w:sz w:val="24"/>
                <w:szCs w:val="24"/>
              </w:rPr>
              <w:t>Баширова Алина,</w:t>
            </w:r>
          </w:p>
        </w:tc>
        <w:tc>
          <w:tcPr>
            <w:tcW w:w="3967" w:type="dxa"/>
            <w:tcBorders>
              <w:top w:val="single" w:color="auto" w:sz="4" w:space="0"/>
              <w:left w:val="single" w:color="auto" w:sz="4" w:space="0"/>
              <w:bottom w:val="single" w:color="auto" w:sz="4" w:space="0"/>
              <w:right w:val="single" w:color="auto" w:sz="4" w:space="0"/>
            </w:tcBorders>
          </w:tcPr>
          <w:p w14:paraId="3640FE1D">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10C6873E">
            <w:pPr>
              <w:rPr>
                <w:rFonts w:eastAsia="Calibri"/>
                <w:sz w:val="24"/>
                <w:szCs w:val="24"/>
                <w:lang w:eastAsia="en-US"/>
              </w:rPr>
            </w:pPr>
            <w:r>
              <w:rPr>
                <w:rFonts w:eastAsia="Calibri"/>
                <w:sz w:val="24"/>
                <w:szCs w:val="24"/>
              </w:rPr>
              <w:t>Сертификат участника</w:t>
            </w:r>
          </w:p>
        </w:tc>
      </w:tr>
      <w:tr w14:paraId="2A35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02F0C21C">
            <w:pPr>
              <w:rPr>
                <w:rFonts w:eastAsia="Calibri"/>
                <w:sz w:val="24"/>
                <w:szCs w:val="24"/>
                <w:lang w:eastAsia="en-US"/>
              </w:rPr>
            </w:pPr>
            <w:r>
              <w:rPr>
                <w:rFonts w:eastAsia="Calibri"/>
                <w:sz w:val="24"/>
                <w:szCs w:val="24"/>
              </w:rPr>
              <w:t>6</w:t>
            </w:r>
          </w:p>
        </w:tc>
        <w:tc>
          <w:tcPr>
            <w:tcW w:w="3967" w:type="dxa"/>
            <w:tcBorders>
              <w:top w:val="single" w:color="auto" w:sz="4" w:space="0"/>
              <w:left w:val="single" w:color="auto" w:sz="4" w:space="0"/>
              <w:bottom w:val="single" w:color="auto" w:sz="4" w:space="0"/>
              <w:right w:val="single" w:color="auto" w:sz="4" w:space="0"/>
            </w:tcBorders>
          </w:tcPr>
          <w:p w14:paraId="56D58031">
            <w:pPr>
              <w:rPr>
                <w:rFonts w:eastAsia="Calibri"/>
                <w:sz w:val="24"/>
                <w:szCs w:val="24"/>
                <w:lang w:eastAsia="en-US"/>
              </w:rPr>
            </w:pPr>
            <w:r>
              <w:rPr>
                <w:rFonts w:eastAsia="Calibri"/>
                <w:sz w:val="24"/>
                <w:szCs w:val="24"/>
              </w:rPr>
              <w:t>Яппарова Риана,</w:t>
            </w:r>
          </w:p>
        </w:tc>
        <w:tc>
          <w:tcPr>
            <w:tcW w:w="3967" w:type="dxa"/>
            <w:tcBorders>
              <w:top w:val="single" w:color="auto" w:sz="4" w:space="0"/>
              <w:left w:val="single" w:color="auto" w:sz="4" w:space="0"/>
              <w:bottom w:val="single" w:color="auto" w:sz="4" w:space="0"/>
              <w:right w:val="single" w:color="auto" w:sz="4" w:space="0"/>
            </w:tcBorders>
          </w:tcPr>
          <w:p w14:paraId="64365CBF">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6408ABAD">
            <w:pPr>
              <w:rPr>
                <w:rFonts w:eastAsia="Calibri"/>
                <w:sz w:val="24"/>
                <w:szCs w:val="24"/>
                <w:lang w:eastAsia="en-US"/>
              </w:rPr>
            </w:pPr>
            <w:r>
              <w:rPr>
                <w:rFonts w:eastAsia="Calibri"/>
                <w:sz w:val="24"/>
                <w:szCs w:val="24"/>
              </w:rPr>
              <w:t>Сертификат участника</w:t>
            </w:r>
          </w:p>
        </w:tc>
      </w:tr>
      <w:tr w14:paraId="5663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4DC7FD2D">
            <w:pPr>
              <w:rPr>
                <w:rFonts w:eastAsia="Calibri"/>
                <w:sz w:val="24"/>
                <w:szCs w:val="24"/>
                <w:lang w:eastAsia="en-US"/>
              </w:rPr>
            </w:pPr>
            <w:r>
              <w:rPr>
                <w:rFonts w:eastAsia="Calibri"/>
                <w:sz w:val="24"/>
                <w:szCs w:val="24"/>
              </w:rPr>
              <w:t>7</w:t>
            </w:r>
          </w:p>
        </w:tc>
        <w:tc>
          <w:tcPr>
            <w:tcW w:w="3967" w:type="dxa"/>
            <w:tcBorders>
              <w:top w:val="single" w:color="auto" w:sz="4" w:space="0"/>
              <w:left w:val="single" w:color="auto" w:sz="4" w:space="0"/>
              <w:bottom w:val="single" w:color="auto" w:sz="4" w:space="0"/>
              <w:right w:val="single" w:color="auto" w:sz="4" w:space="0"/>
            </w:tcBorders>
          </w:tcPr>
          <w:p w14:paraId="5A4EC359">
            <w:pPr>
              <w:rPr>
                <w:rFonts w:eastAsia="Calibri"/>
                <w:sz w:val="24"/>
                <w:szCs w:val="24"/>
                <w:lang w:eastAsia="en-US"/>
              </w:rPr>
            </w:pPr>
            <w:r>
              <w:rPr>
                <w:rFonts w:eastAsia="Calibri"/>
                <w:sz w:val="24"/>
                <w:szCs w:val="24"/>
              </w:rPr>
              <w:t>Васин Имир,</w:t>
            </w:r>
          </w:p>
        </w:tc>
        <w:tc>
          <w:tcPr>
            <w:tcW w:w="3967" w:type="dxa"/>
            <w:tcBorders>
              <w:top w:val="single" w:color="auto" w:sz="4" w:space="0"/>
              <w:left w:val="single" w:color="auto" w:sz="4" w:space="0"/>
              <w:bottom w:val="single" w:color="auto" w:sz="4" w:space="0"/>
              <w:right w:val="single" w:color="auto" w:sz="4" w:space="0"/>
            </w:tcBorders>
          </w:tcPr>
          <w:p w14:paraId="44B7522F">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22347953">
            <w:pPr>
              <w:rPr>
                <w:rFonts w:eastAsia="Calibri"/>
                <w:sz w:val="24"/>
                <w:szCs w:val="24"/>
                <w:lang w:eastAsia="en-US"/>
              </w:rPr>
            </w:pPr>
            <w:r>
              <w:rPr>
                <w:rFonts w:eastAsia="Calibri"/>
                <w:sz w:val="24"/>
                <w:szCs w:val="24"/>
              </w:rPr>
              <w:t>Сертификат участника</w:t>
            </w:r>
          </w:p>
        </w:tc>
      </w:tr>
      <w:tr w14:paraId="58D0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2F48CABE">
            <w:pPr>
              <w:rPr>
                <w:rFonts w:eastAsia="Calibri"/>
                <w:b/>
                <w:sz w:val="24"/>
                <w:szCs w:val="24"/>
                <w:lang w:eastAsia="en-US"/>
              </w:rPr>
            </w:pPr>
            <w:r>
              <w:rPr>
                <w:rFonts w:eastAsia="Calibri"/>
                <w:b/>
                <w:sz w:val="24"/>
                <w:szCs w:val="24"/>
              </w:rPr>
              <w:t>Онлайн интернет конкурс «Учи.ру» декабрь-май</w:t>
            </w:r>
          </w:p>
        </w:tc>
      </w:tr>
      <w:tr w14:paraId="552A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nil"/>
              <w:right w:val="single" w:color="auto" w:sz="4" w:space="0"/>
            </w:tcBorders>
          </w:tcPr>
          <w:p w14:paraId="6E5416F0">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nil"/>
              <w:right w:val="single" w:color="auto" w:sz="4" w:space="0"/>
            </w:tcBorders>
          </w:tcPr>
          <w:p w14:paraId="219FBA22">
            <w:pPr>
              <w:rPr>
                <w:rFonts w:eastAsia="Calibri"/>
                <w:sz w:val="24"/>
                <w:szCs w:val="24"/>
                <w:lang w:eastAsia="en-US"/>
              </w:rPr>
            </w:pPr>
            <w:r>
              <w:rPr>
                <w:rFonts w:eastAsia="Calibri"/>
                <w:sz w:val="24"/>
                <w:szCs w:val="24"/>
              </w:rPr>
              <w:t xml:space="preserve">Васин Имир, </w:t>
            </w:r>
          </w:p>
        </w:tc>
        <w:tc>
          <w:tcPr>
            <w:tcW w:w="3967" w:type="dxa"/>
            <w:tcBorders>
              <w:top w:val="single" w:color="auto" w:sz="4" w:space="0"/>
              <w:left w:val="single" w:color="auto" w:sz="4" w:space="0"/>
              <w:bottom w:val="nil"/>
              <w:right w:val="single" w:color="auto" w:sz="4" w:space="0"/>
            </w:tcBorders>
          </w:tcPr>
          <w:p w14:paraId="28220155">
            <w:pPr>
              <w:rPr>
                <w:rFonts w:eastAsia="Calibri"/>
                <w:sz w:val="24"/>
                <w:szCs w:val="24"/>
                <w:lang w:eastAsia="en-US"/>
              </w:rPr>
            </w:pPr>
          </w:p>
        </w:tc>
        <w:tc>
          <w:tcPr>
            <w:tcW w:w="2548" w:type="dxa"/>
            <w:tcBorders>
              <w:top w:val="single" w:color="auto" w:sz="4" w:space="0"/>
              <w:left w:val="single" w:color="auto" w:sz="4" w:space="0"/>
              <w:bottom w:val="nil"/>
              <w:right w:val="single" w:color="auto" w:sz="4" w:space="0"/>
            </w:tcBorders>
          </w:tcPr>
          <w:p w14:paraId="1F21BDD0">
            <w:pPr>
              <w:rPr>
                <w:rFonts w:eastAsia="Calibri"/>
                <w:sz w:val="20"/>
                <w:szCs w:val="24"/>
              </w:rPr>
            </w:pPr>
            <w:r>
              <w:rPr>
                <w:rFonts w:eastAsia="Calibri"/>
                <w:sz w:val="20"/>
                <w:szCs w:val="24"/>
              </w:rPr>
              <w:t>Активный участник и</w:t>
            </w:r>
          </w:p>
          <w:p w14:paraId="1EF01319">
            <w:pPr>
              <w:rPr>
                <w:rFonts w:eastAsia="Calibri"/>
                <w:sz w:val="20"/>
                <w:szCs w:val="24"/>
              </w:rPr>
            </w:pPr>
            <w:r>
              <w:rPr>
                <w:rFonts w:eastAsia="Calibri"/>
                <w:sz w:val="20"/>
                <w:szCs w:val="24"/>
              </w:rPr>
              <w:t xml:space="preserve"> победитель нескольких </w:t>
            </w:r>
          </w:p>
          <w:p w14:paraId="494564EA">
            <w:pPr>
              <w:rPr>
                <w:rFonts w:eastAsia="Calibri"/>
                <w:sz w:val="20"/>
                <w:szCs w:val="24"/>
                <w:lang w:eastAsia="en-US"/>
              </w:rPr>
            </w:pPr>
            <w:r>
              <w:rPr>
                <w:rFonts w:eastAsia="Calibri"/>
                <w:sz w:val="20"/>
                <w:szCs w:val="24"/>
              </w:rPr>
              <w:t>олимпиад</w:t>
            </w:r>
          </w:p>
        </w:tc>
      </w:tr>
      <w:tr w14:paraId="58B1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nil"/>
              <w:left w:val="single" w:color="auto" w:sz="4" w:space="0"/>
              <w:bottom w:val="single" w:color="auto" w:sz="4" w:space="0"/>
              <w:right w:val="single" w:color="auto" w:sz="4" w:space="0"/>
            </w:tcBorders>
          </w:tcPr>
          <w:p w14:paraId="41260DD8">
            <w:pPr>
              <w:rPr>
                <w:rFonts w:eastAsia="Calibri"/>
                <w:sz w:val="24"/>
                <w:szCs w:val="24"/>
                <w:lang w:eastAsia="en-US"/>
              </w:rPr>
            </w:pPr>
            <w:r>
              <w:rPr>
                <w:rFonts w:eastAsia="Calibri"/>
                <w:sz w:val="24"/>
                <w:szCs w:val="24"/>
              </w:rPr>
              <w:t>2</w:t>
            </w:r>
          </w:p>
        </w:tc>
        <w:tc>
          <w:tcPr>
            <w:tcW w:w="3967" w:type="dxa"/>
            <w:tcBorders>
              <w:top w:val="nil"/>
              <w:left w:val="single" w:color="auto" w:sz="4" w:space="0"/>
              <w:bottom w:val="single" w:color="auto" w:sz="4" w:space="0"/>
              <w:right w:val="single" w:color="auto" w:sz="4" w:space="0"/>
            </w:tcBorders>
          </w:tcPr>
          <w:p w14:paraId="05FC490C">
            <w:pPr>
              <w:rPr>
                <w:rFonts w:eastAsia="Calibri"/>
                <w:sz w:val="24"/>
                <w:szCs w:val="24"/>
                <w:lang w:eastAsia="en-US"/>
              </w:rPr>
            </w:pPr>
            <w:r>
              <w:rPr>
                <w:rFonts w:eastAsia="Calibri"/>
                <w:sz w:val="24"/>
                <w:szCs w:val="24"/>
              </w:rPr>
              <w:t>Хисматуллин Ислам,</w:t>
            </w:r>
          </w:p>
        </w:tc>
        <w:tc>
          <w:tcPr>
            <w:tcW w:w="3967" w:type="dxa"/>
            <w:tcBorders>
              <w:top w:val="nil"/>
              <w:left w:val="single" w:color="auto" w:sz="4" w:space="0"/>
              <w:bottom w:val="single" w:color="auto" w:sz="4" w:space="0"/>
              <w:right w:val="single" w:color="auto" w:sz="4" w:space="0"/>
            </w:tcBorders>
          </w:tcPr>
          <w:p w14:paraId="44EC919A">
            <w:pPr>
              <w:rPr>
                <w:rFonts w:eastAsia="Calibri"/>
                <w:sz w:val="24"/>
                <w:szCs w:val="24"/>
                <w:lang w:eastAsia="en-US"/>
              </w:rPr>
            </w:pPr>
          </w:p>
        </w:tc>
        <w:tc>
          <w:tcPr>
            <w:tcW w:w="2548" w:type="dxa"/>
            <w:tcBorders>
              <w:top w:val="nil"/>
              <w:left w:val="single" w:color="auto" w:sz="4" w:space="0"/>
              <w:bottom w:val="single" w:color="auto" w:sz="4" w:space="0"/>
              <w:right w:val="single" w:color="auto" w:sz="4" w:space="0"/>
            </w:tcBorders>
          </w:tcPr>
          <w:p w14:paraId="26AEB614">
            <w:pPr>
              <w:rPr>
                <w:rFonts w:eastAsia="Calibri"/>
                <w:sz w:val="20"/>
                <w:szCs w:val="24"/>
              </w:rPr>
            </w:pPr>
            <w:r>
              <w:rPr>
                <w:rFonts w:eastAsia="Calibri"/>
                <w:sz w:val="20"/>
                <w:szCs w:val="24"/>
              </w:rPr>
              <w:t>Активный участник и</w:t>
            </w:r>
          </w:p>
          <w:p w14:paraId="41DB122C">
            <w:pPr>
              <w:rPr>
                <w:rFonts w:eastAsia="Calibri"/>
                <w:sz w:val="20"/>
                <w:szCs w:val="24"/>
              </w:rPr>
            </w:pPr>
            <w:r>
              <w:rPr>
                <w:rFonts w:eastAsia="Calibri"/>
                <w:sz w:val="20"/>
                <w:szCs w:val="24"/>
              </w:rPr>
              <w:t xml:space="preserve"> победитель нескольких </w:t>
            </w:r>
          </w:p>
          <w:p w14:paraId="3A5BA65A">
            <w:pPr>
              <w:rPr>
                <w:rFonts w:eastAsia="Calibri"/>
                <w:sz w:val="20"/>
                <w:szCs w:val="24"/>
                <w:lang w:eastAsia="en-US"/>
              </w:rPr>
            </w:pPr>
            <w:r>
              <w:rPr>
                <w:rFonts w:eastAsia="Calibri"/>
                <w:sz w:val="20"/>
                <w:szCs w:val="24"/>
              </w:rPr>
              <w:t>олимпиад</w:t>
            </w:r>
          </w:p>
        </w:tc>
      </w:tr>
      <w:tr w14:paraId="668C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504D7256">
            <w:pPr>
              <w:rPr>
                <w:rFonts w:eastAsia="Calibri"/>
                <w:sz w:val="24"/>
                <w:szCs w:val="24"/>
                <w:lang w:eastAsia="en-US"/>
              </w:rPr>
            </w:pPr>
            <w:r>
              <w:rPr>
                <w:rFonts w:eastAsia="Calibri"/>
                <w:sz w:val="24"/>
                <w:szCs w:val="24"/>
              </w:rPr>
              <w:t>3</w:t>
            </w:r>
          </w:p>
        </w:tc>
        <w:tc>
          <w:tcPr>
            <w:tcW w:w="3967" w:type="dxa"/>
            <w:tcBorders>
              <w:top w:val="single" w:color="auto" w:sz="4" w:space="0"/>
              <w:left w:val="single" w:color="auto" w:sz="4" w:space="0"/>
              <w:bottom w:val="single" w:color="auto" w:sz="4" w:space="0"/>
              <w:right w:val="single" w:color="auto" w:sz="4" w:space="0"/>
            </w:tcBorders>
          </w:tcPr>
          <w:p w14:paraId="4861A919">
            <w:pPr>
              <w:rPr>
                <w:rFonts w:eastAsia="Calibri"/>
                <w:sz w:val="24"/>
                <w:szCs w:val="24"/>
                <w:lang w:eastAsia="en-US"/>
              </w:rPr>
            </w:pPr>
            <w:r>
              <w:rPr>
                <w:rFonts w:eastAsia="Calibri"/>
                <w:sz w:val="24"/>
                <w:szCs w:val="24"/>
              </w:rPr>
              <w:t xml:space="preserve">Шаяхметова Юлия, </w:t>
            </w:r>
          </w:p>
        </w:tc>
        <w:tc>
          <w:tcPr>
            <w:tcW w:w="3967" w:type="dxa"/>
            <w:tcBorders>
              <w:top w:val="single" w:color="auto" w:sz="4" w:space="0"/>
              <w:left w:val="single" w:color="auto" w:sz="4" w:space="0"/>
              <w:bottom w:val="single" w:color="auto" w:sz="4" w:space="0"/>
              <w:right w:val="single" w:color="auto" w:sz="4" w:space="0"/>
            </w:tcBorders>
          </w:tcPr>
          <w:p w14:paraId="0FAF025B">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666CC471">
            <w:pPr>
              <w:rPr>
                <w:rFonts w:eastAsia="Calibri"/>
                <w:sz w:val="20"/>
                <w:szCs w:val="24"/>
              </w:rPr>
            </w:pPr>
            <w:r>
              <w:rPr>
                <w:rFonts w:eastAsia="Calibri"/>
                <w:sz w:val="20"/>
                <w:szCs w:val="24"/>
              </w:rPr>
              <w:t>Активный участник и</w:t>
            </w:r>
          </w:p>
          <w:p w14:paraId="3812FB87">
            <w:pPr>
              <w:rPr>
                <w:rFonts w:eastAsia="Calibri"/>
                <w:sz w:val="20"/>
                <w:szCs w:val="24"/>
              </w:rPr>
            </w:pPr>
            <w:r>
              <w:rPr>
                <w:rFonts w:eastAsia="Calibri"/>
                <w:sz w:val="20"/>
                <w:szCs w:val="24"/>
              </w:rPr>
              <w:t xml:space="preserve"> победитель нескольких </w:t>
            </w:r>
          </w:p>
          <w:p w14:paraId="1709263B">
            <w:pPr>
              <w:rPr>
                <w:rFonts w:eastAsia="Calibri"/>
                <w:sz w:val="20"/>
                <w:szCs w:val="24"/>
                <w:lang w:eastAsia="en-US"/>
              </w:rPr>
            </w:pPr>
            <w:r>
              <w:rPr>
                <w:rFonts w:eastAsia="Calibri"/>
                <w:sz w:val="20"/>
                <w:szCs w:val="24"/>
              </w:rPr>
              <w:t>олимпиад</w:t>
            </w:r>
          </w:p>
        </w:tc>
      </w:tr>
      <w:tr w14:paraId="3421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79B7E524">
            <w:pPr>
              <w:rPr>
                <w:rFonts w:eastAsia="Calibri"/>
                <w:sz w:val="24"/>
                <w:szCs w:val="24"/>
                <w:lang w:eastAsia="en-US"/>
              </w:rPr>
            </w:pPr>
            <w:r>
              <w:rPr>
                <w:rFonts w:eastAsia="Calibri"/>
                <w:sz w:val="24"/>
                <w:szCs w:val="24"/>
              </w:rPr>
              <w:t>4</w:t>
            </w:r>
          </w:p>
        </w:tc>
        <w:tc>
          <w:tcPr>
            <w:tcW w:w="3967" w:type="dxa"/>
            <w:tcBorders>
              <w:top w:val="single" w:color="auto" w:sz="4" w:space="0"/>
              <w:left w:val="single" w:color="auto" w:sz="4" w:space="0"/>
              <w:bottom w:val="single" w:color="auto" w:sz="4" w:space="0"/>
              <w:right w:val="single" w:color="auto" w:sz="4" w:space="0"/>
            </w:tcBorders>
          </w:tcPr>
          <w:p w14:paraId="70548562">
            <w:pPr>
              <w:rPr>
                <w:rFonts w:eastAsia="Calibri"/>
                <w:sz w:val="24"/>
                <w:szCs w:val="24"/>
                <w:lang w:eastAsia="en-US"/>
              </w:rPr>
            </w:pPr>
            <w:r>
              <w:rPr>
                <w:rFonts w:eastAsia="Calibri"/>
                <w:sz w:val="24"/>
                <w:szCs w:val="24"/>
              </w:rPr>
              <w:t xml:space="preserve">Яппарова Риана, </w:t>
            </w:r>
          </w:p>
        </w:tc>
        <w:tc>
          <w:tcPr>
            <w:tcW w:w="3967" w:type="dxa"/>
            <w:tcBorders>
              <w:top w:val="single" w:color="auto" w:sz="4" w:space="0"/>
              <w:left w:val="single" w:color="auto" w:sz="4" w:space="0"/>
              <w:bottom w:val="single" w:color="auto" w:sz="4" w:space="0"/>
              <w:right w:val="single" w:color="auto" w:sz="4" w:space="0"/>
            </w:tcBorders>
          </w:tcPr>
          <w:p w14:paraId="1583398A">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51A0D4C7">
            <w:pPr>
              <w:rPr>
                <w:rFonts w:eastAsia="Calibri"/>
                <w:sz w:val="20"/>
                <w:szCs w:val="24"/>
              </w:rPr>
            </w:pPr>
            <w:r>
              <w:rPr>
                <w:rFonts w:eastAsia="Calibri"/>
                <w:sz w:val="20"/>
                <w:szCs w:val="24"/>
              </w:rPr>
              <w:t xml:space="preserve">Активный участник и </w:t>
            </w:r>
          </w:p>
          <w:p w14:paraId="715BF650">
            <w:pPr>
              <w:rPr>
                <w:rFonts w:eastAsia="Calibri"/>
                <w:sz w:val="20"/>
                <w:szCs w:val="24"/>
              </w:rPr>
            </w:pPr>
            <w:r>
              <w:rPr>
                <w:rFonts w:eastAsia="Calibri"/>
                <w:sz w:val="20"/>
                <w:szCs w:val="24"/>
              </w:rPr>
              <w:t>победитель нескольких</w:t>
            </w:r>
          </w:p>
          <w:p w14:paraId="4CA47221">
            <w:pPr>
              <w:rPr>
                <w:rFonts w:eastAsia="Calibri"/>
                <w:sz w:val="20"/>
                <w:szCs w:val="24"/>
                <w:lang w:eastAsia="en-US"/>
              </w:rPr>
            </w:pPr>
            <w:r>
              <w:rPr>
                <w:rFonts w:eastAsia="Calibri"/>
                <w:sz w:val="20"/>
                <w:szCs w:val="24"/>
              </w:rPr>
              <w:t xml:space="preserve"> олимпиад</w:t>
            </w:r>
          </w:p>
        </w:tc>
      </w:tr>
      <w:tr w14:paraId="50B9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36ACC55">
            <w:pPr>
              <w:rPr>
                <w:rFonts w:eastAsia="Calibri"/>
                <w:sz w:val="24"/>
                <w:szCs w:val="24"/>
                <w:lang w:eastAsia="en-US"/>
              </w:rPr>
            </w:pPr>
            <w:r>
              <w:rPr>
                <w:rFonts w:eastAsia="Calibri"/>
                <w:sz w:val="24"/>
                <w:szCs w:val="24"/>
              </w:rPr>
              <w:t>5</w:t>
            </w:r>
          </w:p>
        </w:tc>
        <w:tc>
          <w:tcPr>
            <w:tcW w:w="3967" w:type="dxa"/>
            <w:tcBorders>
              <w:top w:val="single" w:color="auto" w:sz="4" w:space="0"/>
              <w:left w:val="single" w:color="auto" w:sz="4" w:space="0"/>
              <w:bottom w:val="single" w:color="auto" w:sz="4" w:space="0"/>
              <w:right w:val="single" w:color="auto" w:sz="4" w:space="0"/>
            </w:tcBorders>
          </w:tcPr>
          <w:p w14:paraId="4ECDF653">
            <w:pPr>
              <w:rPr>
                <w:rFonts w:eastAsia="Calibri"/>
                <w:sz w:val="24"/>
                <w:szCs w:val="24"/>
                <w:lang w:eastAsia="en-US"/>
              </w:rPr>
            </w:pPr>
            <w:r>
              <w:rPr>
                <w:rFonts w:eastAsia="Calibri"/>
                <w:sz w:val="24"/>
                <w:szCs w:val="24"/>
              </w:rPr>
              <w:t>Яушев Алмаз,</w:t>
            </w:r>
          </w:p>
        </w:tc>
        <w:tc>
          <w:tcPr>
            <w:tcW w:w="3967" w:type="dxa"/>
            <w:tcBorders>
              <w:top w:val="single" w:color="auto" w:sz="4" w:space="0"/>
              <w:left w:val="single" w:color="auto" w:sz="4" w:space="0"/>
              <w:bottom w:val="single" w:color="auto" w:sz="4" w:space="0"/>
              <w:right w:val="single" w:color="auto" w:sz="4" w:space="0"/>
            </w:tcBorders>
          </w:tcPr>
          <w:p w14:paraId="7D2D57FF">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E11AD38">
            <w:pPr>
              <w:rPr>
                <w:rFonts w:eastAsia="Calibri"/>
                <w:sz w:val="20"/>
                <w:szCs w:val="24"/>
              </w:rPr>
            </w:pPr>
            <w:r>
              <w:rPr>
                <w:rFonts w:eastAsia="Calibri"/>
                <w:sz w:val="20"/>
                <w:szCs w:val="24"/>
              </w:rPr>
              <w:t xml:space="preserve">Активный участник и </w:t>
            </w:r>
          </w:p>
          <w:p w14:paraId="061B3CA7">
            <w:pPr>
              <w:rPr>
                <w:rFonts w:eastAsia="Calibri"/>
                <w:sz w:val="20"/>
                <w:szCs w:val="24"/>
              </w:rPr>
            </w:pPr>
            <w:r>
              <w:rPr>
                <w:rFonts w:eastAsia="Calibri"/>
                <w:sz w:val="20"/>
                <w:szCs w:val="24"/>
              </w:rPr>
              <w:t xml:space="preserve">победитель нескольких </w:t>
            </w:r>
          </w:p>
          <w:p w14:paraId="6F07E427">
            <w:pPr>
              <w:rPr>
                <w:rFonts w:eastAsia="Calibri"/>
                <w:sz w:val="20"/>
                <w:szCs w:val="24"/>
                <w:lang w:eastAsia="en-US"/>
              </w:rPr>
            </w:pPr>
            <w:r>
              <w:rPr>
                <w:rFonts w:eastAsia="Calibri"/>
                <w:sz w:val="20"/>
                <w:szCs w:val="24"/>
              </w:rPr>
              <w:t>олимпиад</w:t>
            </w:r>
          </w:p>
        </w:tc>
      </w:tr>
      <w:tr w14:paraId="1CDB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0C8F7720">
            <w:pPr>
              <w:rPr>
                <w:rFonts w:eastAsia="Calibri"/>
                <w:b/>
                <w:sz w:val="24"/>
                <w:szCs w:val="24"/>
                <w:lang w:eastAsia="en-US"/>
              </w:rPr>
            </w:pPr>
            <w:r>
              <w:rPr>
                <w:rFonts w:eastAsia="Calibri"/>
                <w:b/>
                <w:sz w:val="24"/>
                <w:szCs w:val="24"/>
              </w:rPr>
              <w:t>Онлайн интернет олимпиада «Учи.ру» (математика)</w:t>
            </w:r>
          </w:p>
        </w:tc>
      </w:tr>
      <w:tr w14:paraId="6294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40574DFA">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6B5DE961">
            <w:pPr>
              <w:rPr>
                <w:rFonts w:eastAsia="Calibri"/>
                <w:sz w:val="24"/>
                <w:szCs w:val="24"/>
                <w:lang w:eastAsia="en-US"/>
              </w:rPr>
            </w:pPr>
            <w:r>
              <w:rPr>
                <w:rFonts w:eastAsia="Calibri"/>
                <w:sz w:val="24"/>
                <w:szCs w:val="24"/>
              </w:rPr>
              <w:t xml:space="preserve">Хакимов Юнир, </w:t>
            </w:r>
          </w:p>
        </w:tc>
        <w:tc>
          <w:tcPr>
            <w:tcW w:w="3967" w:type="dxa"/>
            <w:tcBorders>
              <w:top w:val="single" w:color="auto" w:sz="4" w:space="0"/>
              <w:left w:val="single" w:color="auto" w:sz="4" w:space="0"/>
              <w:bottom w:val="single" w:color="auto" w:sz="4" w:space="0"/>
              <w:right w:val="single" w:color="auto" w:sz="4" w:space="0"/>
            </w:tcBorders>
          </w:tcPr>
          <w:p w14:paraId="14E338EF">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601300D8">
            <w:pPr>
              <w:rPr>
                <w:rFonts w:eastAsia="Calibri"/>
                <w:sz w:val="24"/>
                <w:szCs w:val="24"/>
                <w:lang w:eastAsia="en-US"/>
              </w:rPr>
            </w:pPr>
            <w:r>
              <w:rPr>
                <w:rFonts w:eastAsia="Calibri"/>
                <w:sz w:val="24"/>
                <w:szCs w:val="24"/>
              </w:rPr>
              <w:t xml:space="preserve">Победитель  </w:t>
            </w:r>
          </w:p>
        </w:tc>
      </w:tr>
      <w:tr w14:paraId="3D84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A559DD2">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475157DD">
            <w:pPr>
              <w:rPr>
                <w:rFonts w:eastAsia="Calibri"/>
                <w:sz w:val="24"/>
                <w:szCs w:val="24"/>
                <w:lang w:eastAsia="en-US"/>
              </w:rPr>
            </w:pPr>
            <w:r>
              <w:rPr>
                <w:rFonts w:eastAsia="Calibri"/>
                <w:sz w:val="24"/>
                <w:szCs w:val="24"/>
              </w:rPr>
              <w:t xml:space="preserve">Гильмутдинов Даниэль, </w:t>
            </w:r>
          </w:p>
        </w:tc>
        <w:tc>
          <w:tcPr>
            <w:tcW w:w="3967" w:type="dxa"/>
            <w:tcBorders>
              <w:top w:val="single" w:color="auto" w:sz="4" w:space="0"/>
              <w:left w:val="single" w:color="auto" w:sz="4" w:space="0"/>
              <w:bottom w:val="single" w:color="auto" w:sz="4" w:space="0"/>
              <w:right w:val="single" w:color="auto" w:sz="4" w:space="0"/>
            </w:tcBorders>
          </w:tcPr>
          <w:p w14:paraId="2129D007">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4BEA7A0D">
            <w:pPr>
              <w:rPr>
                <w:rFonts w:eastAsia="Calibri"/>
                <w:sz w:val="24"/>
                <w:szCs w:val="24"/>
                <w:lang w:eastAsia="en-US"/>
              </w:rPr>
            </w:pPr>
            <w:r>
              <w:rPr>
                <w:rFonts w:eastAsia="Calibri"/>
                <w:sz w:val="24"/>
                <w:szCs w:val="24"/>
              </w:rPr>
              <w:t xml:space="preserve">Победитель </w:t>
            </w:r>
          </w:p>
        </w:tc>
      </w:tr>
      <w:tr w14:paraId="6CB5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4F4B2AE9">
            <w:pPr>
              <w:rPr>
                <w:rFonts w:eastAsia="Calibri"/>
                <w:sz w:val="24"/>
                <w:szCs w:val="24"/>
                <w:lang w:eastAsia="en-US"/>
              </w:rPr>
            </w:pPr>
            <w:r>
              <w:rPr>
                <w:rFonts w:eastAsia="Calibri"/>
                <w:sz w:val="24"/>
                <w:szCs w:val="24"/>
              </w:rPr>
              <w:t>3</w:t>
            </w:r>
          </w:p>
        </w:tc>
        <w:tc>
          <w:tcPr>
            <w:tcW w:w="3967" w:type="dxa"/>
            <w:tcBorders>
              <w:top w:val="single" w:color="auto" w:sz="4" w:space="0"/>
              <w:left w:val="single" w:color="auto" w:sz="4" w:space="0"/>
              <w:bottom w:val="single" w:color="auto" w:sz="4" w:space="0"/>
              <w:right w:val="single" w:color="auto" w:sz="4" w:space="0"/>
            </w:tcBorders>
          </w:tcPr>
          <w:p w14:paraId="03D9AFAA">
            <w:pPr>
              <w:rPr>
                <w:rFonts w:eastAsia="Calibri"/>
                <w:sz w:val="24"/>
                <w:szCs w:val="24"/>
                <w:lang w:eastAsia="en-US"/>
              </w:rPr>
            </w:pPr>
            <w:r>
              <w:rPr>
                <w:rFonts w:eastAsia="Calibri"/>
                <w:sz w:val="24"/>
                <w:szCs w:val="24"/>
              </w:rPr>
              <w:t xml:space="preserve">Сафина Адиля, </w:t>
            </w:r>
          </w:p>
        </w:tc>
        <w:tc>
          <w:tcPr>
            <w:tcW w:w="3967" w:type="dxa"/>
            <w:tcBorders>
              <w:top w:val="single" w:color="auto" w:sz="4" w:space="0"/>
              <w:left w:val="single" w:color="auto" w:sz="4" w:space="0"/>
              <w:bottom w:val="single" w:color="auto" w:sz="4" w:space="0"/>
              <w:right w:val="single" w:color="auto" w:sz="4" w:space="0"/>
            </w:tcBorders>
          </w:tcPr>
          <w:p w14:paraId="3BD71D33">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43FD1985">
            <w:pPr>
              <w:rPr>
                <w:rFonts w:eastAsia="Calibri"/>
                <w:sz w:val="24"/>
                <w:szCs w:val="24"/>
                <w:lang w:eastAsia="en-US"/>
              </w:rPr>
            </w:pPr>
            <w:r>
              <w:rPr>
                <w:rFonts w:eastAsia="Calibri"/>
                <w:sz w:val="24"/>
                <w:szCs w:val="24"/>
              </w:rPr>
              <w:t xml:space="preserve">Победитель </w:t>
            </w:r>
          </w:p>
        </w:tc>
      </w:tr>
      <w:tr w14:paraId="0F52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13" w:type="dxa"/>
            <w:gridSpan w:val="4"/>
            <w:tcBorders>
              <w:top w:val="single" w:color="auto" w:sz="4" w:space="0"/>
              <w:left w:val="single" w:color="auto" w:sz="4" w:space="0"/>
              <w:bottom w:val="single" w:color="auto" w:sz="4" w:space="0"/>
              <w:right w:val="single" w:color="auto" w:sz="4" w:space="0"/>
            </w:tcBorders>
          </w:tcPr>
          <w:p w14:paraId="46C30F91">
            <w:pPr>
              <w:rPr>
                <w:rFonts w:eastAsia="Calibri"/>
                <w:b/>
                <w:sz w:val="24"/>
                <w:szCs w:val="24"/>
                <w:lang w:eastAsia="en-US"/>
              </w:rPr>
            </w:pPr>
            <w:r>
              <w:rPr>
                <w:rFonts w:eastAsia="Calibri"/>
                <w:b/>
                <w:sz w:val="24"/>
                <w:szCs w:val="24"/>
              </w:rPr>
              <w:t>Районный конкурс рисунков «Я помню.. Я горжусь»</w:t>
            </w:r>
          </w:p>
        </w:tc>
      </w:tr>
      <w:tr w14:paraId="4015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40CAC110">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08EAE0DE">
            <w:pPr>
              <w:rPr>
                <w:rFonts w:eastAsia="Calibri"/>
                <w:sz w:val="24"/>
                <w:szCs w:val="24"/>
                <w:lang w:eastAsia="en-US"/>
              </w:rPr>
            </w:pPr>
            <w:r>
              <w:rPr>
                <w:rFonts w:eastAsia="Calibri"/>
                <w:sz w:val="24"/>
                <w:szCs w:val="24"/>
              </w:rPr>
              <w:t xml:space="preserve">Гильмутдинов Даниэль, </w:t>
            </w:r>
          </w:p>
        </w:tc>
        <w:tc>
          <w:tcPr>
            <w:tcW w:w="3967" w:type="dxa"/>
            <w:tcBorders>
              <w:top w:val="single" w:color="auto" w:sz="4" w:space="0"/>
              <w:left w:val="single" w:color="auto" w:sz="4" w:space="0"/>
              <w:bottom w:val="single" w:color="auto" w:sz="4" w:space="0"/>
              <w:right w:val="single" w:color="auto" w:sz="4" w:space="0"/>
            </w:tcBorders>
          </w:tcPr>
          <w:p w14:paraId="2A10F7A6">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5BA0D2D6">
            <w:pPr>
              <w:rPr>
                <w:rFonts w:eastAsia="Calibri"/>
                <w:sz w:val="24"/>
                <w:szCs w:val="24"/>
                <w:lang w:eastAsia="en-US"/>
              </w:rPr>
            </w:pPr>
            <w:r>
              <w:rPr>
                <w:rFonts w:eastAsia="Calibri"/>
                <w:sz w:val="24"/>
                <w:szCs w:val="24"/>
              </w:rPr>
              <w:t xml:space="preserve">Участник </w:t>
            </w:r>
          </w:p>
        </w:tc>
      </w:tr>
      <w:tr w14:paraId="37E1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4C27780D">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6D4C79F0">
            <w:pPr>
              <w:rPr>
                <w:rFonts w:eastAsia="Calibri"/>
                <w:sz w:val="24"/>
                <w:szCs w:val="24"/>
                <w:lang w:eastAsia="en-US"/>
              </w:rPr>
            </w:pPr>
            <w:r>
              <w:rPr>
                <w:rFonts w:eastAsia="Calibri"/>
                <w:sz w:val="24"/>
                <w:szCs w:val="24"/>
              </w:rPr>
              <w:t>Сафина Адиля,</w:t>
            </w:r>
          </w:p>
        </w:tc>
        <w:tc>
          <w:tcPr>
            <w:tcW w:w="3967" w:type="dxa"/>
            <w:tcBorders>
              <w:top w:val="single" w:color="auto" w:sz="4" w:space="0"/>
              <w:left w:val="single" w:color="auto" w:sz="4" w:space="0"/>
              <w:bottom w:val="single" w:color="auto" w:sz="4" w:space="0"/>
              <w:right w:val="single" w:color="auto" w:sz="4" w:space="0"/>
            </w:tcBorders>
          </w:tcPr>
          <w:p w14:paraId="3BA4420A">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7CCEF1CD">
            <w:pPr>
              <w:rPr>
                <w:rFonts w:eastAsia="Calibri"/>
                <w:sz w:val="24"/>
                <w:szCs w:val="24"/>
                <w:lang w:eastAsia="en-US"/>
              </w:rPr>
            </w:pPr>
            <w:r>
              <w:rPr>
                <w:rFonts w:eastAsia="Calibri"/>
                <w:sz w:val="24"/>
                <w:szCs w:val="24"/>
              </w:rPr>
              <w:t xml:space="preserve">Участник </w:t>
            </w:r>
          </w:p>
        </w:tc>
      </w:tr>
      <w:tr w14:paraId="4224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3209C2C8">
            <w:pPr>
              <w:rPr>
                <w:rFonts w:eastAsia="Calibri"/>
                <w:b/>
                <w:sz w:val="24"/>
                <w:szCs w:val="24"/>
                <w:lang w:eastAsia="en-US"/>
              </w:rPr>
            </w:pPr>
            <w:r>
              <w:rPr>
                <w:rFonts w:eastAsia="Calibri"/>
                <w:b/>
                <w:sz w:val="24"/>
                <w:szCs w:val="24"/>
              </w:rPr>
              <w:t>Олимпиада «Кубок Гагарина», муниципальный этап</w:t>
            </w:r>
          </w:p>
        </w:tc>
      </w:tr>
      <w:tr w14:paraId="2EFA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53702BB">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2422BAD1">
            <w:pPr>
              <w:rPr>
                <w:rFonts w:eastAsia="Calibri"/>
                <w:sz w:val="24"/>
                <w:szCs w:val="24"/>
                <w:lang w:eastAsia="en-US"/>
              </w:rPr>
            </w:pPr>
            <w:r>
              <w:rPr>
                <w:rFonts w:eastAsia="Calibri"/>
                <w:sz w:val="24"/>
                <w:szCs w:val="24"/>
              </w:rPr>
              <w:t xml:space="preserve">Сафина Адиля, </w:t>
            </w:r>
          </w:p>
        </w:tc>
        <w:tc>
          <w:tcPr>
            <w:tcW w:w="3967" w:type="dxa"/>
            <w:tcBorders>
              <w:top w:val="single" w:color="auto" w:sz="4" w:space="0"/>
              <w:left w:val="single" w:color="auto" w:sz="4" w:space="0"/>
              <w:bottom w:val="single" w:color="auto" w:sz="4" w:space="0"/>
              <w:right w:val="single" w:color="auto" w:sz="4" w:space="0"/>
            </w:tcBorders>
          </w:tcPr>
          <w:p w14:paraId="515EDD17">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7F371653">
            <w:pPr>
              <w:rPr>
                <w:rFonts w:eastAsia="Calibri"/>
                <w:sz w:val="24"/>
                <w:szCs w:val="24"/>
                <w:lang w:eastAsia="en-US"/>
              </w:rPr>
            </w:pPr>
            <w:r>
              <w:rPr>
                <w:rFonts w:eastAsia="Calibri"/>
                <w:sz w:val="24"/>
                <w:szCs w:val="24"/>
              </w:rPr>
              <w:t xml:space="preserve">Призер </w:t>
            </w:r>
          </w:p>
        </w:tc>
      </w:tr>
      <w:tr w14:paraId="3006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0F642AE8">
            <w:pPr>
              <w:rPr>
                <w:rFonts w:eastAsia="Calibri"/>
                <w:b/>
                <w:sz w:val="24"/>
                <w:szCs w:val="24"/>
                <w:lang w:eastAsia="en-US"/>
              </w:rPr>
            </w:pPr>
            <w:r>
              <w:rPr>
                <w:rFonts w:eastAsia="Calibri"/>
                <w:b/>
                <w:sz w:val="24"/>
                <w:szCs w:val="24"/>
              </w:rPr>
              <w:t>Районный конкурс рисунков «Эхо войны»</w:t>
            </w:r>
          </w:p>
        </w:tc>
      </w:tr>
      <w:tr w14:paraId="31EA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22983EE6">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37ED2AB6">
            <w:pPr>
              <w:rPr>
                <w:rFonts w:eastAsia="Calibri"/>
                <w:sz w:val="24"/>
                <w:szCs w:val="24"/>
                <w:lang w:eastAsia="en-US"/>
              </w:rPr>
            </w:pPr>
            <w:r>
              <w:rPr>
                <w:rFonts w:eastAsia="Calibri"/>
                <w:sz w:val="24"/>
                <w:szCs w:val="24"/>
              </w:rPr>
              <w:t>Валиахметов Фуат,</w:t>
            </w:r>
          </w:p>
        </w:tc>
        <w:tc>
          <w:tcPr>
            <w:tcW w:w="3967" w:type="dxa"/>
            <w:tcBorders>
              <w:top w:val="single" w:color="auto" w:sz="4" w:space="0"/>
              <w:left w:val="single" w:color="auto" w:sz="4" w:space="0"/>
              <w:bottom w:val="single" w:color="auto" w:sz="4" w:space="0"/>
              <w:right w:val="single" w:color="auto" w:sz="4" w:space="0"/>
            </w:tcBorders>
          </w:tcPr>
          <w:p w14:paraId="022BA6E6">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68B8CE47">
            <w:pPr>
              <w:rPr>
                <w:rFonts w:eastAsia="Calibri"/>
                <w:sz w:val="24"/>
                <w:szCs w:val="24"/>
                <w:lang w:eastAsia="en-US"/>
              </w:rPr>
            </w:pPr>
            <w:r>
              <w:rPr>
                <w:rFonts w:eastAsia="Calibri"/>
                <w:sz w:val="24"/>
                <w:szCs w:val="24"/>
              </w:rPr>
              <w:t xml:space="preserve">Участник </w:t>
            </w:r>
          </w:p>
        </w:tc>
      </w:tr>
      <w:tr w14:paraId="2396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5CFB822E">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3F607875">
            <w:pPr>
              <w:rPr>
                <w:rFonts w:eastAsia="Calibri"/>
                <w:sz w:val="24"/>
                <w:szCs w:val="24"/>
                <w:lang w:eastAsia="en-US"/>
              </w:rPr>
            </w:pPr>
            <w:r>
              <w:rPr>
                <w:rFonts w:eastAsia="Calibri"/>
                <w:sz w:val="24"/>
                <w:szCs w:val="24"/>
              </w:rPr>
              <w:t>Зиганшина Зарина,</w:t>
            </w:r>
          </w:p>
        </w:tc>
        <w:tc>
          <w:tcPr>
            <w:tcW w:w="3967" w:type="dxa"/>
            <w:tcBorders>
              <w:top w:val="single" w:color="auto" w:sz="4" w:space="0"/>
              <w:left w:val="single" w:color="auto" w:sz="4" w:space="0"/>
              <w:bottom w:val="single" w:color="auto" w:sz="4" w:space="0"/>
              <w:right w:val="single" w:color="auto" w:sz="4" w:space="0"/>
            </w:tcBorders>
          </w:tcPr>
          <w:p w14:paraId="55A054CD">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7BD62CE0">
            <w:pPr>
              <w:rPr>
                <w:rFonts w:eastAsia="Calibri"/>
                <w:sz w:val="24"/>
                <w:szCs w:val="24"/>
                <w:lang w:eastAsia="en-US"/>
              </w:rPr>
            </w:pPr>
            <w:r>
              <w:rPr>
                <w:rFonts w:eastAsia="Calibri"/>
                <w:sz w:val="24"/>
                <w:szCs w:val="24"/>
              </w:rPr>
              <w:t xml:space="preserve">Участник </w:t>
            </w:r>
          </w:p>
        </w:tc>
      </w:tr>
      <w:tr w14:paraId="37CC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33F2442B">
            <w:pPr>
              <w:rPr>
                <w:rFonts w:eastAsia="Calibri"/>
                <w:sz w:val="24"/>
                <w:szCs w:val="24"/>
                <w:lang w:eastAsia="en-US"/>
              </w:rPr>
            </w:pPr>
            <w:r>
              <w:rPr>
                <w:rFonts w:eastAsia="Calibri"/>
                <w:sz w:val="24"/>
                <w:szCs w:val="24"/>
              </w:rPr>
              <w:t>3</w:t>
            </w:r>
          </w:p>
        </w:tc>
        <w:tc>
          <w:tcPr>
            <w:tcW w:w="3967" w:type="dxa"/>
            <w:tcBorders>
              <w:top w:val="single" w:color="auto" w:sz="4" w:space="0"/>
              <w:left w:val="single" w:color="auto" w:sz="4" w:space="0"/>
              <w:bottom w:val="single" w:color="auto" w:sz="4" w:space="0"/>
              <w:right w:val="single" w:color="auto" w:sz="4" w:space="0"/>
            </w:tcBorders>
          </w:tcPr>
          <w:p w14:paraId="2357E4E9">
            <w:pPr>
              <w:rPr>
                <w:rFonts w:eastAsia="Calibri"/>
                <w:sz w:val="24"/>
                <w:szCs w:val="24"/>
                <w:lang w:eastAsia="en-US"/>
              </w:rPr>
            </w:pPr>
            <w:r>
              <w:rPr>
                <w:rFonts w:eastAsia="Calibri"/>
                <w:sz w:val="24"/>
                <w:szCs w:val="24"/>
              </w:rPr>
              <w:t xml:space="preserve">Хамитов Альфир, </w:t>
            </w:r>
          </w:p>
        </w:tc>
        <w:tc>
          <w:tcPr>
            <w:tcW w:w="3967" w:type="dxa"/>
            <w:tcBorders>
              <w:top w:val="single" w:color="auto" w:sz="4" w:space="0"/>
              <w:left w:val="single" w:color="auto" w:sz="4" w:space="0"/>
              <w:bottom w:val="single" w:color="auto" w:sz="4" w:space="0"/>
              <w:right w:val="single" w:color="auto" w:sz="4" w:space="0"/>
            </w:tcBorders>
          </w:tcPr>
          <w:p w14:paraId="7F932847">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3F1E4683">
            <w:pPr>
              <w:rPr>
                <w:rFonts w:eastAsia="Calibri"/>
                <w:sz w:val="24"/>
                <w:szCs w:val="24"/>
                <w:lang w:eastAsia="en-US"/>
              </w:rPr>
            </w:pPr>
            <w:r>
              <w:rPr>
                <w:rFonts w:eastAsia="Calibri"/>
                <w:sz w:val="24"/>
                <w:szCs w:val="24"/>
              </w:rPr>
              <w:t xml:space="preserve">Участник </w:t>
            </w:r>
          </w:p>
        </w:tc>
      </w:tr>
      <w:tr w14:paraId="2E8E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24B2CBEA">
            <w:pPr>
              <w:rPr>
                <w:rFonts w:eastAsia="Calibri"/>
                <w:sz w:val="24"/>
                <w:szCs w:val="24"/>
                <w:lang w:eastAsia="en-US"/>
              </w:rPr>
            </w:pPr>
            <w:r>
              <w:rPr>
                <w:rFonts w:eastAsia="Calibri"/>
                <w:sz w:val="24"/>
                <w:szCs w:val="24"/>
              </w:rPr>
              <w:t>4</w:t>
            </w:r>
          </w:p>
        </w:tc>
        <w:tc>
          <w:tcPr>
            <w:tcW w:w="3967" w:type="dxa"/>
            <w:tcBorders>
              <w:top w:val="single" w:color="auto" w:sz="4" w:space="0"/>
              <w:left w:val="single" w:color="auto" w:sz="4" w:space="0"/>
              <w:bottom w:val="single" w:color="auto" w:sz="4" w:space="0"/>
              <w:right w:val="single" w:color="auto" w:sz="4" w:space="0"/>
            </w:tcBorders>
          </w:tcPr>
          <w:p w14:paraId="408C584C">
            <w:pPr>
              <w:rPr>
                <w:rFonts w:eastAsia="Calibri"/>
                <w:sz w:val="24"/>
                <w:szCs w:val="24"/>
                <w:lang w:eastAsia="en-US"/>
              </w:rPr>
            </w:pPr>
            <w:r>
              <w:rPr>
                <w:rFonts w:eastAsia="Calibri"/>
                <w:sz w:val="24"/>
                <w:szCs w:val="24"/>
              </w:rPr>
              <w:t xml:space="preserve">Саяхова Даяна, </w:t>
            </w:r>
          </w:p>
        </w:tc>
        <w:tc>
          <w:tcPr>
            <w:tcW w:w="3967" w:type="dxa"/>
            <w:tcBorders>
              <w:top w:val="single" w:color="auto" w:sz="4" w:space="0"/>
              <w:left w:val="single" w:color="auto" w:sz="4" w:space="0"/>
              <w:bottom w:val="single" w:color="auto" w:sz="4" w:space="0"/>
              <w:right w:val="single" w:color="auto" w:sz="4" w:space="0"/>
            </w:tcBorders>
          </w:tcPr>
          <w:p w14:paraId="264F6E41">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39FEB14A">
            <w:pPr>
              <w:rPr>
                <w:rFonts w:eastAsia="Calibri"/>
                <w:sz w:val="24"/>
                <w:szCs w:val="24"/>
                <w:lang w:eastAsia="en-US"/>
              </w:rPr>
            </w:pPr>
            <w:r>
              <w:rPr>
                <w:rFonts w:eastAsia="Calibri"/>
                <w:sz w:val="24"/>
                <w:szCs w:val="24"/>
              </w:rPr>
              <w:t xml:space="preserve">Победитель </w:t>
            </w:r>
          </w:p>
        </w:tc>
      </w:tr>
      <w:tr w14:paraId="421C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7D267D05">
            <w:pPr>
              <w:rPr>
                <w:rFonts w:eastAsia="Calibri"/>
                <w:sz w:val="24"/>
                <w:szCs w:val="24"/>
                <w:lang w:eastAsia="en-US"/>
              </w:rPr>
            </w:pPr>
            <w:r>
              <w:rPr>
                <w:rFonts w:eastAsia="Calibri"/>
                <w:sz w:val="24"/>
                <w:szCs w:val="24"/>
              </w:rPr>
              <w:t>5</w:t>
            </w:r>
          </w:p>
        </w:tc>
        <w:tc>
          <w:tcPr>
            <w:tcW w:w="3967" w:type="dxa"/>
            <w:tcBorders>
              <w:top w:val="single" w:color="auto" w:sz="4" w:space="0"/>
              <w:left w:val="single" w:color="auto" w:sz="4" w:space="0"/>
              <w:bottom w:val="single" w:color="auto" w:sz="4" w:space="0"/>
              <w:right w:val="single" w:color="auto" w:sz="4" w:space="0"/>
            </w:tcBorders>
          </w:tcPr>
          <w:p w14:paraId="10805BBF">
            <w:pPr>
              <w:rPr>
                <w:rFonts w:eastAsia="Calibri"/>
                <w:sz w:val="24"/>
                <w:szCs w:val="24"/>
                <w:lang w:eastAsia="en-US"/>
              </w:rPr>
            </w:pPr>
            <w:r>
              <w:rPr>
                <w:rFonts w:eastAsia="Calibri"/>
                <w:sz w:val="24"/>
                <w:szCs w:val="24"/>
              </w:rPr>
              <w:t>Зарипов Альмир,</w:t>
            </w:r>
          </w:p>
        </w:tc>
        <w:tc>
          <w:tcPr>
            <w:tcW w:w="3967" w:type="dxa"/>
            <w:tcBorders>
              <w:top w:val="single" w:color="auto" w:sz="4" w:space="0"/>
              <w:left w:val="single" w:color="auto" w:sz="4" w:space="0"/>
              <w:bottom w:val="single" w:color="auto" w:sz="4" w:space="0"/>
              <w:right w:val="single" w:color="auto" w:sz="4" w:space="0"/>
            </w:tcBorders>
          </w:tcPr>
          <w:p w14:paraId="1311598D">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2B01C476">
            <w:pPr>
              <w:rPr>
                <w:rFonts w:eastAsia="Calibri"/>
                <w:sz w:val="24"/>
                <w:szCs w:val="24"/>
                <w:lang w:eastAsia="en-US"/>
              </w:rPr>
            </w:pPr>
            <w:r>
              <w:rPr>
                <w:rFonts w:eastAsia="Calibri"/>
                <w:sz w:val="24"/>
                <w:szCs w:val="24"/>
              </w:rPr>
              <w:t xml:space="preserve">Призер (3 место) </w:t>
            </w:r>
          </w:p>
        </w:tc>
      </w:tr>
      <w:tr w14:paraId="13AD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3EE46C2D">
            <w:pPr>
              <w:rPr>
                <w:rFonts w:eastAsia="Calibri"/>
                <w:b/>
                <w:sz w:val="24"/>
                <w:szCs w:val="24"/>
                <w:lang w:eastAsia="en-US"/>
              </w:rPr>
            </w:pPr>
            <w:r>
              <w:rPr>
                <w:rFonts w:eastAsia="Calibri"/>
                <w:b/>
                <w:sz w:val="24"/>
                <w:szCs w:val="24"/>
              </w:rPr>
              <w:t>Районная акция «Солдатский платок», посвященная 79-ой годовщине Великой победе</w:t>
            </w:r>
          </w:p>
        </w:tc>
      </w:tr>
      <w:tr w14:paraId="721C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38E31E54">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0C2A9924">
            <w:pPr>
              <w:rPr>
                <w:rFonts w:eastAsia="Calibri"/>
                <w:sz w:val="24"/>
                <w:szCs w:val="24"/>
                <w:lang w:eastAsia="en-US"/>
              </w:rPr>
            </w:pPr>
            <w:r>
              <w:rPr>
                <w:rFonts w:eastAsia="Calibri"/>
                <w:sz w:val="24"/>
                <w:szCs w:val="24"/>
              </w:rPr>
              <w:t xml:space="preserve">Саяхова Даяна, </w:t>
            </w:r>
          </w:p>
        </w:tc>
        <w:tc>
          <w:tcPr>
            <w:tcW w:w="3967" w:type="dxa"/>
            <w:tcBorders>
              <w:top w:val="single" w:color="auto" w:sz="4" w:space="0"/>
              <w:left w:val="single" w:color="auto" w:sz="4" w:space="0"/>
              <w:bottom w:val="single" w:color="auto" w:sz="4" w:space="0"/>
              <w:right w:val="single" w:color="auto" w:sz="4" w:space="0"/>
            </w:tcBorders>
          </w:tcPr>
          <w:p w14:paraId="0D6FD5EC">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7C9E2D64">
            <w:pPr>
              <w:rPr>
                <w:rFonts w:eastAsia="Calibri"/>
                <w:sz w:val="24"/>
                <w:szCs w:val="24"/>
                <w:lang w:eastAsia="en-US"/>
              </w:rPr>
            </w:pPr>
            <w:r>
              <w:rPr>
                <w:rFonts w:eastAsia="Calibri"/>
                <w:sz w:val="24"/>
                <w:szCs w:val="24"/>
              </w:rPr>
              <w:t xml:space="preserve">Участник </w:t>
            </w:r>
          </w:p>
        </w:tc>
      </w:tr>
      <w:tr w14:paraId="3B60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2A4F99DF">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539BB8CF">
            <w:pPr>
              <w:rPr>
                <w:rFonts w:eastAsia="Calibri"/>
                <w:sz w:val="24"/>
                <w:szCs w:val="24"/>
                <w:lang w:eastAsia="en-US"/>
              </w:rPr>
            </w:pPr>
            <w:r>
              <w:rPr>
                <w:rFonts w:eastAsia="Calibri"/>
                <w:sz w:val="24"/>
                <w:szCs w:val="24"/>
              </w:rPr>
              <w:t>Васина Эрнестина,</w:t>
            </w:r>
          </w:p>
        </w:tc>
        <w:tc>
          <w:tcPr>
            <w:tcW w:w="3967" w:type="dxa"/>
            <w:tcBorders>
              <w:top w:val="single" w:color="auto" w:sz="4" w:space="0"/>
              <w:left w:val="single" w:color="auto" w:sz="4" w:space="0"/>
              <w:bottom w:val="single" w:color="auto" w:sz="4" w:space="0"/>
              <w:right w:val="single" w:color="auto" w:sz="4" w:space="0"/>
            </w:tcBorders>
          </w:tcPr>
          <w:p w14:paraId="2977C2C8">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F95BB6C">
            <w:pPr>
              <w:rPr>
                <w:rFonts w:eastAsia="Calibri"/>
                <w:sz w:val="24"/>
                <w:szCs w:val="24"/>
                <w:lang w:eastAsia="en-US"/>
              </w:rPr>
            </w:pPr>
            <w:r>
              <w:rPr>
                <w:rFonts w:eastAsia="Calibri"/>
                <w:sz w:val="24"/>
                <w:szCs w:val="24"/>
              </w:rPr>
              <w:t xml:space="preserve">Участник </w:t>
            </w:r>
          </w:p>
        </w:tc>
      </w:tr>
      <w:tr w14:paraId="57CD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6D290ED4">
            <w:pPr>
              <w:rPr>
                <w:rFonts w:eastAsia="Calibri"/>
                <w:b/>
                <w:sz w:val="24"/>
                <w:szCs w:val="24"/>
                <w:lang w:eastAsia="en-US"/>
              </w:rPr>
            </w:pPr>
            <w:r>
              <w:rPr>
                <w:rFonts w:eastAsia="Calibri"/>
                <w:b/>
                <w:sz w:val="24"/>
                <w:szCs w:val="24"/>
              </w:rPr>
              <w:t>Районный конкурс рисунков «Я помню.. Я горжусь»</w:t>
            </w:r>
          </w:p>
        </w:tc>
      </w:tr>
      <w:tr w14:paraId="57007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0F08570B">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3213C1D7">
            <w:pPr>
              <w:rPr>
                <w:rFonts w:eastAsia="Calibri"/>
                <w:sz w:val="24"/>
                <w:szCs w:val="24"/>
                <w:lang w:eastAsia="en-US"/>
              </w:rPr>
            </w:pPr>
            <w:r>
              <w:rPr>
                <w:rFonts w:eastAsia="Calibri"/>
                <w:sz w:val="24"/>
                <w:szCs w:val="24"/>
              </w:rPr>
              <w:t xml:space="preserve">Хафизов Ильхан, </w:t>
            </w:r>
          </w:p>
        </w:tc>
        <w:tc>
          <w:tcPr>
            <w:tcW w:w="3967" w:type="dxa"/>
            <w:tcBorders>
              <w:top w:val="single" w:color="auto" w:sz="4" w:space="0"/>
              <w:left w:val="single" w:color="auto" w:sz="4" w:space="0"/>
              <w:bottom w:val="single" w:color="auto" w:sz="4" w:space="0"/>
              <w:right w:val="single" w:color="auto" w:sz="4" w:space="0"/>
            </w:tcBorders>
          </w:tcPr>
          <w:p w14:paraId="52666879">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DD005B3">
            <w:pPr>
              <w:rPr>
                <w:rFonts w:eastAsia="Calibri"/>
                <w:sz w:val="24"/>
                <w:szCs w:val="24"/>
                <w:lang w:eastAsia="en-US"/>
              </w:rPr>
            </w:pPr>
            <w:r>
              <w:rPr>
                <w:rFonts w:eastAsia="Calibri"/>
                <w:sz w:val="24"/>
                <w:szCs w:val="24"/>
              </w:rPr>
              <w:t xml:space="preserve">Участник </w:t>
            </w:r>
          </w:p>
        </w:tc>
      </w:tr>
      <w:tr w14:paraId="5233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7BD92268">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031891C2">
            <w:pPr>
              <w:rPr>
                <w:rFonts w:eastAsia="Calibri"/>
                <w:sz w:val="24"/>
                <w:szCs w:val="24"/>
                <w:lang w:eastAsia="en-US"/>
              </w:rPr>
            </w:pPr>
            <w:r>
              <w:rPr>
                <w:rFonts w:eastAsia="Calibri"/>
                <w:sz w:val="24"/>
                <w:szCs w:val="24"/>
              </w:rPr>
              <w:t xml:space="preserve">Сайфутдинова Камила, </w:t>
            </w:r>
          </w:p>
        </w:tc>
        <w:tc>
          <w:tcPr>
            <w:tcW w:w="3967" w:type="dxa"/>
            <w:tcBorders>
              <w:top w:val="single" w:color="auto" w:sz="4" w:space="0"/>
              <w:left w:val="single" w:color="auto" w:sz="4" w:space="0"/>
              <w:bottom w:val="single" w:color="auto" w:sz="4" w:space="0"/>
              <w:right w:val="single" w:color="auto" w:sz="4" w:space="0"/>
            </w:tcBorders>
          </w:tcPr>
          <w:p w14:paraId="36DF1B4E">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3E846C3C">
            <w:pPr>
              <w:rPr>
                <w:rFonts w:eastAsia="Calibri"/>
                <w:sz w:val="24"/>
                <w:szCs w:val="24"/>
                <w:lang w:eastAsia="en-US"/>
              </w:rPr>
            </w:pPr>
            <w:r>
              <w:rPr>
                <w:rFonts w:eastAsia="Calibri"/>
                <w:sz w:val="24"/>
                <w:szCs w:val="24"/>
              </w:rPr>
              <w:t xml:space="preserve">Участник </w:t>
            </w:r>
          </w:p>
        </w:tc>
      </w:tr>
      <w:tr w14:paraId="48E4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52BAACB3">
            <w:pPr>
              <w:rPr>
                <w:rFonts w:eastAsia="Calibri"/>
                <w:sz w:val="24"/>
                <w:szCs w:val="24"/>
                <w:lang w:eastAsia="en-US"/>
              </w:rPr>
            </w:pPr>
            <w:r>
              <w:rPr>
                <w:rFonts w:eastAsia="Calibri"/>
                <w:sz w:val="24"/>
                <w:szCs w:val="24"/>
              </w:rPr>
              <w:t>3</w:t>
            </w:r>
          </w:p>
        </w:tc>
        <w:tc>
          <w:tcPr>
            <w:tcW w:w="3967" w:type="dxa"/>
            <w:tcBorders>
              <w:top w:val="single" w:color="auto" w:sz="4" w:space="0"/>
              <w:left w:val="single" w:color="auto" w:sz="4" w:space="0"/>
              <w:bottom w:val="single" w:color="auto" w:sz="4" w:space="0"/>
              <w:right w:val="single" w:color="auto" w:sz="4" w:space="0"/>
            </w:tcBorders>
          </w:tcPr>
          <w:p w14:paraId="4C640BEC">
            <w:pPr>
              <w:rPr>
                <w:rFonts w:eastAsia="Calibri"/>
                <w:sz w:val="24"/>
                <w:szCs w:val="24"/>
                <w:lang w:eastAsia="en-US"/>
              </w:rPr>
            </w:pPr>
            <w:r>
              <w:rPr>
                <w:rFonts w:eastAsia="Calibri"/>
                <w:sz w:val="24"/>
                <w:szCs w:val="24"/>
              </w:rPr>
              <w:t xml:space="preserve">Красильников Даниил, </w:t>
            </w:r>
          </w:p>
        </w:tc>
        <w:tc>
          <w:tcPr>
            <w:tcW w:w="3967" w:type="dxa"/>
            <w:tcBorders>
              <w:top w:val="single" w:color="auto" w:sz="4" w:space="0"/>
              <w:left w:val="single" w:color="auto" w:sz="4" w:space="0"/>
              <w:bottom w:val="single" w:color="auto" w:sz="4" w:space="0"/>
              <w:right w:val="single" w:color="auto" w:sz="4" w:space="0"/>
            </w:tcBorders>
          </w:tcPr>
          <w:p w14:paraId="3D1DF4FE">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2EDFA717">
            <w:pPr>
              <w:rPr>
                <w:rFonts w:eastAsia="Calibri"/>
                <w:sz w:val="24"/>
                <w:szCs w:val="24"/>
                <w:lang w:eastAsia="en-US"/>
              </w:rPr>
            </w:pPr>
            <w:r>
              <w:rPr>
                <w:rFonts w:eastAsia="Calibri"/>
                <w:sz w:val="24"/>
                <w:szCs w:val="24"/>
              </w:rPr>
              <w:t xml:space="preserve">Участник </w:t>
            </w:r>
          </w:p>
        </w:tc>
      </w:tr>
      <w:tr w14:paraId="728A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6F2838C3">
            <w:pPr>
              <w:rPr>
                <w:rFonts w:eastAsia="Calibri"/>
                <w:b/>
                <w:sz w:val="24"/>
                <w:szCs w:val="24"/>
                <w:lang w:eastAsia="en-US"/>
              </w:rPr>
            </w:pPr>
            <w:r>
              <w:rPr>
                <w:rFonts w:eastAsia="Calibri"/>
                <w:b/>
                <w:sz w:val="24"/>
                <w:szCs w:val="24"/>
              </w:rPr>
              <w:t>Районный конкурс рисунков «Эхо войны»</w:t>
            </w:r>
          </w:p>
        </w:tc>
      </w:tr>
      <w:tr w14:paraId="1B70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7327222E">
            <w:pPr>
              <w:rPr>
                <w:rFonts w:eastAsia="Calibri"/>
                <w:sz w:val="24"/>
                <w:szCs w:val="24"/>
                <w:lang w:eastAsia="en-US"/>
              </w:rPr>
            </w:pPr>
            <w:r>
              <w:rPr>
                <w:rFonts w:eastAsia="Calibri"/>
                <w:sz w:val="24"/>
                <w:szCs w:val="24"/>
              </w:rPr>
              <w:t xml:space="preserve">1 </w:t>
            </w:r>
          </w:p>
        </w:tc>
        <w:tc>
          <w:tcPr>
            <w:tcW w:w="3967" w:type="dxa"/>
            <w:tcBorders>
              <w:top w:val="single" w:color="auto" w:sz="4" w:space="0"/>
              <w:left w:val="single" w:color="auto" w:sz="4" w:space="0"/>
              <w:bottom w:val="single" w:color="auto" w:sz="4" w:space="0"/>
              <w:right w:val="single" w:color="auto" w:sz="4" w:space="0"/>
            </w:tcBorders>
          </w:tcPr>
          <w:p w14:paraId="130F83A0">
            <w:pPr>
              <w:rPr>
                <w:rFonts w:eastAsia="Calibri"/>
                <w:sz w:val="24"/>
                <w:szCs w:val="24"/>
                <w:lang w:eastAsia="en-US"/>
              </w:rPr>
            </w:pPr>
            <w:r>
              <w:rPr>
                <w:rFonts w:eastAsia="Calibri"/>
                <w:sz w:val="24"/>
                <w:szCs w:val="24"/>
              </w:rPr>
              <w:t>Сайфутдинова Камила</w:t>
            </w:r>
          </w:p>
        </w:tc>
        <w:tc>
          <w:tcPr>
            <w:tcW w:w="3967" w:type="dxa"/>
            <w:tcBorders>
              <w:top w:val="single" w:color="auto" w:sz="4" w:space="0"/>
              <w:left w:val="single" w:color="auto" w:sz="4" w:space="0"/>
              <w:bottom w:val="single" w:color="auto" w:sz="4" w:space="0"/>
              <w:right w:val="single" w:color="auto" w:sz="4" w:space="0"/>
            </w:tcBorders>
          </w:tcPr>
          <w:p w14:paraId="6DCB17FE">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C131CA3">
            <w:pPr>
              <w:rPr>
                <w:rFonts w:eastAsia="Calibri"/>
                <w:sz w:val="24"/>
                <w:szCs w:val="24"/>
                <w:lang w:eastAsia="en-US"/>
              </w:rPr>
            </w:pPr>
            <w:r>
              <w:rPr>
                <w:rFonts w:eastAsia="Calibri"/>
                <w:sz w:val="24"/>
                <w:szCs w:val="24"/>
              </w:rPr>
              <w:t xml:space="preserve">Участник </w:t>
            </w:r>
          </w:p>
        </w:tc>
      </w:tr>
      <w:tr w14:paraId="5F27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4D390CC2">
            <w:pPr>
              <w:rPr>
                <w:rFonts w:eastAsia="Calibri"/>
                <w:b/>
                <w:sz w:val="24"/>
                <w:szCs w:val="24"/>
                <w:lang w:eastAsia="en-US"/>
              </w:rPr>
            </w:pPr>
            <w:r>
              <w:rPr>
                <w:rFonts w:eastAsia="Calibri"/>
                <w:b/>
                <w:sz w:val="24"/>
                <w:szCs w:val="24"/>
              </w:rPr>
              <w:t xml:space="preserve">Онлайн интернет олимпиада «Учи.ру» </w:t>
            </w:r>
          </w:p>
        </w:tc>
      </w:tr>
      <w:tr w14:paraId="7924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31B202AA">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5CB387DF">
            <w:pPr>
              <w:rPr>
                <w:rFonts w:eastAsia="Calibri"/>
                <w:sz w:val="24"/>
                <w:szCs w:val="24"/>
                <w:lang w:eastAsia="en-US"/>
              </w:rPr>
            </w:pPr>
            <w:r>
              <w:rPr>
                <w:rFonts w:eastAsia="Calibri"/>
                <w:sz w:val="24"/>
                <w:szCs w:val="24"/>
              </w:rPr>
              <w:t>Гайнуллин Богдан, 8 кл</w:t>
            </w:r>
          </w:p>
        </w:tc>
        <w:tc>
          <w:tcPr>
            <w:tcW w:w="3967" w:type="dxa"/>
            <w:tcBorders>
              <w:top w:val="single" w:color="auto" w:sz="4" w:space="0"/>
              <w:left w:val="single" w:color="auto" w:sz="4" w:space="0"/>
              <w:bottom w:val="single" w:color="auto" w:sz="4" w:space="0"/>
              <w:right w:val="single" w:color="auto" w:sz="4" w:space="0"/>
            </w:tcBorders>
          </w:tcPr>
          <w:p w14:paraId="3BE60682">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554B354F">
            <w:pPr>
              <w:rPr>
                <w:rFonts w:eastAsia="Calibri"/>
                <w:sz w:val="24"/>
                <w:szCs w:val="24"/>
                <w:lang w:eastAsia="en-US"/>
              </w:rPr>
            </w:pPr>
            <w:r>
              <w:rPr>
                <w:rFonts w:eastAsia="Calibri"/>
                <w:sz w:val="24"/>
                <w:szCs w:val="24"/>
              </w:rPr>
              <w:t xml:space="preserve">Победитель </w:t>
            </w:r>
          </w:p>
        </w:tc>
      </w:tr>
      <w:tr w14:paraId="7233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E8E40AA">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32A56B9D">
            <w:pPr>
              <w:rPr>
                <w:rFonts w:eastAsia="Calibri"/>
                <w:sz w:val="24"/>
                <w:szCs w:val="24"/>
                <w:lang w:eastAsia="en-US"/>
              </w:rPr>
            </w:pPr>
            <w:r>
              <w:rPr>
                <w:rFonts w:eastAsia="Calibri"/>
                <w:sz w:val="24"/>
                <w:szCs w:val="24"/>
              </w:rPr>
              <w:t>Хафизов Ильхан, 8 кл</w:t>
            </w:r>
          </w:p>
        </w:tc>
        <w:tc>
          <w:tcPr>
            <w:tcW w:w="3967" w:type="dxa"/>
            <w:tcBorders>
              <w:top w:val="single" w:color="auto" w:sz="4" w:space="0"/>
              <w:left w:val="single" w:color="auto" w:sz="4" w:space="0"/>
              <w:bottom w:val="single" w:color="auto" w:sz="4" w:space="0"/>
              <w:right w:val="single" w:color="auto" w:sz="4" w:space="0"/>
            </w:tcBorders>
          </w:tcPr>
          <w:p w14:paraId="0B1DFF74">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BE2F5BC">
            <w:pPr>
              <w:rPr>
                <w:rFonts w:eastAsia="Calibri"/>
                <w:sz w:val="24"/>
                <w:szCs w:val="24"/>
                <w:lang w:eastAsia="en-US"/>
              </w:rPr>
            </w:pPr>
            <w:r>
              <w:rPr>
                <w:rFonts w:eastAsia="Calibri"/>
                <w:sz w:val="24"/>
                <w:szCs w:val="24"/>
              </w:rPr>
              <w:t xml:space="preserve">Победитель </w:t>
            </w:r>
          </w:p>
        </w:tc>
      </w:tr>
      <w:tr w14:paraId="0205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25353295">
            <w:pPr>
              <w:rPr>
                <w:rFonts w:eastAsia="Calibri"/>
                <w:sz w:val="24"/>
                <w:szCs w:val="24"/>
                <w:lang w:eastAsia="en-US"/>
              </w:rPr>
            </w:pPr>
            <w:r>
              <w:rPr>
                <w:rFonts w:eastAsia="Calibri"/>
                <w:sz w:val="24"/>
                <w:szCs w:val="24"/>
              </w:rPr>
              <w:t xml:space="preserve">3 </w:t>
            </w:r>
          </w:p>
        </w:tc>
        <w:tc>
          <w:tcPr>
            <w:tcW w:w="3967" w:type="dxa"/>
            <w:tcBorders>
              <w:top w:val="single" w:color="auto" w:sz="4" w:space="0"/>
              <w:left w:val="single" w:color="auto" w:sz="4" w:space="0"/>
              <w:bottom w:val="single" w:color="auto" w:sz="4" w:space="0"/>
              <w:right w:val="single" w:color="auto" w:sz="4" w:space="0"/>
            </w:tcBorders>
          </w:tcPr>
          <w:p w14:paraId="44B75D51">
            <w:pPr>
              <w:rPr>
                <w:rFonts w:eastAsia="Calibri"/>
                <w:sz w:val="24"/>
                <w:szCs w:val="24"/>
                <w:lang w:eastAsia="en-US"/>
              </w:rPr>
            </w:pPr>
            <w:r>
              <w:rPr>
                <w:rFonts w:eastAsia="Calibri"/>
                <w:sz w:val="24"/>
                <w:szCs w:val="24"/>
              </w:rPr>
              <w:t>Сайфутдинова Камила, 8 кл</w:t>
            </w:r>
          </w:p>
        </w:tc>
        <w:tc>
          <w:tcPr>
            <w:tcW w:w="3967" w:type="dxa"/>
            <w:tcBorders>
              <w:top w:val="single" w:color="auto" w:sz="4" w:space="0"/>
              <w:left w:val="single" w:color="auto" w:sz="4" w:space="0"/>
              <w:bottom w:val="single" w:color="auto" w:sz="4" w:space="0"/>
              <w:right w:val="single" w:color="auto" w:sz="4" w:space="0"/>
            </w:tcBorders>
          </w:tcPr>
          <w:p w14:paraId="785CEBB6">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1A48CBC2">
            <w:pPr>
              <w:rPr>
                <w:rFonts w:eastAsia="Calibri"/>
                <w:sz w:val="24"/>
                <w:szCs w:val="24"/>
                <w:lang w:eastAsia="en-US"/>
              </w:rPr>
            </w:pPr>
            <w:r>
              <w:rPr>
                <w:rFonts w:eastAsia="Calibri"/>
                <w:sz w:val="24"/>
                <w:szCs w:val="24"/>
              </w:rPr>
              <w:t xml:space="preserve">Победитель </w:t>
            </w:r>
          </w:p>
        </w:tc>
      </w:tr>
      <w:tr w14:paraId="2A2F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C2052B4">
            <w:pPr>
              <w:rPr>
                <w:rFonts w:eastAsia="Calibri"/>
                <w:sz w:val="24"/>
                <w:szCs w:val="24"/>
                <w:lang w:eastAsia="en-US"/>
              </w:rPr>
            </w:pPr>
            <w:r>
              <w:rPr>
                <w:rFonts w:eastAsia="Calibri"/>
                <w:sz w:val="24"/>
                <w:szCs w:val="24"/>
              </w:rPr>
              <w:t>4</w:t>
            </w:r>
          </w:p>
        </w:tc>
        <w:tc>
          <w:tcPr>
            <w:tcW w:w="3967" w:type="dxa"/>
            <w:tcBorders>
              <w:top w:val="single" w:color="auto" w:sz="4" w:space="0"/>
              <w:left w:val="single" w:color="auto" w:sz="4" w:space="0"/>
              <w:bottom w:val="single" w:color="auto" w:sz="4" w:space="0"/>
              <w:right w:val="single" w:color="auto" w:sz="4" w:space="0"/>
            </w:tcBorders>
          </w:tcPr>
          <w:p w14:paraId="13A78DF4">
            <w:pPr>
              <w:rPr>
                <w:rFonts w:eastAsia="Calibri"/>
                <w:sz w:val="24"/>
                <w:szCs w:val="24"/>
                <w:lang w:eastAsia="en-US"/>
              </w:rPr>
            </w:pPr>
            <w:r>
              <w:rPr>
                <w:rFonts w:eastAsia="Calibri"/>
                <w:sz w:val="24"/>
                <w:szCs w:val="24"/>
              </w:rPr>
              <w:t>Красильников Даниил, 8 кл</w:t>
            </w:r>
          </w:p>
        </w:tc>
        <w:tc>
          <w:tcPr>
            <w:tcW w:w="3967" w:type="dxa"/>
            <w:tcBorders>
              <w:top w:val="single" w:color="auto" w:sz="4" w:space="0"/>
              <w:left w:val="single" w:color="auto" w:sz="4" w:space="0"/>
              <w:bottom w:val="single" w:color="auto" w:sz="4" w:space="0"/>
              <w:right w:val="single" w:color="auto" w:sz="4" w:space="0"/>
            </w:tcBorders>
          </w:tcPr>
          <w:p w14:paraId="54C0B4F9">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537F7A0C">
            <w:pPr>
              <w:rPr>
                <w:rFonts w:eastAsia="Calibri"/>
                <w:sz w:val="24"/>
                <w:szCs w:val="24"/>
                <w:lang w:eastAsia="en-US"/>
              </w:rPr>
            </w:pPr>
            <w:r>
              <w:rPr>
                <w:rFonts w:eastAsia="Calibri"/>
                <w:sz w:val="24"/>
                <w:szCs w:val="24"/>
              </w:rPr>
              <w:t xml:space="preserve">Участник </w:t>
            </w:r>
          </w:p>
        </w:tc>
      </w:tr>
      <w:tr w14:paraId="2614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1" w:type="dxa"/>
            <w:tcBorders>
              <w:top w:val="single" w:color="auto" w:sz="4" w:space="0"/>
              <w:left w:val="single" w:color="auto" w:sz="4" w:space="0"/>
              <w:bottom w:val="single" w:color="auto" w:sz="4" w:space="0"/>
              <w:right w:val="single" w:color="auto" w:sz="4" w:space="0"/>
            </w:tcBorders>
          </w:tcPr>
          <w:p w14:paraId="71394F2F">
            <w:pPr>
              <w:rPr>
                <w:rFonts w:eastAsia="Calibri"/>
                <w:sz w:val="24"/>
                <w:szCs w:val="24"/>
                <w:lang w:eastAsia="en-US"/>
              </w:rPr>
            </w:pPr>
            <w:r>
              <w:rPr>
                <w:rFonts w:eastAsia="Calibri"/>
                <w:sz w:val="24"/>
                <w:szCs w:val="24"/>
              </w:rPr>
              <w:t>5</w:t>
            </w:r>
          </w:p>
        </w:tc>
        <w:tc>
          <w:tcPr>
            <w:tcW w:w="3967" w:type="dxa"/>
            <w:tcBorders>
              <w:top w:val="single" w:color="auto" w:sz="4" w:space="0"/>
              <w:left w:val="single" w:color="auto" w:sz="4" w:space="0"/>
              <w:bottom w:val="single" w:color="auto" w:sz="4" w:space="0"/>
              <w:right w:val="single" w:color="auto" w:sz="4" w:space="0"/>
            </w:tcBorders>
          </w:tcPr>
          <w:p w14:paraId="1FF99281">
            <w:pPr>
              <w:rPr>
                <w:rFonts w:eastAsia="Calibri"/>
                <w:sz w:val="24"/>
                <w:szCs w:val="24"/>
                <w:lang w:eastAsia="en-US"/>
              </w:rPr>
            </w:pPr>
            <w:r>
              <w:rPr>
                <w:rFonts w:eastAsia="Calibri"/>
                <w:sz w:val="24"/>
                <w:szCs w:val="24"/>
              </w:rPr>
              <w:t>Галимова Индира, 8 кл</w:t>
            </w:r>
          </w:p>
        </w:tc>
        <w:tc>
          <w:tcPr>
            <w:tcW w:w="3967" w:type="dxa"/>
            <w:tcBorders>
              <w:top w:val="single" w:color="auto" w:sz="4" w:space="0"/>
              <w:left w:val="single" w:color="auto" w:sz="4" w:space="0"/>
              <w:bottom w:val="single" w:color="auto" w:sz="4" w:space="0"/>
              <w:right w:val="single" w:color="auto" w:sz="4" w:space="0"/>
            </w:tcBorders>
          </w:tcPr>
          <w:p w14:paraId="4B522FF7">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4F3654B0">
            <w:pPr>
              <w:rPr>
                <w:rFonts w:eastAsia="Calibri"/>
                <w:sz w:val="24"/>
                <w:szCs w:val="24"/>
                <w:lang w:eastAsia="en-US"/>
              </w:rPr>
            </w:pPr>
            <w:r>
              <w:rPr>
                <w:rFonts w:eastAsia="Calibri"/>
                <w:sz w:val="24"/>
                <w:szCs w:val="24"/>
              </w:rPr>
              <w:t xml:space="preserve">Участник </w:t>
            </w:r>
          </w:p>
        </w:tc>
      </w:tr>
      <w:tr w14:paraId="6B36A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4D675DA0">
            <w:pPr>
              <w:rPr>
                <w:rFonts w:eastAsia="Calibri"/>
                <w:sz w:val="24"/>
                <w:szCs w:val="24"/>
                <w:lang w:eastAsia="en-US"/>
              </w:rPr>
            </w:pPr>
            <w:r>
              <w:rPr>
                <w:rFonts w:eastAsia="Calibri"/>
                <w:sz w:val="24"/>
                <w:szCs w:val="24"/>
              </w:rPr>
              <w:t>6</w:t>
            </w:r>
          </w:p>
        </w:tc>
        <w:tc>
          <w:tcPr>
            <w:tcW w:w="3967" w:type="dxa"/>
            <w:tcBorders>
              <w:top w:val="single" w:color="auto" w:sz="4" w:space="0"/>
              <w:left w:val="single" w:color="auto" w:sz="4" w:space="0"/>
              <w:bottom w:val="single" w:color="auto" w:sz="4" w:space="0"/>
              <w:right w:val="single" w:color="auto" w:sz="4" w:space="0"/>
            </w:tcBorders>
          </w:tcPr>
          <w:p w14:paraId="56E2F5BE">
            <w:pPr>
              <w:rPr>
                <w:rFonts w:eastAsia="Calibri"/>
                <w:sz w:val="24"/>
                <w:szCs w:val="24"/>
                <w:lang w:eastAsia="en-US"/>
              </w:rPr>
            </w:pPr>
            <w:r>
              <w:rPr>
                <w:rFonts w:eastAsia="Calibri"/>
                <w:sz w:val="24"/>
                <w:szCs w:val="24"/>
              </w:rPr>
              <w:t>Максимова Валерия, 8 кл</w:t>
            </w:r>
          </w:p>
        </w:tc>
        <w:tc>
          <w:tcPr>
            <w:tcW w:w="3967" w:type="dxa"/>
            <w:tcBorders>
              <w:top w:val="single" w:color="auto" w:sz="4" w:space="0"/>
              <w:left w:val="single" w:color="auto" w:sz="4" w:space="0"/>
              <w:bottom w:val="single" w:color="auto" w:sz="4" w:space="0"/>
              <w:right w:val="single" w:color="auto" w:sz="4" w:space="0"/>
            </w:tcBorders>
          </w:tcPr>
          <w:p w14:paraId="05518900">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11F497AB">
            <w:pPr>
              <w:rPr>
                <w:rFonts w:eastAsia="Calibri"/>
                <w:sz w:val="24"/>
                <w:szCs w:val="24"/>
                <w:lang w:eastAsia="en-US"/>
              </w:rPr>
            </w:pPr>
            <w:r>
              <w:rPr>
                <w:rFonts w:eastAsia="Calibri"/>
                <w:sz w:val="24"/>
                <w:szCs w:val="24"/>
              </w:rPr>
              <w:t xml:space="preserve">Победитель </w:t>
            </w:r>
          </w:p>
        </w:tc>
      </w:tr>
      <w:tr w14:paraId="50FF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0012FFC1">
            <w:pPr>
              <w:rPr>
                <w:rFonts w:eastAsia="Calibri"/>
                <w:sz w:val="24"/>
                <w:szCs w:val="24"/>
                <w:lang w:eastAsia="en-US"/>
              </w:rPr>
            </w:pPr>
            <w:r>
              <w:rPr>
                <w:rFonts w:eastAsia="Calibri"/>
                <w:sz w:val="24"/>
                <w:szCs w:val="24"/>
              </w:rPr>
              <w:t>7</w:t>
            </w:r>
          </w:p>
        </w:tc>
        <w:tc>
          <w:tcPr>
            <w:tcW w:w="3967" w:type="dxa"/>
            <w:tcBorders>
              <w:top w:val="single" w:color="auto" w:sz="4" w:space="0"/>
              <w:left w:val="single" w:color="auto" w:sz="4" w:space="0"/>
              <w:bottom w:val="single" w:color="auto" w:sz="4" w:space="0"/>
              <w:right w:val="single" w:color="auto" w:sz="4" w:space="0"/>
            </w:tcBorders>
          </w:tcPr>
          <w:p w14:paraId="386DEF95">
            <w:pPr>
              <w:rPr>
                <w:rFonts w:eastAsia="Calibri"/>
                <w:sz w:val="24"/>
                <w:szCs w:val="24"/>
                <w:lang w:eastAsia="en-US"/>
              </w:rPr>
            </w:pPr>
            <w:r>
              <w:rPr>
                <w:rFonts w:eastAsia="Calibri"/>
                <w:sz w:val="24"/>
                <w:szCs w:val="24"/>
              </w:rPr>
              <w:t>Баширов Денис, 8 кл</w:t>
            </w:r>
          </w:p>
        </w:tc>
        <w:tc>
          <w:tcPr>
            <w:tcW w:w="3967" w:type="dxa"/>
            <w:tcBorders>
              <w:top w:val="single" w:color="auto" w:sz="4" w:space="0"/>
              <w:left w:val="single" w:color="auto" w:sz="4" w:space="0"/>
              <w:bottom w:val="single" w:color="auto" w:sz="4" w:space="0"/>
              <w:right w:val="single" w:color="auto" w:sz="4" w:space="0"/>
            </w:tcBorders>
          </w:tcPr>
          <w:p w14:paraId="4DAE556C">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22D32C50">
            <w:pPr>
              <w:rPr>
                <w:rFonts w:eastAsia="Calibri"/>
                <w:sz w:val="24"/>
                <w:szCs w:val="24"/>
                <w:lang w:eastAsia="en-US"/>
              </w:rPr>
            </w:pPr>
            <w:r>
              <w:rPr>
                <w:rFonts w:eastAsia="Calibri"/>
                <w:sz w:val="24"/>
                <w:szCs w:val="24"/>
              </w:rPr>
              <w:t xml:space="preserve">Участник </w:t>
            </w:r>
          </w:p>
        </w:tc>
      </w:tr>
      <w:tr w14:paraId="2B96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4D4B4678">
            <w:pPr>
              <w:rPr>
                <w:rFonts w:eastAsia="Calibri"/>
                <w:sz w:val="24"/>
                <w:szCs w:val="24"/>
                <w:lang w:eastAsia="en-US"/>
              </w:rPr>
            </w:pPr>
            <w:r>
              <w:rPr>
                <w:rFonts w:eastAsia="Calibri"/>
                <w:sz w:val="24"/>
                <w:szCs w:val="24"/>
              </w:rPr>
              <w:t>8</w:t>
            </w:r>
          </w:p>
        </w:tc>
        <w:tc>
          <w:tcPr>
            <w:tcW w:w="3967" w:type="dxa"/>
            <w:tcBorders>
              <w:top w:val="single" w:color="auto" w:sz="4" w:space="0"/>
              <w:left w:val="single" w:color="auto" w:sz="4" w:space="0"/>
              <w:bottom w:val="single" w:color="auto" w:sz="4" w:space="0"/>
              <w:right w:val="single" w:color="auto" w:sz="4" w:space="0"/>
            </w:tcBorders>
          </w:tcPr>
          <w:p w14:paraId="2E57CF37">
            <w:pPr>
              <w:rPr>
                <w:rFonts w:eastAsia="Calibri"/>
                <w:sz w:val="24"/>
                <w:szCs w:val="24"/>
                <w:lang w:eastAsia="en-US"/>
              </w:rPr>
            </w:pPr>
            <w:r>
              <w:rPr>
                <w:rFonts w:eastAsia="Calibri"/>
                <w:sz w:val="24"/>
                <w:szCs w:val="24"/>
              </w:rPr>
              <w:t>Мухамадиев Ренал, 8 кл</w:t>
            </w:r>
          </w:p>
        </w:tc>
        <w:tc>
          <w:tcPr>
            <w:tcW w:w="3967" w:type="dxa"/>
            <w:tcBorders>
              <w:top w:val="single" w:color="auto" w:sz="4" w:space="0"/>
              <w:left w:val="single" w:color="auto" w:sz="4" w:space="0"/>
              <w:bottom w:val="single" w:color="auto" w:sz="4" w:space="0"/>
              <w:right w:val="single" w:color="auto" w:sz="4" w:space="0"/>
            </w:tcBorders>
          </w:tcPr>
          <w:p w14:paraId="6B8F5F4B">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981DF60">
            <w:pPr>
              <w:rPr>
                <w:rFonts w:eastAsia="Calibri"/>
                <w:sz w:val="24"/>
                <w:szCs w:val="24"/>
                <w:lang w:eastAsia="en-US"/>
              </w:rPr>
            </w:pPr>
            <w:r>
              <w:rPr>
                <w:rFonts w:eastAsia="Calibri"/>
                <w:sz w:val="24"/>
                <w:szCs w:val="24"/>
              </w:rPr>
              <w:t xml:space="preserve">Участник </w:t>
            </w:r>
          </w:p>
        </w:tc>
      </w:tr>
      <w:tr w14:paraId="1C2E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2A7AE58D">
            <w:pPr>
              <w:rPr>
                <w:rFonts w:eastAsia="Calibri"/>
                <w:b/>
                <w:sz w:val="24"/>
                <w:szCs w:val="24"/>
                <w:lang w:eastAsia="en-US"/>
              </w:rPr>
            </w:pPr>
            <w:r>
              <w:rPr>
                <w:rFonts w:eastAsia="Calibri"/>
                <w:b/>
                <w:sz w:val="24"/>
                <w:szCs w:val="24"/>
              </w:rPr>
              <w:t>Онлайн-викторина, посвященная творчеству А.Н. Островского</w:t>
            </w:r>
          </w:p>
        </w:tc>
      </w:tr>
      <w:tr w14:paraId="050C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FCBD5C2">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25C0DE22">
            <w:pPr>
              <w:rPr>
                <w:rFonts w:eastAsia="Calibri"/>
                <w:sz w:val="24"/>
                <w:szCs w:val="24"/>
                <w:lang w:eastAsia="en-US"/>
              </w:rPr>
            </w:pPr>
            <w:r>
              <w:rPr>
                <w:rFonts w:eastAsia="Calibri"/>
                <w:sz w:val="24"/>
                <w:szCs w:val="24"/>
              </w:rPr>
              <w:t>Сайфутдинова Камила, 8 кл</w:t>
            </w:r>
          </w:p>
        </w:tc>
        <w:tc>
          <w:tcPr>
            <w:tcW w:w="3967" w:type="dxa"/>
            <w:tcBorders>
              <w:top w:val="single" w:color="auto" w:sz="4" w:space="0"/>
              <w:left w:val="single" w:color="auto" w:sz="4" w:space="0"/>
              <w:bottom w:val="single" w:color="auto" w:sz="4" w:space="0"/>
              <w:right w:val="single" w:color="auto" w:sz="4" w:space="0"/>
            </w:tcBorders>
          </w:tcPr>
          <w:p w14:paraId="607039EF">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A7554BC">
            <w:pPr>
              <w:rPr>
                <w:rFonts w:eastAsia="Calibri"/>
                <w:sz w:val="24"/>
                <w:szCs w:val="24"/>
                <w:lang w:eastAsia="en-US"/>
              </w:rPr>
            </w:pPr>
            <w:r>
              <w:rPr>
                <w:rFonts w:eastAsia="Calibri"/>
                <w:sz w:val="24"/>
                <w:szCs w:val="24"/>
              </w:rPr>
              <w:t xml:space="preserve">Участник </w:t>
            </w:r>
          </w:p>
        </w:tc>
      </w:tr>
      <w:tr w14:paraId="5ED0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0B21806C">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7980E572">
            <w:pPr>
              <w:rPr>
                <w:rFonts w:eastAsia="Calibri"/>
                <w:sz w:val="24"/>
                <w:szCs w:val="24"/>
                <w:lang w:eastAsia="en-US"/>
              </w:rPr>
            </w:pPr>
            <w:r>
              <w:rPr>
                <w:rFonts w:eastAsia="Calibri"/>
                <w:sz w:val="24"/>
                <w:szCs w:val="24"/>
              </w:rPr>
              <w:t>Хафизов Ильхан, 8 кл</w:t>
            </w:r>
          </w:p>
        </w:tc>
        <w:tc>
          <w:tcPr>
            <w:tcW w:w="3967" w:type="dxa"/>
            <w:tcBorders>
              <w:top w:val="single" w:color="auto" w:sz="4" w:space="0"/>
              <w:left w:val="single" w:color="auto" w:sz="4" w:space="0"/>
              <w:bottom w:val="single" w:color="auto" w:sz="4" w:space="0"/>
              <w:right w:val="single" w:color="auto" w:sz="4" w:space="0"/>
            </w:tcBorders>
          </w:tcPr>
          <w:p w14:paraId="624E54ED">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AF9348A">
            <w:pPr>
              <w:rPr>
                <w:rFonts w:eastAsia="Calibri"/>
                <w:sz w:val="24"/>
                <w:szCs w:val="24"/>
                <w:lang w:eastAsia="en-US"/>
              </w:rPr>
            </w:pPr>
            <w:r>
              <w:rPr>
                <w:rFonts w:eastAsia="Calibri"/>
                <w:sz w:val="24"/>
                <w:szCs w:val="24"/>
              </w:rPr>
              <w:t xml:space="preserve">Участник </w:t>
            </w:r>
          </w:p>
        </w:tc>
      </w:tr>
      <w:tr w14:paraId="267B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04BA54AA">
            <w:pPr>
              <w:rPr>
                <w:rFonts w:eastAsia="Calibri"/>
                <w:b/>
                <w:sz w:val="24"/>
                <w:szCs w:val="24"/>
                <w:lang w:eastAsia="en-US"/>
              </w:rPr>
            </w:pPr>
            <w:r>
              <w:rPr>
                <w:rFonts w:eastAsia="Calibri"/>
                <w:b/>
                <w:sz w:val="24"/>
                <w:szCs w:val="24"/>
              </w:rPr>
              <w:t>Олимпиада «Кубок Гагарина» (муницип.этап)</w:t>
            </w:r>
          </w:p>
        </w:tc>
      </w:tr>
      <w:tr w14:paraId="6272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58DC08A4">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60E1B15A">
            <w:pPr>
              <w:rPr>
                <w:rFonts w:eastAsia="Calibri"/>
                <w:sz w:val="24"/>
                <w:szCs w:val="24"/>
                <w:lang w:eastAsia="en-US"/>
              </w:rPr>
            </w:pPr>
            <w:r>
              <w:rPr>
                <w:rFonts w:eastAsia="Calibri"/>
                <w:sz w:val="24"/>
                <w:szCs w:val="24"/>
              </w:rPr>
              <w:t>Сафина Адиля</w:t>
            </w:r>
          </w:p>
        </w:tc>
        <w:tc>
          <w:tcPr>
            <w:tcW w:w="3967" w:type="dxa"/>
            <w:tcBorders>
              <w:top w:val="single" w:color="auto" w:sz="4" w:space="0"/>
              <w:left w:val="single" w:color="auto" w:sz="4" w:space="0"/>
              <w:bottom w:val="single" w:color="auto" w:sz="4" w:space="0"/>
              <w:right w:val="single" w:color="auto" w:sz="4" w:space="0"/>
            </w:tcBorders>
          </w:tcPr>
          <w:p w14:paraId="1B8B583F">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786514BB">
            <w:pPr>
              <w:rPr>
                <w:rFonts w:eastAsia="Calibri"/>
                <w:sz w:val="24"/>
                <w:szCs w:val="24"/>
                <w:lang w:eastAsia="en-US"/>
              </w:rPr>
            </w:pPr>
            <w:r>
              <w:rPr>
                <w:rFonts w:eastAsia="Calibri"/>
                <w:sz w:val="24"/>
                <w:szCs w:val="24"/>
              </w:rPr>
              <w:t>Победитель (по матем)</w:t>
            </w:r>
          </w:p>
        </w:tc>
      </w:tr>
      <w:tr w14:paraId="176D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0936F2AA">
            <w:pPr>
              <w:rPr>
                <w:rFonts w:eastAsia="Calibri"/>
                <w:b/>
                <w:sz w:val="24"/>
                <w:szCs w:val="24"/>
                <w:lang w:eastAsia="en-US"/>
              </w:rPr>
            </w:pPr>
            <w:r>
              <w:rPr>
                <w:rFonts w:eastAsia="Calibri"/>
                <w:b/>
                <w:sz w:val="24"/>
                <w:szCs w:val="24"/>
              </w:rPr>
              <w:t xml:space="preserve">Международная олимпиада по английскому языку от проекта </w:t>
            </w:r>
            <w:r>
              <w:rPr>
                <w:rFonts w:eastAsia="Calibri"/>
                <w:b/>
                <w:sz w:val="24"/>
                <w:szCs w:val="24"/>
                <w:lang w:val="en-US"/>
              </w:rPr>
              <w:t>videouroki</w:t>
            </w:r>
            <w:r>
              <w:rPr>
                <w:rFonts w:eastAsia="Calibri"/>
                <w:b/>
                <w:sz w:val="24"/>
                <w:szCs w:val="24"/>
              </w:rPr>
              <w:t>.</w:t>
            </w:r>
            <w:r>
              <w:rPr>
                <w:rFonts w:eastAsia="Calibri"/>
                <w:b/>
                <w:sz w:val="24"/>
                <w:szCs w:val="24"/>
                <w:lang w:val="en-US"/>
              </w:rPr>
              <w:t>net</w:t>
            </w:r>
          </w:p>
        </w:tc>
      </w:tr>
      <w:tr w14:paraId="39E3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3EB24F72">
            <w:pPr>
              <w:rPr>
                <w:rFonts w:eastAsia="Calibri"/>
                <w:sz w:val="24"/>
                <w:szCs w:val="24"/>
                <w:lang w:val="en-US" w:eastAsia="en-US"/>
              </w:rPr>
            </w:pPr>
            <w:r>
              <w:rPr>
                <w:rFonts w:eastAsia="Calibri"/>
                <w:sz w:val="24"/>
                <w:szCs w:val="24"/>
                <w:lang w:val="en-US"/>
              </w:rPr>
              <w:t>1</w:t>
            </w:r>
          </w:p>
        </w:tc>
        <w:tc>
          <w:tcPr>
            <w:tcW w:w="3967" w:type="dxa"/>
            <w:tcBorders>
              <w:top w:val="single" w:color="auto" w:sz="4" w:space="0"/>
              <w:left w:val="single" w:color="auto" w:sz="4" w:space="0"/>
              <w:bottom w:val="single" w:color="auto" w:sz="4" w:space="0"/>
              <w:right w:val="single" w:color="auto" w:sz="4" w:space="0"/>
            </w:tcBorders>
          </w:tcPr>
          <w:p w14:paraId="60398D93">
            <w:pPr>
              <w:rPr>
                <w:rFonts w:eastAsia="Calibri"/>
                <w:sz w:val="24"/>
                <w:szCs w:val="24"/>
                <w:lang w:eastAsia="en-US"/>
              </w:rPr>
            </w:pPr>
            <w:r>
              <w:rPr>
                <w:rFonts w:eastAsia="Calibri"/>
                <w:sz w:val="24"/>
                <w:szCs w:val="24"/>
              </w:rPr>
              <w:t>Сафина Адиля, 6 кл</w:t>
            </w:r>
          </w:p>
        </w:tc>
        <w:tc>
          <w:tcPr>
            <w:tcW w:w="3967" w:type="dxa"/>
            <w:tcBorders>
              <w:top w:val="single" w:color="auto" w:sz="4" w:space="0"/>
              <w:left w:val="single" w:color="auto" w:sz="4" w:space="0"/>
              <w:bottom w:val="single" w:color="auto" w:sz="4" w:space="0"/>
              <w:right w:val="single" w:color="auto" w:sz="4" w:space="0"/>
            </w:tcBorders>
          </w:tcPr>
          <w:p w14:paraId="32F26C47">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5F6AD18C">
            <w:pPr>
              <w:rPr>
                <w:rFonts w:eastAsia="Calibri"/>
                <w:sz w:val="24"/>
                <w:szCs w:val="24"/>
                <w:lang w:eastAsia="en-US"/>
              </w:rPr>
            </w:pPr>
            <w:r>
              <w:rPr>
                <w:rFonts w:eastAsia="Calibri"/>
                <w:sz w:val="24"/>
                <w:szCs w:val="24"/>
              </w:rPr>
              <w:t xml:space="preserve">Победитель </w:t>
            </w:r>
          </w:p>
        </w:tc>
      </w:tr>
      <w:tr w14:paraId="0761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5E6BD04">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189C82F0">
            <w:pPr>
              <w:rPr>
                <w:rFonts w:eastAsia="Calibri"/>
                <w:sz w:val="24"/>
                <w:szCs w:val="24"/>
                <w:lang w:eastAsia="en-US"/>
              </w:rPr>
            </w:pPr>
            <w:r>
              <w:rPr>
                <w:rFonts w:eastAsia="Calibri"/>
                <w:sz w:val="24"/>
                <w:szCs w:val="24"/>
              </w:rPr>
              <w:t>Гильмутдинов Даниэль, 6 кл</w:t>
            </w:r>
          </w:p>
        </w:tc>
        <w:tc>
          <w:tcPr>
            <w:tcW w:w="3967" w:type="dxa"/>
            <w:tcBorders>
              <w:top w:val="single" w:color="auto" w:sz="4" w:space="0"/>
              <w:left w:val="single" w:color="auto" w:sz="4" w:space="0"/>
              <w:bottom w:val="single" w:color="auto" w:sz="4" w:space="0"/>
              <w:right w:val="single" w:color="auto" w:sz="4" w:space="0"/>
            </w:tcBorders>
          </w:tcPr>
          <w:p w14:paraId="6478D74D">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0E99662">
            <w:pPr>
              <w:rPr>
                <w:rFonts w:eastAsia="Calibri"/>
                <w:sz w:val="24"/>
                <w:szCs w:val="24"/>
                <w:lang w:eastAsia="en-US"/>
              </w:rPr>
            </w:pPr>
            <w:r>
              <w:rPr>
                <w:rFonts w:eastAsia="Calibri"/>
                <w:sz w:val="24"/>
                <w:szCs w:val="24"/>
              </w:rPr>
              <w:t xml:space="preserve">Победитель </w:t>
            </w:r>
          </w:p>
        </w:tc>
      </w:tr>
      <w:tr w14:paraId="76A6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1" w:type="dxa"/>
            <w:tcBorders>
              <w:top w:val="single" w:color="auto" w:sz="4" w:space="0"/>
              <w:left w:val="single" w:color="auto" w:sz="4" w:space="0"/>
              <w:bottom w:val="single" w:color="auto" w:sz="4" w:space="0"/>
              <w:right w:val="single" w:color="auto" w:sz="4" w:space="0"/>
            </w:tcBorders>
          </w:tcPr>
          <w:p w14:paraId="235B24D3">
            <w:pPr>
              <w:rPr>
                <w:rFonts w:eastAsia="Calibri"/>
                <w:sz w:val="24"/>
                <w:szCs w:val="24"/>
                <w:lang w:eastAsia="en-US"/>
              </w:rPr>
            </w:pPr>
            <w:r>
              <w:rPr>
                <w:rFonts w:eastAsia="Calibri"/>
                <w:sz w:val="24"/>
                <w:szCs w:val="24"/>
              </w:rPr>
              <w:t>3</w:t>
            </w:r>
          </w:p>
        </w:tc>
        <w:tc>
          <w:tcPr>
            <w:tcW w:w="3967" w:type="dxa"/>
            <w:tcBorders>
              <w:top w:val="single" w:color="auto" w:sz="4" w:space="0"/>
              <w:left w:val="single" w:color="auto" w:sz="4" w:space="0"/>
              <w:bottom w:val="single" w:color="auto" w:sz="4" w:space="0"/>
              <w:right w:val="single" w:color="auto" w:sz="4" w:space="0"/>
            </w:tcBorders>
          </w:tcPr>
          <w:p w14:paraId="3ECC7085">
            <w:pPr>
              <w:rPr>
                <w:rFonts w:eastAsia="Calibri"/>
                <w:sz w:val="24"/>
                <w:szCs w:val="24"/>
                <w:lang w:eastAsia="en-US"/>
              </w:rPr>
            </w:pPr>
            <w:r>
              <w:rPr>
                <w:rFonts w:eastAsia="Calibri"/>
                <w:sz w:val="24"/>
                <w:szCs w:val="24"/>
              </w:rPr>
              <w:t>Мухамадиев Бахтияр, 6 кл</w:t>
            </w:r>
          </w:p>
        </w:tc>
        <w:tc>
          <w:tcPr>
            <w:tcW w:w="3967" w:type="dxa"/>
            <w:tcBorders>
              <w:top w:val="single" w:color="auto" w:sz="4" w:space="0"/>
              <w:left w:val="single" w:color="auto" w:sz="4" w:space="0"/>
              <w:bottom w:val="single" w:color="auto" w:sz="4" w:space="0"/>
              <w:right w:val="single" w:color="auto" w:sz="4" w:space="0"/>
            </w:tcBorders>
          </w:tcPr>
          <w:p w14:paraId="6242B207">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36735684">
            <w:pPr>
              <w:rPr>
                <w:rFonts w:eastAsia="Calibri"/>
                <w:sz w:val="24"/>
                <w:szCs w:val="24"/>
                <w:lang w:eastAsia="en-US"/>
              </w:rPr>
            </w:pPr>
            <w:r>
              <w:rPr>
                <w:rFonts w:eastAsia="Calibri"/>
                <w:sz w:val="24"/>
                <w:szCs w:val="24"/>
              </w:rPr>
              <w:t>Призер (2 место)</w:t>
            </w:r>
          </w:p>
        </w:tc>
      </w:tr>
      <w:tr w14:paraId="0ABF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290C777D">
            <w:pPr>
              <w:rPr>
                <w:rFonts w:eastAsia="Calibri"/>
                <w:sz w:val="24"/>
                <w:szCs w:val="24"/>
                <w:lang w:eastAsia="en-US"/>
              </w:rPr>
            </w:pPr>
            <w:r>
              <w:rPr>
                <w:rFonts w:eastAsia="Calibri"/>
                <w:sz w:val="24"/>
                <w:szCs w:val="24"/>
              </w:rPr>
              <w:t>4</w:t>
            </w:r>
          </w:p>
        </w:tc>
        <w:tc>
          <w:tcPr>
            <w:tcW w:w="3967" w:type="dxa"/>
            <w:tcBorders>
              <w:top w:val="single" w:color="auto" w:sz="4" w:space="0"/>
              <w:left w:val="single" w:color="auto" w:sz="4" w:space="0"/>
              <w:bottom w:val="single" w:color="auto" w:sz="4" w:space="0"/>
              <w:right w:val="single" w:color="auto" w:sz="4" w:space="0"/>
            </w:tcBorders>
          </w:tcPr>
          <w:p w14:paraId="7B01CB89">
            <w:pPr>
              <w:rPr>
                <w:rFonts w:eastAsia="Calibri"/>
                <w:sz w:val="24"/>
                <w:szCs w:val="24"/>
                <w:lang w:eastAsia="en-US"/>
              </w:rPr>
            </w:pPr>
            <w:r>
              <w:rPr>
                <w:rFonts w:eastAsia="Calibri"/>
                <w:sz w:val="24"/>
                <w:szCs w:val="24"/>
              </w:rPr>
              <w:t>Хакимов Юнир, 6 кл</w:t>
            </w:r>
          </w:p>
        </w:tc>
        <w:tc>
          <w:tcPr>
            <w:tcW w:w="3967" w:type="dxa"/>
            <w:tcBorders>
              <w:top w:val="single" w:color="auto" w:sz="4" w:space="0"/>
              <w:left w:val="single" w:color="auto" w:sz="4" w:space="0"/>
              <w:bottom w:val="single" w:color="auto" w:sz="4" w:space="0"/>
              <w:right w:val="single" w:color="auto" w:sz="4" w:space="0"/>
            </w:tcBorders>
          </w:tcPr>
          <w:p w14:paraId="770D0BBA">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B69B2D5">
            <w:pPr>
              <w:rPr>
                <w:rFonts w:eastAsia="Calibri"/>
                <w:sz w:val="24"/>
                <w:szCs w:val="24"/>
                <w:lang w:eastAsia="en-US"/>
              </w:rPr>
            </w:pPr>
            <w:r>
              <w:rPr>
                <w:rFonts w:eastAsia="Calibri"/>
                <w:sz w:val="24"/>
                <w:szCs w:val="24"/>
              </w:rPr>
              <w:t>Призер (2 место)</w:t>
            </w:r>
          </w:p>
        </w:tc>
      </w:tr>
      <w:tr w14:paraId="1164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2F40E65F">
            <w:pPr>
              <w:rPr>
                <w:rFonts w:eastAsia="Calibri"/>
                <w:sz w:val="24"/>
                <w:szCs w:val="24"/>
                <w:lang w:eastAsia="en-US"/>
              </w:rPr>
            </w:pPr>
            <w:r>
              <w:rPr>
                <w:rFonts w:eastAsia="Calibri"/>
                <w:sz w:val="24"/>
                <w:szCs w:val="24"/>
              </w:rPr>
              <w:t>5</w:t>
            </w:r>
          </w:p>
        </w:tc>
        <w:tc>
          <w:tcPr>
            <w:tcW w:w="3967" w:type="dxa"/>
            <w:tcBorders>
              <w:top w:val="single" w:color="auto" w:sz="4" w:space="0"/>
              <w:left w:val="single" w:color="auto" w:sz="4" w:space="0"/>
              <w:bottom w:val="single" w:color="auto" w:sz="4" w:space="0"/>
              <w:right w:val="single" w:color="auto" w:sz="4" w:space="0"/>
            </w:tcBorders>
          </w:tcPr>
          <w:p w14:paraId="2AC68E16">
            <w:pPr>
              <w:rPr>
                <w:rFonts w:eastAsia="Calibri"/>
                <w:sz w:val="24"/>
                <w:szCs w:val="24"/>
                <w:lang w:eastAsia="en-US"/>
              </w:rPr>
            </w:pPr>
            <w:r>
              <w:rPr>
                <w:rFonts w:eastAsia="Calibri"/>
                <w:sz w:val="24"/>
                <w:szCs w:val="24"/>
              </w:rPr>
              <w:t>Садыков Ислам, 4 кл</w:t>
            </w:r>
          </w:p>
        </w:tc>
        <w:tc>
          <w:tcPr>
            <w:tcW w:w="3967" w:type="dxa"/>
            <w:tcBorders>
              <w:top w:val="single" w:color="auto" w:sz="4" w:space="0"/>
              <w:left w:val="single" w:color="auto" w:sz="4" w:space="0"/>
              <w:bottom w:val="single" w:color="auto" w:sz="4" w:space="0"/>
              <w:right w:val="single" w:color="auto" w:sz="4" w:space="0"/>
            </w:tcBorders>
          </w:tcPr>
          <w:p w14:paraId="37AA0E2A">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60DAEF95">
            <w:pPr>
              <w:rPr>
                <w:rFonts w:eastAsia="Calibri"/>
                <w:sz w:val="24"/>
                <w:szCs w:val="24"/>
                <w:lang w:eastAsia="en-US"/>
              </w:rPr>
            </w:pPr>
            <w:r>
              <w:rPr>
                <w:rFonts w:eastAsia="Calibri"/>
                <w:sz w:val="24"/>
                <w:szCs w:val="24"/>
              </w:rPr>
              <w:t>Призер (3 место)</w:t>
            </w:r>
          </w:p>
        </w:tc>
      </w:tr>
      <w:tr w14:paraId="0A6F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5277374">
            <w:pPr>
              <w:rPr>
                <w:rFonts w:eastAsia="Calibri"/>
                <w:sz w:val="24"/>
                <w:szCs w:val="24"/>
                <w:lang w:eastAsia="en-US"/>
              </w:rPr>
            </w:pPr>
            <w:r>
              <w:rPr>
                <w:rFonts w:eastAsia="Calibri"/>
                <w:sz w:val="24"/>
                <w:szCs w:val="24"/>
              </w:rPr>
              <w:t>6</w:t>
            </w:r>
          </w:p>
        </w:tc>
        <w:tc>
          <w:tcPr>
            <w:tcW w:w="3967" w:type="dxa"/>
            <w:tcBorders>
              <w:top w:val="single" w:color="auto" w:sz="4" w:space="0"/>
              <w:left w:val="single" w:color="auto" w:sz="4" w:space="0"/>
              <w:bottom w:val="single" w:color="auto" w:sz="4" w:space="0"/>
              <w:right w:val="single" w:color="auto" w:sz="4" w:space="0"/>
            </w:tcBorders>
          </w:tcPr>
          <w:p w14:paraId="28EA678B">
            <w:pPr>
              <w:rPr>
                <w:rFonts w:eastAsia="Calibri"/>
                <w:sz w:val="24"/>
                <w:szCs w:val="24"/>
                <w:lang w:eastAsia="en-US"/>
              </w:rPr>
            </w:pPr>
            <w:r>
              <w:rPr>
                <w:rFonts w:eastAsia="Calibri"/>
                <w:sz w:val="24"/>
                <w:szCs w:val="24"/>
              </w:rPr>
              <w:t>Валиев Данис, 5 кл</w:t>
            </w:r>
          </w:p>
        </w:tc>
        <w:tc>
          <w:tcPr>
            <w:tcW w:w="3967" w:type="dxa"/>
            <w:tcBorders>
              <w:top w:val="single" w:color="auto" w:sz="4" w:space="0"/>
              <w:left w:val="single" w:color="auto" w:sz="4" w:space="0"/>
              <w:bottom w:val="single" w:color="auto" w:sz="4" w:space="0"/>
              <w:right w:val="single" w:color="auto" w:sz="4" w:space="0"/>
            </w:tcBorders>
          </w:tcPr>
          <w:p w14:paraId="049B1752">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D6D6FF8">
            <w:pPr>
              <w:rPr>
                <w:rFonts w:eastAsia="Calibri"/>
                <w:sz w:val="24"/>
                <w:szCs w:val="24"/>
                <w:lang w:eastAsia="en-US"/>
              </w:rPr>
            </w:pPr>
            <w:r>
              <w:rPr>
                <w:rFonts w:eastAsia="Calibri"/>
                <w:sz w:val="24"/>
                <w:szCs w:val="24"/>
              </w:rPr>
              <w:t xml:space="preserve">Участник </w:t>
            </w:r>
          </w:p>
        </w:tc>
      </w:tr>
      <w:tr w14:paraId="3F90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206DAB1A">
            <w:pPr>
              <w:rPr>
                <w:rFonts w:eastAsia="Calibri"/>
                <w:b/>
                <w:sz w:val="24"/>
                <w:szCs w:val="24"/>
                <w:lang w:eastAsia="en-US"/>
              </w:rPr>
            </w:pPr>
            <w:r>
              <w:rPr>
                <w:rFonts w:eastAsia="Calibri"/>
                <w:b/>
                <w:sz w:val="24"/>
                <w:szCs w:val="24"/>
              </w:rPr>
              <w:t>Республиканский Пушкинский фестиваль «Друзья мои, прекрасен наш союз!»</w:t>
            </w:r>
          </w:p>
        </w:tc>
      </w:tr>
      <w:tr w14:paraId="4135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12253083">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6C26C8E0">
            <w:pPr>
              <w:rPr>
                <w:rFonts w:eastAsia="Calibri"/>
                <w:sz w:val="24"/>
                <w:szCs w:val="24"/>
                <w:lang w:eastAsia="en-US"/>
              </w:rPr>
            </w:pPr>
            <w:r>
              <w:rPr>
                <w:rFonts w:eastAsia="Calibri"/>
                <w:sz w:val="24"/>
                <w:szCs w:val="24"/>
              </w:rPr>
              <w:t>Валиахметов Фуат, 7 кл</w:t>
            </w:r>
          </w:p>
        </w:tc>
        <w:tc>
          <w:tcPr>
            <w:tcW w:w="3967" w:type="dxa"/>
            <w:tcBorders>
              <w:top w:val="single" w:color="auto" w:sz="4" w:space="0"/>
              <w:left w:val="single" w:color="auto" w:sz="4" w:space="0"/>
              <w:bottom w:val="single" w:color="auto" w:sz="4" w:space="0"/>
              <w:right w:val="single" w:color="auto" w:sz="4" w:space="0"/>
            </w:tcBorders>
          </w:tcPr>
          <w:p w14:paraId="79B4F80E">
            <w:pPr>
              <w:rPr>
                <w:rFonts w:eastAsia="Calibri"/>
                <w:sz w:val="24"/>
                <w:szCs w:val="24"/>
                <w:lang w:eastAsia="en-US"/>
              </w:rPr>
            </w:pPr>
            <w:r>
              <w:rPr>
                <w:rFonts w:eastAsia="Calibri"/>
                <w:sz w:val="24"/>
                <w:szCs w:val="24"/>
              </w:rPr>
              <w:t>Конкурс чтецов</w:t>
            </w:r>
          </w:p>
        </w:tc>
        <w:tc>
          <w:tcPr>
            <w:tcW w:w="2548" w:type="dxa"/>
            <w:tcBorders>
              <w:top w:val="single" w:color="auto" w:sz="4" w:space="0"/>
              <w:left w:val="single" w:color="auto" w:sz="4" w:space="0"/>
              <w:bottom w:val="single" w:color="auto" w:sz="4" w:space="0"/>
              <w:right w:val="single" w:color="auto" w:sz="4" w:space="0"/>
            </w:tcBorders>
          </w:tcPr>
          <w:p w14:paraId="3C82B5B4">
            <w:pPr>
              <w:rPr>
                <w:rFonts w:eastAsia="Calibri"/>
                <w:sz w:val="24"/>
                <w:szCs w:val="24"/>
                <w:lang w:eastAsia="en-US"/>
              </w:rPr>
            </w:pPr>
            <w:r>
              <w:rPr>
                <w:rFonts w:eastAsia="Calibri"/>
                <w:sz w:val="24"/>
                <w:szCs w:val="24"/>
              </w:rPr>
              <w:t>Призер (2 место)</w:t>
            </w:r>
          </w:p>
        </w:tc>
      </w:tr>
      <w:tr w14:paraId="2F0B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54168F80">
            <w:pPr>
              <w:rPr>
                <w:rFonts w:eastAsia="Calibri"/>
                <w:b/>
                <w:sz w:val="24"/>
                <w:szCs w:val="24"/>
                <w:lang w:eastAsia="en-US"/>
              </w:rPr>
            </w:pPr>
            <w:r>
              <w:rPr>
                <w:rFonts w:eastAsia="Calibri"/>
                <w:b/>
                <w:sz w:val="24"/>
                <w:szCs w:val="24"/>
              </w:rPr>
              <w:t xml:space="preserve">Творческий конкурс «Мой Есенин» </w:t>
            </w:r>
          </w:p>
        </w:tc>
      </w:tr>
      <w:tr w14:paraId="25C2D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7AE36403">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54562E9A">
            <w:pPr>
              <w:rPr>
                <w:rFonts w:eastAsia="Calibri"/>
                <w:sz w:val="24"/>
                <w:szCs w:val="24"/>
                <w:lang w:eastAsia="en-US"/>
              </w:rPr>
            </w:pPr>
            <w:r>
              <w:rPr>
                <w:rFonts w:eastAsia="Calibri"/>
                <w:sz w:val="24"/>
                <w:szCs w:val="24"/>
              </w:rPr>
              <w:t>Валиахметов Фуат, 7 кл</w:t>
            </w:r>
          </w:p>
        </w:tc>
        <w:tc>
          <w:tcPr>
            <w:tcW w:w="3967" w:type="dxa"/>
            <w:tcBorders>
              <w:top w:val="single" w:color="auto" w:sz="4" w:space="0"/>
              <w:left w:val="single" w:color="auto" w:sz="4" w:space="0"/>
              <w:bottom w:val="single" w:color="auto" w:sz="4" w:space="0"/>
              <w:right w:val="single" w:color="auto" w:sz="4" w:space="0"/>
            </w:tcBorders>
          </w:tcPr>
          <w:p w14:paraId="217C0848">
            <w:pPr>
              <w:rPr>
                <w:rFonts w:eastAsia="Calibri"/>
                <w:sz w:val="24"/>
                <w:szCs w:val="24"/>
                <w:lang w:eastAsia="en-US"/>
              </w:rPr>
            </w:pPr>
            <w:r>
              <w:rPr>
                <w:rFonts w:eastAsia="Calibri"/>
                <w:sz w:val="24"/>
                <w:szCs w:val="24"/>
              </w:rPr>
              <w:t>«Разбуди меня завтра рано…»</w:t>
            </w:r>
          </w:p>
        </w:tc>
        <w:tc>
          <w:tcPr>
            <w:tcW w:w="2548" w:type="dxa"/>
            <w:tcBorders>
              <w:top w:val="single" w:color="auto" w:sz="4" w:space="0"/>
              <w:left w:val="single" w:color="auto" w:sz="4" w:space="0"/>
              <w:bottom w:val="single" w:color="auto" w:sz="4" w:space="0"/>
              <w:right w:val="single" w:color="auto" w:sz="4" w:space="0"/>
            </w:tcBorders>
          </w:tcPr>
          <w:p w14:paraId="187932B9">
            <w:pPr>
              <w:rPr>
                <w:rFonts w:eastAsia="Calibri"/>
                <w:sz w:val="24"/>
                <w:szCs w:val="24"/>
                <w:lang w:eastAsia="en-US"/>
              </w:rPr>
            </w:pPr>
            <w:r>
              <w:rPr>
                <w:rFonts w:eastAsia="Calibri"/>
                <w:sz w:val="24"/>
                <w:szCs w:val="24"/>
              </w:rPr>
              <w:t xml:space="preserve">Победитель </w:t>
            </w:r>
          </w:p>
        </w:tc>
      </w:tr>
      <w:tr w14:paraId="0D23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11660480">
            <w:pPr>
              <w:rPr>
                <w:rFonts w:eastAsia="Calibri"/>
                <w:b/>
                <w:sz w:val="24"/>
                <w:szCs w:val="24"/>
                <w:lang w:eastAsia="en-US"/>
              </w:rPr>
            </w:pPr>
            <w:r>
              <w:rPr>
                <w:rFonts w:eastAsia="Calibri"/>
                <w:b/>
                <w:sz w:val="24"/>
                <w:szCs w:val="24"/>
              </w:rPr>
              <w:t>День национального костюма народов РБ</w:t>
            </w:r>
          </w:p>
        </w:tc>
      </w:tr>
      <w:tr w14:paraId="22203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1FD57012">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08F07154">
            <w:pPr>
              <w:rPr>
                <w:rFonts w:eastAsia="Calibri"/>
                <w:sz w:val="24"/>
                <w:szCs w:val="24"/>
                <w:lang w:eastAsia="en-US"/>
              </w:rPr>
            </w:pPr>
            <w:r>
              <w:rPr>
                <w:rFonts w:eastAsia="Calibri"/>
                <w:sz w:val="24"/>
                <w:szCs w:val="24"/>
              </w:rPr>
              <w:t>Учащиеся 8 кл.</w:t>
            </w:r>
          </w:p>
        </w:tc>
        <w:tc>
          <w:tcPr>
            <w:tcW w:w="3967" w:type="dxa"/>
            <w:tcBorders>
              <w:top w:val="single" w:color="auto" w:sz="4" w:space="0"/>
              <w:left w:val="single" w:color="auto" w:sz="4" w:space="0"/>
              <w:bottom w:val="single" w:color="auto" w:sz="4" w:space="0"/>
              <w:right w:val="single" w:color="auto" w:sz="4" w:space="0"/>
            </w:tcBorders>
          </w:tcPr>
          <w:p w14:paraId="76062974">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4DF7E56">
            <w:pPr>
              <w:rPr>
                <w:rFonts w:eastAsia="Calibri"/>
                <w:sz w:val="24"/>
                <w:szCs w:val="24"/>
                <w:lang w:eastAsia="en-US"/>
              </w:rPr>
            </w:pPr>
            <w:r>
              <w:rPr>
                <w:rFonts w:eastAsia="Calibri"/>
                <w:sz w:val="24"/>
                <w:szCs w:val="24"/>
              </w:rPr>
              <w:t xml:space="preserve">Участники </w:t>
            </w:r>
          </w:p>
        </w:tc>
      </w:tr>
      <w:tr w14:paraId="1277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52FEA26C">
            <w:pPr>
              <w:rPr>
                <w:rFonts w:eastAsia="Calibri"/>
                <w:b/>
                <w:sz w:val="24"/>
                <w:szCs w:val="24"/>
                <w:lang w:eastAsia="en-US"/>
              </w:rPr>
            </w:pPr>
            <w:r>
              <w:rPr>
                <w:rFonts w:eastAsia="Calibri"/>
                <w:b/>
                <w:sz w:val="24"/>
                <w:szCs w:val="24"/>
              </w:rPr>
              <w:t xml:space="preserve">Всероссийский творческий конкурс, посвящ. Творчеству тат. поэта А. Алиша </w:t>
            </w:r>
          </w:p>
        </w:tc>
      </w:tr>
      <w:tr w14:paraId="1B4E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7B4ADC97">
            <w:pPr>
              <w:rPr>
                <w:rFonts w:eastAsia="Calibri"/>
                <w:sz w:val="24"/>
                <w:szCs w:val="24"/>
                <w:lang w:eastAsia="en-US"/>
              </w:rPr>
            </w:pPr>
            <w:r>
              <w:rPr>
                <w:rFonts w:eastAsia="Calibri"/>
                <w:sz w:val="24"/>
                <w:szCs w:val="24"/>
              </w:rPr>
              <w:t>1</w:t>
            </w:r>
          </w:p>
        </w:tc>
        <w:tc>
          <w:tcPr>
            <w:tcW w:w="3967" w:type="dxa"/>
            <w:tcBorders>
              <w:top w:val="single" w:color="auto" w:sz="4" w:space="0"/>
              <w:left w:val="single" w:color="auto" w:sz="4" w:space="0"/>
              <w:bottom w:val="single" w:color="auto" w:sz="4" w:space="0"/>
              <w:right w:val="single" w:color="auto" w:sz="4" w:space="0"/>
            </w:tcBorders>
          </w:tcPr>
          <w:p w14:paraId="0B9490F3">
            <w:pPr>
              <w:rPr>
                <w:rFonts w:eastAsia="Calibri"/>
                <w:sz w:val="24"/>
                <w:szCs w:val="24"/>
                <w:lang w:eastAsia="en-US"/>
              </w:rPr>
            </w:pPr>
            <w:r>
              <w:rPr>
                <w:rFonts w:eastAsia="Calibri"/>
                <w:sz w:val="24"/>
                <w:szCs w:val="24"/>
              </w:rPr>
              <w:t>Саяхова Даяна, 7 кл</w:t>
            </w:r>
          </w:p>
        </w:tc>
        <w:tc>
          <w:tcPr>
            <w:tcW w:w="3967" w:type="dxa"/>
            <w:tcBorders>
              <w:top w:val="single" w:color="auto" w:sz="4" w:space="0"/>
              <w:left w:val="single" w:color="auto" w:sz="4" w:space="0"/>
              <w:bottom w:val="single" w:color="auto" w:sz="4" w:space="0"/>
              <w:right w:val="single" w:color="auto" w:sz="4" w:space="0"/>
            </w:tcBorders>
          </w:tcPr>
          <w:p w14:paraId="142E5D49">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2DD892B8">
            <w:pPr>
              <w:rPr>
                <w:rFonts w:eastAsia="Calibri"/>
                <w:sz w:val="24"/>
                <w:szCs w:val="24"/>
                <w:lang w:eastAsia="en-US"/>
              </w:rPr>
            </w:pPr>
            <w:r>
              <w:rPr>
                <w:rFonts w:eastAsia="Calibri"/>
                <w:sz w:val="24"/>
                <w:szCs w:val="24"/>
              </w:rPr>
              <w:t xml:space="preserve">Участник </w:t>
            </w:r>
          </w:p>
        </w:tc>
      </w:tr>
      <w:tr w14:paraId="2B4A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1F0F5D02">
            <w:pPr>
              <w:rPr>
                <w:rFonts w:eastAsia="Calibri"/>
                <w:sz w:val="24"/>
                <w:szCs w:val="24"/>
                <w:lang w:eastAsia="en-US"/>
              </w:rPr>
            </w:pPr>
            <w:r>
              <w:rPr>
                <w:rFonts w:eastAsia="Calibri"/>
                <w:sz w:val="24"/>
                <w:szCs w:val="24"/>
              </w:rPr>
              <w:t>2</w:t>
            </w:r>
          </w:p>
        </w:tc>
        <w:tc>
          <w:tcPr>
            <w:tcW w:w="3967" w:type="dxa"/>
            <w:tcBorders>
              <w:top w:val="single" w:color="auto" w:sz="4" w:space="0"/>
              <w:left w:val="single" w:color="auto" w:sz="4" w:space="0"/>
              <w:bottom w:val="single" w:color="auto" w:sz="4" w:space="0"/>
              <w:right w:val="single" w:color="auto" w:sz="4" w:space="0"/>
            </w:tcBorders>
          </w:tcPr>
          <w:p w14:paraId="32C7EB46">
            <w:pPr>
              <w:rPr>
                <w:rFonts w:eastAsia="Calibri"/>
                <w:sz w:val="24"/>
                <w:szCs w:val="24"/>
                <w:lang w:eastAsia="en-US"/>
              </w:rPr>
            </w:pPr>
            <w:r>
              <w:rPr>
                <w:rFonts w:eastAsia="Calibri"/>
                <w:sz w:val="24"/>
                <w:szCs w:val="24"/>
              </w:rPr>
              <w:t>Валиахметов Фуат, 7 кл</w:t>
            </w:r>
          </w:p>
        </w:tc>
        <w:tc>
          <w:tcPr>
            <w:tcW w:w="3967" w:type="dxa"/>
            <w:tcBorders>
              <w:top w:val="single" w:color="auto" w:sz="4" w:space="0"/>
              <w:left w:val="single" w:color="auto" w:sz="4" w:space="0"/>
              <w:bottom w:val="single" w:color="auto" w:sz="4" w:space="0"/>
              <w:right w:val="single" w:color="auto" w:sz="4" w:space="0"/>
            </w:tcBorders>
          </w:tcPr>
          <w:p w14:paraId="1D1C4DC2">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18030C6C">
            <w:pPr>
              <w:rPr>
                <w:rFonts w:eastAsia="Calibri"/>
                <w:sz w:val="24"/>
                <w:szCs w:val="24"/>
                <w:lang w:eastAsia="en-US"/>
              </w:rPr>
            </w:pPr>
            <w:r>
              <w:rPr>
                <w:rFonts w:eastAsia="Calibri"/>
                <w:sz w:val="24"/>
                <w:szCs w:val="24"/>
              </w:rPr>
              <w:t xml:space="preserve">Участник </w:t>
            </w:r>
          </w:p>
        </w:tc>
      </w:tr>
      <w:tr w14:paraId="7C6D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5315A31D">
            <w:pPr>
              <w:rPr>
                <w:rFonts w:eastAsia="Calibri"/>
                <w:sz w:val="24"/>
                <w:szCs w:val="24"/>
                <w:lang w:eastAsia="en-US"/>
              </w:rPr>
            </w:pPr>
            <w:r>
              <w:rPr>
                <w:rFonts w:eastAsia="Calibri"/>
                <w:sz w:val="24"/>
                <w:szCs w:val="24"/>
              </w:rPr>
              <w:t xml:space="preserve">3 </w:t>
            </w:r>
          </w:p>
        </w:tc>
        <w:tc>
          <w:tcPr>
            <w:tcW w:w="3967" w:type="dxa"/>
            <w:tcBorders>
              <w:top w:val="single" w:color="auto" w:sz="4" w:space="0"/>
              <w:left w:val="single" w:color="auto" w:sz="4" w:space="0"/>
              <w:bottom w:val="single" w:color="auto" w:sz="4" w:space="0"/>
              <w:right w:val="single" w:color="auto" w:sz="4" w:space="0"/>
            </w:tcBorders>
          </w:tcPr>
          <w:p w14:paraId="6B566B5F">
            <w:pPr>
              <w:rPr>
                <w:rFonts w:eastAsia="Calibri"/>
                <w:sz w:val="24"/>
                <w:szCs w:val="24"/>
                <w:lang w:eastAsia="en-US"/>
              </w:rPr>
            </w:pPr>
            <w:r>
              <w:rPr>
                <w:rFonts w:eastAsia="Calibri"/>
                <w:sz w:val="24"/>
                <w:szCs w:val="24"/>
              </w:rPr>
              <w:t>Яппарова Риана, 5 кл</w:t>
            </w:r>
          </w:p>
        </w:tc>
        <w:tc>
          <w:tcPr>
            <w:tcW w:w="3967" w:type="dxa"/>
            <w:tcBorders>
              <w:top w:val="single" w:color="auto" w:sz="4" w:space="0"/>
              <w:left w:val="single" w:color="auto" w:sz="4" w:space="0"/>
              <w:bottom w:val="single" w:color="auto" w:sz="4" w:space="0"/>
              <w:right w:val="single" w:color="auto" w:sz="4" w:space="0"/>
            </w:tcBorders>
          </w:tcPr>
          <w:p w14:paraId="7E20ABED">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0973769C">
            <w:pPr>
              <w:rPr>
                <w:rFonts w:eastAsia="Calibri"/>
                <w:sz w:val="24"/>
                <w:szCs w:val="24"/>
                <w:lang w:eastAsia="en-US"/>
              </w:rPr>
            </w:pPr>
            <w:r>
              <w:rPr>
                <w:rFonts w:eastAsia="Calibri"/>
                <w:sz w:val="24"/>
                <w:szCs w:val="24"/>
              </w:rPr>
              <w:t xml:space="preserve">Участник </w:t>
            </w:r>
          </w:p>
        </w:tc>
      </w:tr>
      <w:tr w14:paraId="3E4B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2C22D655">
            <w:pPr>
              <w:rPr>
                <w:rFonts w:eastAsia="Calibri"/>
                <w:b/>
                <w:sz w:val="24"/>
                <w:szCs w:val="24"/>
                <w:lang w:eastAsia="en-US"/>
              </w:rPr>
            </w:pPr>
            <w:r>
              <w:rPr>
                <w:rFonts w:eastAsia="Calibri"/>
                <w:b/>
                <w:sz w:val="24"/>
                <w:szCs w:val="24"/>
              </w:rPr>
              <w:t>Международный диктант на языках народов РБ</w:t>
            </w:r>
          </w:p>
        </w:tc>
      </w:tr>
      <w:tr w14:paraId="0A1E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6A87E79D">
            <w:pPr>
              <w:rPr>
                <w:rFonts w:eastAsia="Calibri"/>
                <w:sz w:val="24"/>
                <w:szCs w:val="24"/>
                <w:lang w:eastAsia="en-US"/>
              </w:rPr>
            </w:pPr>
          </w:p>
        </w:tc>
        <w:tc>
          <w:tcPr>
            <w:tcW w:w="3967" w:type="dxa"/>
            <w:tcBorders>
              <w:top w:val="single" w:color="auto" w:sz="4" w:space="0"/>
              <w:left w:val="single" w:color="auto" w:sz="4" w:space="0"/>
              <w:bottom w:val="single" w:color="auto" w:sz="4" w:space="0"/>
              <w:right w:val="single" w:color="auto" w:sz="4" w:space="0"/>
            </w:tcBorders>
          </w:tcPr>
          <w:p w14:paraId="295133D4">
            <w:pPr>
              <w:rPr>
                <w:rFonts w:eastAsia="Calibri"/>
                <w:sz w:val="24"/>
                <w:szCs w:val="24"/>
                <w:lang w:eastAsia="en-US"/>
              </w:rPr>
            </w:pPr>
            <w:r>
              <w:rPr>
                <w:rFonts w:eastAsia="Calibri"/>
                <w:sz w:val="24"/>
                <w:szCs w:val="24"/>
              </w:rPr>
              <w:t>Учащиеся 7-9 классов</w:t>
            </w:r>
          </w:p>
        </w:tc>
        <w:tc>
          <w:tcPr>
            <w:tcW w:w="3967" w:type="dxa"/>
            <w:tcBorders>
              <w:top w:val="single" w:color="auto" w:sz="4" w:space="0"/>
              <w:left w:val="single" w:color="auto" w:sz="4" w:space="0"/>
              <w:bottom w:val="single" w:color="auto" w:sz="4" w:space="0"/>
              <w:right w:val="single" w:color="auto" w:sz="4" w:space="0"/>
            </w:tcBorders>
          </w:tcPr>
          <w:p w14:paraId="25CF4D16">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742DFB1D">
            <w:pPr>
              <w:rPr>
                <w:rFonts w:eastAsia="Calibri"/>
                <w:sz w:val="24"/>
                <w:szCs w:val="24"/>
                <w:lang w:eastAsia="en-US"/>
              </w:rPr>
            </w:pPr>
            <w:r>
              <w:rPr>
                <w:rFonts w:eastAsia="Calibri"/>
                <w:sz w:val="24"/>
                <w:szCs w:val="24"/>
              </w:rPr>
              <w:t xml:space="preserve">Участники </w:t>
            </w:r>
          </w:p>
        </w:tc>
      </w:tr>
      <w:tr w14:paraId="1067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3AC19B28">
            <w:pPr>
              <w:rPr>
                <w:rFonts w:eastAsia="Calibri"/>
                <w:sz w:val="24"/>
                <w:szCs w:val="24"/>
                <w:lang w:eastAsia="en-US"/>
              </w:rPr>
            </w:pPr>
            <w:r>
              <w:rPr>
                <w:rFonts w:eastAsia="Calibri"/>
                <w:sz w:val="24"/>
                <w:szCs w:val="24"/>
                <w:lang w:eastAsia="en-US"/>
              </w:rPr>
              <w:t>1</w:t>
            </w:r>
          </w:p>
        </w:tc>
        <w:tc>
          <w:tcPr>
            <w:tcW w:w="3967" w:type="dxa"/>
            <w:tcBorders>
              <w:top w:val="single" w:color="auto" w:sz="4" w:space="0"/>
              <w:left w:val="single" w:color="auto" w:sz="4" w:space="0"/>
              <w:bottom w:val="single" w:color="auto" w:sz="4" w:space="0"/>
              <w:right w:val="single" w:color="auto" w:sz="4" w:space="0"/>
            </w:tcBorders>
          </w:tcPr>
          <w:p w14:paraId="5E537375">
            <w:pPr>
              <w:rPr>
                <w:rFonts w:eastAsia="Calibri"/>
                <w:sz w:val="24"/>
                <w:szCs w:val="24"/>
              </w:rPr>
            </w:pPr>
            <w:r>
              <w:rPr>
                <w:rFonts w:eastAsia="Calibri"/>
                <w:sz w:val="24"/>
                <w:szCs w:val="24"/>
              </w:rPr>
              <w:t>Батталова Камила, конкурс рисунков</w:t>
            </w:r>
          </w:p>
        </w:tc>
        <w:tc>
          <w:tcPr>
            <w:tcW w:w="3967" w:type="dxa"/>
            <w:tcBorders>
              <w:top w:val="single" w:color="auto" w:sz="4" w:space="0"/>
              <w:left w:val="single" w:color="auto" w:sz="4" w:space="0"/>
              <w:bottom w:val="single" w:color="auto" w:sz="4" w:space="0"/>
              <w:right w:val="single" w:color="auto" w:sz="4" w:space="0"/>
            </w:tcBorders>
          </w:tcPr>
          <w:p w14:paraId="4486BD6E">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6939DA98">
            <w:pPr>
              <w:rPr>
                <w:rFonts w:eastAsia="Calibri"/>
                <w:sz w:val="24"/>
                <w:szCs w:val="24"/>
              </w:rPr>
            </w:pPr>
            <w:r>
              <w:rPr>
                <w:rFonts w:eastAsia="Calibri"/>
                <w:sz w:val="24"/>
                <w:szCs w:val="24"/>
              </w:rPr>
              <w:t>2 место</w:t>
            </w:r>
          </w:p>
        </w:tc>
      </w:tr>
      <w:tr w14:paraId="3660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top w:val="single" w:color="auto" w:sz="4" w:space="0"/>
              <w:left w:val="single" w:color="auto" w:sz="4" w:space="0"/>
              <w:bottom w:val="single" w:color="auto" w:sz="4" w:space="0"/>
              <w:right w:val="single" w:color="auto" w:sz="4" w:space="0"/>
            </w:tcBorders>
          </w:tcPr>
          <w:p w14:paraId="7F8045E7">
            <w:pPr>
              <w:rPr>
                <w:rFonts w:eastAsia="Calibri"/>
                <w:sz w:val="24"/>
                <w:szCs w:val="24"/>
                <w:lang w:eastAsia="en-US"/>
              </w:rPr>
            </w:pPr>
            <w:r>
              <w:rPr>
                <w:rFonts w:eastAsia="Calibri"/>
                <w:sz w:val="24"/>
                <w:szCs w:val="24"/>
                <w:lang w:eastAsia="en-US"/>
              </w:rPr>
              <w:t>2</w:t>
            </w:r>
          </w:p>
        </w:tc>
        <w:tc>
          <w:tcPr>
            <w:tcW w:w="3967" w:type="dxa"/>
            <w:tcBorders>
              <w:top w:val="single" w:color="auto" w:sz="4" w:space="0"/>
              <w:left w:val="single" w:color="auto" w:sz="4" w:space="0"/>
              <w:bottom w:val="single" w:color="auto" w:sz="4" w:space="0"/>
              <w:right w:val="single" w:color="auto" w:sz="4" w:space="0"/>
            </w:tcBorders>
          </w:tcPr>
          <w:p w14:paraId="11B784D1">
            <w:pPr>
              <w:rPr>
                <w:rFonts w:eastAsia="Calibri"/>
                <w:sz w:val="24"/>
                <w:szCs w:val="24"/>
              </w:rPr>
            </w:pPr>
            <w:r>
              <w:rPr>
                <w:rFonts w:eastAsia="Calibri"/>
                <w:sz w:val="24"/>
                <w:szCs w:val="24"/>
              </w:rPr>
              <w:t>Хабибуллина Дилара, конкурс рисунков</w:t>
            </w:r>
          </w:p>
        </w:tc>
        <w:tc>
          <w:tcPr>
            <w:tcW w:w="3967" w:type="dxa"/>
            <w:tcBorders>
              <w:top w:val="single" w:color="auto" w:sz="4" w:space="0"/>
              <w:left w:val="single" w:color="auto" w:sz="4" w:space="0"/>
              <w:bottom w:val="single" w:color="auto" w:sz="4" w:space="0"/>
              <w:right w:val="single" w:color="auto" w:sz="4" w:space="0"/>
            </w:tcBorders>
          </w:tcPr>
          <w:p w14:paraId="3250A4A7">
            <w:pPr>
              <w:rPr>
                <w:rFonts w:eastAsia="Calibri"/>
                <w:sz w:val="24"/>
                <w:szCs w:val="24"/>
                <w:lang w:eastAsia="en-US"/>
              </w:rPr>
            </w:pPr>
          </w:p>
        </w:tc>
        <w:tc>
          <w:tcPr>
            <w:tcW w:w="2548" w:type="dxa"/>
            <w:tcBorders>
              <w:top w:val="single" w:color="auto" w:sz="4" w:space="0"/>
              <w:left w:val="single" w:color="auto" w:sz="4" w:space="0"/>
              <w:bottom w:val="single" w:color="auto" w:sz="4" w:space="0"/>
              <w:right w:val="single" w:color="auto" w:sz="4" w:space="0"/>
            </w:tcBorders>
          </w:tcPr>
          <w:p w14:paraId="18B17858">
            <w:pPr>
              <w:rPr>
                <w:rFonts w:eastAsia="Calibri"/>
                <w:sz w:val="24"/>
                <w:szCs w:val="24"/>
              </w:rPr>
            </w:pPr>
            <w:r>
              <w:rPr>
                <w:rFonts w:eastAsia="Calibri"/>
                <w:sz w:val="24"/>
                <w:szCs w:val="24"/>
              </w:rPr>
              <w:t>3 место</w:t>
            </w:r>
          </w:p>
        </w:tc>
      </w:tr>
      <w:tr w14:paraId="418A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3" w:type="dxa"/>
            <w:gridSpan w:val="4"/>
            <w:tcBorders>
              <w:top w:val="single" w:color="auto" w:sz="4" w:space="0"/>
              <w:left w:val="single" w:color="auto" w:sz="4" w:space="0"/>
              <w:bottom w:val="single" w:color="auto" w:sz="4" w:space="0"/>
              <w:right w:val="single" w:color="auto" w:sz="4" w:space="0"/>
            </w:tcBorders>
          </w:tcPr>
          <w:p w14:paraId="18718F71">
            <w:pPr>
              <w:rPr>
                <w:rFonts w:eastAsia="Calibri"/>
                <w:b/>
                <w:sz w:val="24"/>
                <w:szCs w:val="24"/>
                <w:lang w:eastAsia="en-US"/>
              </w:rPr>
            </w:pPr>
            <w:r>
              <w:rPr>
                <w:rFonts w:eastAsia="Calibri"/>
                <w:b/>
                <w:sz w:val="24"/>
                <w:szCs w:val="24"/>
              </w:rPr>
              <w:t>Районный конкурс по ПДД – начальные классы – 2 место</w:t>
            </w:r>
          </w:p>
        </w:tc>
      </w:tr>
    </w:tbl>
    <w:p w14:paraId="120F6C90">
      <w:pPr>
        <w:tabs>
          <w:tab w:val="left" w:pos="1536"/>
        </w:tabs>
        <w:spacing w:line="237" w:lineRule="auto"/>
        <w:ind w:left="1203"/>
        <w:jc w:val="both"/>
        <w:rPr>
          <w:rFonts w:eastAsia="Times New Roman"/>
          <w:sz w:val="28"/>
          <w:szCs w:val="28"/>
        </w:rPr>
      </w:pPr>
    </w:p>
    <w:p w14:paraId="549ACFC2">
      <w:pPr>
        <w:spacing w:line="22" w:lineRule="exact"/>
        <w:jc w:val="both"/>
        <w:rPr>
          <w:rFonts w:eastAsia="Times New Roman"/>
          <w:sz w:val="28"/>
          <w:szCs w:val="28"/>
        </w:rPr>
      </w:pPr>
    </w:p>
    <w:p w14:paraId="33DF16E4">
      <w:pPr>
        <w:spacing w:line="238" w:lineRule="auto"/>
        <w:ind w:firstLine="1095"/>
        <w:jc w:val="both"/>
        <w:rPr>
          <w:rFonts w:eastAsia="Times New Roman"/>
          <w:sz w:val="28"/>
          <w:szCs w:val="28"/>
        </w:rPr>
      </w:pPr>
      <w:r>
        <w:rPr>
          <w:rFonts w:eastAsia="Times New Roman"/>
          <w:sz w:val="28"/>
          <w:szCs w:val="28"/>
        </w:rPr>
        <w:t xml:space="preserve">Одним из важнейших направлений воспитательной работы в школе является </w:t>
      </w:r>
      <w:r>
        <w:rPr>
          <w:rFonts w:eastAsia="Times New Roman"/>
          <w:b/>
          <w:bCs/>
          <w:i/>
          <w:iCs/>
          <w:sz w:val="28"/>
          <w:szCs w:val="28"/>
        </w:rPr>
        <w:t>патриотическое воспитание.</w:t>
      </w:r>
      <w:r>
        <w:rPr>
          <w:rFonts w:eastAsia="Times New Roman"/>
          <w:sz w:val="28"/>
          <w:szCs w:val="28"/>
        </w:rPr>
        <w:t xml:space="preserve"> 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 По данному направлению в 2024-2025 учебном году проводились следующие мероприятия:</w:t>
      </w:r>
    </w:p>
    <w:p w14:paraId="7603EE33">
      <w:pPr>
        <w:ind w:left="1067"/>
        <w:rPr>
          <w:sz w:val="20"/>
          <w:szCs w:val="20"/>
        </w:rPr>
      </w:pPr>
      <w:r>
        <w:rPr>
          <w:rFonts w:eastAsia="Times New Roman"/>
          <w:i/>
          <w:iCs/>
          <w:sz w:val="28"/>
          <w:szCs w:val="28"/>
        </w:rPr>
        <w:t>Мероприятия в день празднования 79летия Великой Победы</w:t>
      </w:r>
    </w:p>
    <w:p w14:paraId="3BBE78E8">
      <w:pPr>
        <w:numPr>
          <w:ilvl w:val="0"/>
          <w:numId w:val="27"/>
        </w:numPr>
        <w:tabs>
          <w:tab w:val="left" w:pos="2127"/>
        </w:tabs>
        <w:ind w:left="2127" w:hanging="696"/>
        <w:rPr>
          <w:rFonts w:ascii="Symbol" w:hAnsi="Symbol" w:eastAsia="Symbol" w:cs="Symbol"/>
          <w:sz w:val="20"/>
          <w:szCs w:val="20"/>
        </w:rPr>
      </w:pPr>
      <w:r>
        <w:rPr>
          <w:rFonts w:eastAsia="Times New Roman"/>
          <w:sz w:val="28"/>
          <w:szCs w:val="28"/>
        </w:rPr>
        <w:t>Тематические классные часы</w:t>
      </w:r>
    </w:p>
    <w:p w14:paraId="17DEA430">
      <w:pPr>
        <w:spacing w:line="4" w:lineRule="exact"/>
        <w:rPr>
          <w:rFonts w:ascii="Symbol" w:hAnsi="Symbol" w:eastAsia="Symbol" w:cs="Symbol"/>
          <w:sz w:val="20"/>
          <w:szCs w:val="20"/>
        </w:rPr>
      </w:pPr>
    </w:p>
    <w:p w14:paraId="6B0FC2DD">
      <w:pPr>
        <w:numPr>
          <w:ilvl w:val="0"/>
          <w:numId w:val="27"/>
        </w:numPr>
        <w:tabs>
          <w:tab w:val="left" w:pos="2127"/>
        </w:tabs>
        <w:ind w:left="2127" w:hanging="696"/>
        <w:rPr>
          <w:rFonts w:ascii="Symbol" w:hAnsi="Symbol" w:eastAsia="Symbol" w:cs="Symbol"/>
          <w:sz w:val="20"/>
          <w:szCs w:val="20"/>
        </w:rPr>
      </w:pPr>
      <w:r>
        <w:rPr>
          <w:rFonts w:eastAsia="Times New Roman"/>
          <w:sz w:val="28"/>
          <w:szCs w:val="28"/>
        </w:rPr>
        <w:t>Митинг Памяти у памятника в сельском парке.</w:t>
      </w:r>
    </w:p>
    <w:p w14:paraId="22D5780E">
      <w:pPr>
        <w:numPr>
          <w:ilvl w:val="0"/>
          <w:numId w:val="27"/>
        </w:numPr>
        <w:tabs>
          <w:tab w:val="left" w:pos="2127"/>
        </w:tabs>
        <w:ind w:left="2127" w:hanging="696"/>
        <w:rPr>
          <w:rFonts w:ascii="Symbol" w:hAnsi="Symbol" w:eastAsia="Symbol" w:cs="Symbol"/>
          <w:sz w:val="20"/>
          <w:szCs w:val="20"/>
        </w:rPr>
      </w:pPr>
      <w:r>
        <w:rPr>
          <w:rFonts w:eastAsia="Times New Roman"/>
          <w:sz w:val="28"/>
          <w:szCs w:val="28"/>
        </w:rPr>
        <w:t>Всероссийская благотворительная акция «Бессмертный полк».</w:t>
      </w:r>
    </w:p>
    <w:p w14:paraId="21DC9ABE">
      <w:pPr>
        <w:spacing w:line="15" w:lineRule="exact"/>
        <w:rPr>
          <w:sz w:val="20"/>
          <w:szCs w:val="20"/>
        </w:rPr>
      </w:pPr>
    </w:p>
    <w:p w14:paraId="1A0D6ED6">
      <w:pPr>
        <w:spacing w:line="237" w:lineRule="auto"/>
        <w:ind w:left="7" w:firstLine="1085"/>
        <w:jc w:val="both"/>
        <w:rPr>
          <w:sz w:val="20"/>
          <w:szCs w:val="20"/>
        </w:rPr>
      </w:pPr>
      <w:r>
        <w:rPr>
          <w:rFonts w:eastAsia="Times New Roman"/>
          <w:sz w:val="28"/>
          <w:szCs w:val="28"/>
        </w:rPr>
        <w:t xml:space="preserve">Главным результатом деятельности коллектива по патриотическому воспитанию является трепетное и уважительное отношение к ветеранам Великой Отечественной войны и ветеранам тыла, гордость за нашу Родину, народ-победитель и желание старшеклассников служить в рядах защитников Родины. </w:t>
      </w:r>
    </w:p>
    <w:p w14:paraId="78B3FC1D">
      <w:pPr>
        <w:spacing w:line="19" w:lineRule="exact"/>
        <w:rPr>
          <w:sz w:val="20"/>
          <w:szCs w:val="20"/>
        </w:rPr>
      </w:pPr>
    </w:p>
    <w:p w14:paraId="5449A99E">
      <w:pPr>
        <w:numPr>
          <w:ilvl w:val="1"/>
          <w:numId w:val="28"/>
        </w:numPr>
        <w:tabs>
          <w:tab w:val="left" w:pos="616"/>
        </w:tabs>
        <w:spacing w:line="236" w:lineRule="auto"/>
        <w:ind w:left="7" w:firstLine="348"/>
        <w:jc w:val="both"/>
        <w:rPr>
          <w:rFonts w:eastAsia="Times New Roman"/>
          <w:sz w:val="28"/>
          <w:szCs w:val="28"/>
        </w:rPr>
      </w:pPr>
      <w:r>
        <w:rPr>
          <w:rFonts w:eastAsia="Times New Roman"/>
          <w:sz w:val="28"/>
          <w:szCs w:val="28"/>
        </w:rPr>
        <w:t xml:space="preserve">школе продолжилась </w:t>
      </w:r>
      <w:r>
        <w:rPr>
          <w:rFonts w:eastAsia="Times New Roman"/>
          <w:b/>
          <w:bCs/>
          <w:i/>
          <w:iCs/>
          <w:sz w:val="28"/>
          <w:szCs w:val="28"/>
        </w:rPr>
        <w:t>работа органов ученического самоуправления</w:t>
      </w:r>
      <w:r>
        <w:rPr>
          <w:rFonts w:eastAsia="Times New Roman"/>
          <w:sz w:val="28"/>
          <w:szCs w:val="28"/>
        </w:rPr>
        <w:t xml:space="preserve"> – Совет обучающихся. В его состав вошли представители классных коллективов с 7 по 9 класс, выбранные на классных собраниях.</w:t>
      </w:r>
    </w:p>
    <w:p w14:paraId="6E7136F9">
      <w:pPr>
        <w:spacing w:line="5" w:lineRule="exact"/>
        <w:rPr>
          <w:rFonts w:eastAsia="Times New Roman"/>
          <w:sz w:val="28"/>
          <w:szCs w:val="28"/>
        </w:rPr>
      </w:pPr>
    </w:p>
    <w:p w14:paraId="7DCA8E68">
      <w:pPr>
        <w:ind w:left="147"/>
        <w:rPr>
          <w:rFonts w:eastAsia="Times New Roman"/>
          <w:sz w:val="28"/>
          <w:szCs w:val="28"/>
        </w:rPr>
      </w:pPr>
      <w:r>
        <w:rPr>
          <w:rFonts w:eastAsia="Times New Roman"/>
          <w:b/>
          <w:bCs/>
          <w:i/>
          <w:iCs/>
          <w:sz w:val="28"/>
          <w:szCs w:val="28"/>
        </w:rPr>
        <w:t>Основными целями и задачами Совета обучающихся являлись:</w:t>
      </w:r>
    </w:p>
    <w:p w14:paraId="40FF446D">
      <w:pPr>
        <w:spacing w:line="19" w:lineRule="exact"/>
        <w:rPr>
          <w:rFonts w:eastAsia="Times New Roman"/>
          <w:sz w:val="28"/>
          <w:szCs w:val="28"/>
        </w:rPr>
      </w:pPr>
    </w:p>
    <w:p w14:paraId="04650388">
      <w:pPr>
        <w:numPr>
          <w:ilvl w:val="0"/>
          <w:numId w:val="28"/>
        </w:numPr>
        <w:tabs>
          <w:tab w:val="left" w:pos="448"/>
        </w:tabs>
        <w:spacing w:line="234" w:lineRule="auto"/>
        <w:ind w:left="7" w:hanging="7"/>
        <w:jc w:val="both"/>
        <w:rPr>
          <w:rFonts w:eastAsia="Times New Roman"/>
          <w:sz w:val="28"/>
          <w:szCs w:val="28"/>
        </w:rPr>
      </w:pPr>
      <w:r>
        <w:rPr>
          <w:rFonts w:eastAsia="Times New Roman"/>
          <w:sz w:val="28"/>
          <w:szCs w:val="28"/>
        </w:rPr>
        <w:t>становление воспитательной системы через формирование единого общешкольного коллектива;</w:t>
      </w:r>
    </w:p>
    <w:p w14:paraId="436D09B1">
      <w:pPr>
        <w:spacing w:line="15" w:lineRule="exact"/>
        <w:jc w:val="both"/>
        <w:rPr>
          <w:rFonts w:eastAsia="Times New Roman"/>
          <w:sz w:val="28"/>
          <w:szCs w:val="28"/>
        </w:rPr>
      </w:pPr>
    </w:p>
    <w:p w14:paraId="14AF86AF">
      <w:pPr>
        <w:numPr>
          <w:ilvl w:val="0"/>
          <w:numId w:val="28"/>
        </w:numPr>
        <w:tabs>
          <w:tab w:val="left" w:pos="309"/>
        </w:tabs>
        <w:spacing w:line="234" w:lineRule="auto"/>
        <w:ind w:left="7" w:right="20" w:hanging="7"/>
        <w:jc w:val="both"/>
        <w:rPr>
          <w:rFonts w:eastAsia="Times New Roman"/>
          <w:sz w:val="28"/>
          <w:szCs w:val="28"/>
        </w:rPr>
      </w:pPr>
      <w:r>
        <w:rPr>
          <w:rFonts w:eastAsia="Times New Roman"/>
          <w:sz w:val="28"/>
          <w:szCs w:val="28"/>
        </w:rPr>
        <w:t>приобщение личности к общешкольным ценностям, усвоение личностью социальных норм через участие в общественной жизни школы;</w:t>
      </w:r>
    </w:p>
    <w:p w14:paraId="6B622F7B">
      <w:pPr>
        <w:spacing w:line="15" w:lineRule="exact"/>
        <w:jc w:val="both"/>
        <w:rPr>
          <w:rFonts w:eastAsia="Times New Roman"/>
          <w:sz w:val="28"/>
          <w:szCs w:val="28"/>
        </w:rPr>
      </w:pPr>
    </w:p>
    <w:p w14:paraId="6F8FF3A5">
      <w:pPr>
        <w:numPr>
          <w:ilvl w:val="0"/>
          <w:numId w:val="28"/>
        </w:numPr>
        <w:tabs>
          <w:tab w:val="left" w:pos="208"/>
        </w:tabs>
        <w:spacing w:line="235" w:lineRule="auto"/>
        <w:ind w:left="7" w:right="20" w:hanging="7"/>
        <w:jc w:val="both"/>
        <w:rPr>
          <w:rFonts w:eastAsia="Times New Roman"/>
          <w:sz w:val="28"/>
          <w:szCs w:val="28"/>
        </w:rPr>
      </w:pPr>
      <w:r>
        <w:rPr>
          <w:rFonts w:eastAsia="Times New Roman"/>
          <w:sz w:val="28"/>
          <w:szCs w:val="28"/>
        </w:rPr>
        <w:t>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14:paraId="53F79103">
      <w:pPr>
        <w:spacing w:line="19" w:lineRule="exact"/>
        <w:jc w:val="both"/>
        <w:rPr>
          <w:rFonts w:eastAsia="Times New Roman"/>
          <w:sz w:val="28"/>
          <w:szCs w:val="28"/>
        </w:rPr>
      </w:pPr>
    </w:p>
    <w:p w14:paraId="202C27FE">
      <w:pPr>
        <w:numPr>
          <w:ilvl w:val="0"/>
          <w:numId w:val="28"/>
        </w:numPr>
        <w:tabs>
          <w:tab w:val="left" w:pos="343"/>
        </w:tabs>
        <w:spacing w:line="234" w:lineRule="auto"/>
        <w:ind w:left="7" w:right="20" w:hanging="7"/>
        <w:jc w:val="both"/>
        <w:rPr>
          <w:rFonts w:eastAsia="Times New Roman"/>
          <w:sz w:val="28"/>
          <w:szCs w:val="28"/>
        </w:rPr>
      </w:pPr>
      <w:r>
        <w:rPr>
          <w:rFonts w:eastAsia="Times New Roman"/>
          <w:sz w:val="28"/>
          <w:szCs w:val="28"/>
        </w:rPr>
        <w:t>развитие творчества, инициативы, формирование активной гражданской позиции;</w:t>
      </w:r>
    </w:p>
    <w:p w14:paraId="3B09FC8F">
      <w:pPr>
        <w:spacing w:line="15" w:lineRule="exact"/>
        <w:jc w:val="both"/>
        <w:rPr>
          <w:rFonts w:eastAsia="Times New Roman"/>
          <w:sz w:val="28"/>
          <w:szCs w:val="28"/>
        </w:rPr>
      </w:pPr>
    </w:p>
    <w:p w14:paraId="67159F97">
      <w:pPr>
        <w:numPr>
          <w:ilvl w:val="0"/>
          <w:numId w:val="28"/>
        </w:numPr>
        <w:tabs>
          <w:tab w:val="left" w:pos="208"/>
        </w:tabs>
        <w:spacing w:line="234" w:lineRule="auto"/>
        <w:ind w:left="7" w:hanging="7"/>
        <w:jc w:val="both"/>
        <w:rPr>
          <w:rFonts w:eastAsia="Times New Roman"/>
          <w:sz w:val="28"/>
          <w:szCs w:val="28"/>
        </w:rPr>
      </w:pPr>
      <w:r>
        <w:rPr>
          <w:rFonts w:eastAsia="Times New Roman"/>
          <w:sz w:val="28"/>
          <w:szCs w:val="28"/>
        </w:rPr>
        <w:t>создание условий для развития отношений заботы друг о друге, о школе, о младших, взаимоуважение детей и взрослых.</w:t>
      </w:r>
    </w:p>
    <w:p w14:paraId="76F78C43">
      <w:pPr>
        <w:spacing w:line="15" w:lineRule="exact"/>
        <w:jc w:val="both"/>
        <w:rPr>
          <w:rFonts w:eastAsia="Times New Roman"/>
          <w:sz w:val="28"/>
          <w:szCs w:val="28"/>
        </w:rPr>
      </w:pPr>
    </w:p>
    <w:p w14:paraId="45D6678D">
      <w:pPr>
        <w:spacing w:line="237" w:lineRule="auto"/>
        <w:ind w:left="7" w:firstLine="504"/>
        <w:jc w:val="both"/>
        <w:rPr>
          <w:rFonts w:eastAsia="Times New Roman"/>
          <w:sz w:val="28"/>
          <w:szCs w:val="28"/>
        </w:rPr>
      </w:pPr>
      <w:r>
        <w:rPr>
          <w:rFonts w:eastAsia="Times New Roman"/>
          <w:sz w:val="28"/>
          <w:szCs w:val="28"/>
        </w:rPr>
        <w:t>Заседания  совета обучающихся проходили 1 раза в месяц. На заседаниях обсуждался план подготовки и проведения мероприятий, анализ общешкольных ключевых дел, подводились итоги рейтинга общественной активности классов по четвертям.</w:t>
      </w:r>
    </w:p>
    <w:p w14:paraId="48831637">
      <w:pPr>
        <w:spacing w:line="4" w:lineRule="exact"/>
        <w:rPr>
          <w:rFonts w:eastAsia="Times New Roman"/>
          <w:sz w:val="28"/>
          <w:szCs w:val="28"/>
        </w:rPr>
      </w:pPr>
    </w:p>
    <w:p w14:paraId="27416945">
      <w:pPr>
        <w:spacing w:line="15" w:lineRule="exact"/>
        <w:rPr>
          <w:sz w:val="20"/>
          <w:szCs w:val="20"/>
        </w:rPr>
      </w:pPr>
    </w:p>
    <w:p w14:paraId="29351883">
      <w:pPr>
        <w:ind w:firstLine="1301"/>
        <w:jc w:val="both"/>
        <w:rPr>
          <w:sz w:val="20"/>
          <w:szCs w:val="20"/>
        </w:rPr>
      </w:pPr>
      <w:r>
        <w:rPr>
          <w:rFonts w:eastAsia="Times New Roman"/>
          <w:sz w:val="28"/>
          <w:szCs w:val="28"/>
        </w:rPr>
        <w:t>Анализ анкетирования по итогам воспитательной работы, проведённого в классах показал, что ученики оценивают деятельность Совета обучающихся положительно. 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праздников. Однако их деятельность не всегда эффективна. Необходимо организовать учёбу актива и ввести систему планёрок актива в следующем учебном году. Требует доработки система дежурства классов по школе. Необходимо особое поощрение лучшему классу по итогам дежурства по школе.</w:t>
      </w:r>
    </w:p>
    <w:p w14:paraId="44ABCAD1">
      <w:pPr>
        <w:spacing w:line="6" w:lineRule="exact"/>
        <w:rPr>
          <w:sz w:val="20"/>
          <w:szCs w:val="20"/>
        </w:rPr>
      </w:pPr>
    </w:p>
    <w:p w14:paraId="32C8E722">
      <w:pPr>
        <w:ind w:left="707"/>
        <w:rPr>
          <w:sz w:val="20"/>
          <w:szCs w:val="20"/>
        </w:rPr>
      </w:pPr>
      <w:r>
        <w:rPr>
          <w:rFonts w:eastAsia="Times New Roman"/>
          <w:b/>
          <w:bCs/>
          <w:i/>
          <w:iCs/>
          <w:sz w:val="28"/>
          <w:szCs w:val="28"/>
        </w:rPr>
        <w:t>Формы организации внеурочной деятельности обучающихся</w:t>
      </w:r>
    </w:p>
    <w:p w14:paraId="379CD350">
      <w:pPr>
        <w:numPr>
          <w:ilvl w:val="4"/>
          <w:numId w:val="29"/>
        </w:numPr>
        <w:tabs>
          <w:tab w:val="left" w:pos="967"/>
        </w:tabs>
        <w:spacing w:line="236" w:lineRule="auto"/>
        <w:ind w:left="967" w:hanging="256"/>
        <w:rPr>
          <w:rFonts w:eastAsia="Times New Roman"/>
          <w:sz w:val="28"/>
          <w:szCs w:val="28"/>
        </w:rPr>
      </w:pPr>
      <w:r>
        <w:rPr>
          <w:rFonts w:eastAsia="Times New Roman"/>
          <w:sz w:val="28"/>
          <w:szCs w:val="28"/>
        </w:rPr>
        <w:t>формам внеурочной деятельности обучающихся относятся:</w:t>
      </w:r>
    </w:p>
    <w:p w14:paraId="7ECD802A">
      <w:pPr>
        <w:numPr>
          <w:ilvl w:val="1"/>
          <w:numId w:val="29"/>
        </w:numPr>
        <w:tabs>
          <w:tab w:val="left" w:pos="427"/>
        </w:tabs>
        <w:ind w:left="427" w:hanging="283"/>
        <w:rPr>
          <w:rFonts w:eastAsia="Times New Roman"/>
          <w:sz w:val="28"/>
          <w:szCs w:val="28"/>
        </w:rPr>
      </w:pPr>
      <w:r>
        <w:rPr>
          <w:rFonts w:eastAsia="Times New Roman"/>
          <w:sz w:val="28"/>
          <w:szCs w:val="28"/>
        </w:rPr>
        <w:t>Предметные и тематические кружки.</w:t>
      </w:r>
    </w:p>
    <w:p w14:paraId="5EDF9778">
      <w:pPr>
        <w:numPr>
          <w:ilvl w:val="1"/>
          <w:numId w:val="29"/>
        </w:numPr>
        <w:tabs>
          <w:tab w:val="left" w:pos="427"/>
        </w:tabs>
        <w:ind w:left="427" w:hanging="283"/>
        <w:rPr>
          <w:rFonts w:eastAsia="Times New Roman"/>
          <w:sz w:val="28"/>
          <w:szCs w:val="28"/>
        </w:rPr>
      </w:pPr>
      <w:r>
        <w:rPr>
          <w:rFonts w:eastAsia="Times New Roman"/>
          <w:sz w:val="28"/>
          <w:szCs w:val="28"/>
        </w:rPr>
        <w:t>Школьные мероприятия.</w:t>
      </w:r>
    </w:p>
    <w:p w14:paraId="74624594">
      <w:pPr>
        <w:spacing w:line="15" w:lineRule="exact"/>
        <w:rPr>
          <w:rFonts w:eastAsia="Times New Roman"/>
          <w:sz w:val="28"/>
          <w:szCs w:val="28"/>
        </w:rPr>
      </w:pPr>
    </w:p>
    <w:p w14:paraId="4E0A83C9">
      <w:pPr>
        <w:numPr>
          <w:ilvl w:val="2"/>
          <w:numId w:val="29"/>
        </w:numPr>
        <w:tabs>
          <w:tab w:val="left" w:pos="693"/>
        </w:tabs>
        <w:spacing w:line="237" w:lineRule="auto"/>
        <w:ind w:left="7" w:firstLine="387"/>
        <w:jc w:val="both"/>
        <w:rPr>
          <w:rFonts w:eastAsia="Times New Roman"/>
          <w:sz w:val="28"/>
          <w:szCs w:val="28"/>
        </w:rPr>
      </w:pPr>
      <w:r>
        <w:rPr>
          <w:rFonts w:eastAsia="Times New Roman"/>
          <w:sz w:val="28"/>
          <w:szCs w:val="28"/>
        </w:rPr>
        <w:t>этом году обучающиеся традиционно принимали участие в месячниках по благоустройству пришкольной территории и в субботниках села. Ребята с удовольствием работают, хотя иногда бывает трудно поначалу их организовать. Основные причины таких трудностей - большая занятость детей и недостаточная организованность классных руководителей.</w:t>
      </w:r>
    </w:p>
    <w:p w14:paraId="27EBA412">
      <w:pPr>
        <w:spacing w:line="18" w:lineRule="exact"/>
        <w:rPr>
          <w:rFonts w:eastAsia="Times New Roman"/>
          <w:sz w:val="28"/>
          <w:szCs w:val="28"/>
        </w:rPr>
      </w:pPr>
    </w:p>
    <w:p w14:paraId="3F6FFDDA">
      <w:pPr>
        <w:numPr>
          <w:ilvl w:val="3"/>
          <w:numId w:val="29"/>
        </w:numPr>
        <w:tabs>
          <w:tab w:val="left" w:pos="808"/>
        </w:tabs>
        <w:spacing w:line="234" w:lineRule="auto"/>
        <w:ind w:firstLine="444"/>
        <w:jc w:val="both"/>
        <w:rPr>
          <w:rFonts w:eastAsia="Times New Roman"/>
          <w:sz w:val="28"/>
          <w:szCs w:val="28"/>
        </w:rPr>
      </w:pPr>
      <w:r>
        <w:rPr>
          <w:rFonts w:eastAsia="Times New Roman"/>
          <w:sz w:val="28"/>
          <w:szCs w:val="28"/>
        </w:rPr>
        <w:t>этом учебном году велась большая работа по формированию у детей потребности здорового образа жизни:</w:t>
      </w:r>
    </w:p>
    <w:p w14:paraId="40735795">
      <w:pPr>
        <w:numPr>
          <w:ilvl w:val="0"/>
          <w:numId w:val="29"/>
        </w:numPr>
        <w:tabs>
          <w:tab w:val="left" w:pos="167"/>
        </w:tabs>
        <w:ind w:left="167" w:hanging="167"/>
        <w:rPr>
          <w:rFonts w:eastAsia="Times New Roman"/>
          <w:sz w:val="28"/>
          <w:szCs w:val="28"/>
        </w:rPr>
      </w:pPr>
      <w:r>
        <w:rPr>
          <w:rFonts w:eastAsia="Times New Roman"/>
          <w:sz w:val="28"/>
          <w:szCs w:val="28"/>
        </w:rPr>
        <w:t>соревнования по баскетболу;</w:t>
      </w:r>
    </w:p>
    <w:p w14:paraId="1D4077B8">
      <w:pPr>
        <w:spacing w:line="4" w:lineRule="exact"/>
        <w:rPr>
          <w:rFonts w:eastAsia="Times New Roman"/>
          <w:sz w:val="28"/>
          <w:szCs w:val="28"/>
        </w:rPr>
      </w:pPr>
    </w:p>
    <w:p w14:paraId="3D5028B7">
      <w:pPr>
        <w:numPr>
          <w:ilvl w:val="0"/>
          <w:numId w:val="29"/>
        </w:numPr>
        <w:tabs>
          <w:tab w:val="left" w:pos="227"/>
        </w:tabs>
        <w:ind w:left="227" w:hanging="227"/>
        <w:rPr>
          <w:rFonts w:eastAsia="Times New Roman"/>
          <w:sz w:val="28"/>
          <w:szCs w:val="28"/>
        </w:rPr>
      </w:pPr>
      <w:r>
        <w:rPr>
          <w:rFonts w:eastAsia="Times New Roman"/>
          <w:sz w:val="28"/>
          <w:szCs w:val="28"/>
        </w:rPr>
        <w:t>соревнования по мини лапте.</w:t>
      </w:r>
    </w:p>
    <w:p w14:paraId="21B7EB94">
      <w:pPr>
        <w:spacing w:line="15" w:lineRule="exact"/>
        <w:rPr>
          <w:rFonts w:eastAsia="Times New Roman"/>
          <w:sz w:val="28"/>
          <w:szCs w:val="28"/>
        </w:rPr>
      </w:pPr>
    </w:p>
    <w:p w14:paraId="41312C4D">
      <w:pPr>
        <w:spacing w:line="238" w:lineRule="auto"/>
        <w:ind w:left="7" w:firstLine="360"/>
        <w:jc w:val="both"/>
        <w:rPr>
          <w:rFonts w:eastAsia="Times New Roman"/>
          <w:sz w:val="28"/>
          <w:szCs w:val="28"/>
        </w:rPr>
      </w:pPr>
      <w:r>
        <w:rPr>
          <w:rFonts w:eastAsia="Times New Roman"/>
          <w:sz w:val="28"/>
          <w:szCs w:val="28"/>
        </w:rPr>
        <w:t>При работе с учащимися и родителями большое внимание уделялось проблеме физической подготовленности детей, недостаточной двигательной активности современных школьников, в связи с чем проводились беседы с родителями отдельных обучающихся и выступления на родительских собраниях. Особая роль отводилась системе тематических классных часов, лекциям, беседам, формирующим потребность в валеологических знаниях и умениях, создающих условия для организации здорового образа жизни.</w:t>
      </w:r>
    </w:p>
    <w:p w14:paraId="1FD8C203">
      <w:pPr>
        <w:spacing w:line="6" w:lineRule="exact"/>
        <w:rPr>
          <w:rFonts w:eastAsia="Times New Roman"/>
          <w:sz w:val="28"/>
          <w:szCs w:val="28"/>
        </w:rPr>
      </w:pPr>
    </w:p>
    <w:p w14:paraId="3AB00A16">
      <w:pPr>
        <w:ind w:left="7"/>
        <w:rPr>
          <w:rFonts w:eastAsia="Times New Roman"/>
          <w:sz w:val="28"/>
          <w:szCs w:val="28"/>
        </w:rPr>
      </w:pPr>
      <w:r>
        <w:rPr>
          <w:rFonts w:eastAsia="Times New Roman"/>
          <w:b/>
          <w:bCs/>
          <w:i/>
          <w:iCs/>
          <w:sz w:val="28"/>
          <w:szCs w:val="28"/>
        </w:rPr>
        <w:t>Работа  по профилактике правонарушений</w:t>
      </w:r>
    </w:p>
    <w:p w14:paraId="24E7DF19">
      <w:pPr>
        <w:spacing w:line="14" w:lineRule="exact"/>
        <w:rPr>
          <w:rFonts w:eastAsia="Times New Roman"/>
          <w:sz w:val="28"/>
          <w:szCs w:val="28"/>
        </w:rPr>
      </w:pPr>
    </w:p>
    <w:p w14:paraId="19D4838E">
      <w:pPr>
        <w:numPr>
          <w:ilvl w:val="2"/>
          <w:numId w:val="30"/>
        </w:numPr>
        <w:tabs>
          <w:tab w:val="left" w:pos="794"/>
        </w:tabs>
        <w:spacing w:line="236" w:lineRule="auto"/>
        <w:ind w:firstLine="473"/>
        <w:jc w:val="both"/>
        <w:rPr>
          <w:rFonts w:eastAsia="Times New Roman"/>
          <w:sz w:val="28"/>
          <w:szCs w:val="28"/>
        </w:rPr>
      </w:pPr>
      <w:r>
        <w:rPr>
          <w:rFonts w:eastAsia="Times New Roman"/>
          <w:sz w:val="28"/>
          <w:szCs w:val="28"/>
        </w:rPr>
        <w:t>2025 году в нашей школе продолжалась работа по программе профилактики правонарушений среди несовершеннолетних обучающихся. В рамках этой программы в школе:</w:t>
      </w:r>
    </w:p>
    <w:p w14:paraId="35A20E96">
      <w:pPr>
        <w:spacing w:line="15" w:lineRule="exact"/>
        <w:jc w:val="both"/>
        <w:rPr>
          <w:rFonts w:eastAsia="Times New Roman"/>
          <w:sz w:val="28"/>
          <w:szCs w:val="28"/>
        </w:rPr>
      </w:pPr>
    </w:p>
    <w:p w14:paraId="3D9A3F33">
      <w:pPr>
        <w:numPr>
          <w:ilvl w:val="1"/>
          <w:numId w:val="30"/>
        </w:numPr>
        <w:tabs>
          <w:tab w:val="left" w:pos="468"/>
        </w:tabs>
        <w:spacing w:line="234" w:lineRule="auto"/>
        <w:ind w:firstLine="65"/>
        <w:jc w:val="both"/>
        <w:rPr>
          <w:rFonts w:eastAsia="Times New Roman"/>
          <w:sz w:val="28"/>
          <w:szCs w:val="28"/>
        </w:rPr>
      </w:pPr>
      <w:r>
        <w:rPr>
          <w:rFonts w:eastAsia="Times New Roman"/>
          <w:sz w:val="28"/>
          <w:szCs w:val="28"/>
        </w:rPr>
        <w:t>была организована досуговая занятость обучающихся, разнообразная творческая деятельность обучающихся;</w:t>
      </w:r>
    </w:p>
    <w:p w14:paraId="65259E91">
      <w:pPr>
        <w:numPr>
          <w:ilvl w:val="0"/>
          <w:numId w:val="30"/>
        </w:numPr>
        <w:tabs>
          <w:tab w:val="left" w:pos="447"/>
        </w:tabs>
        <w:jc w:val="both"/>
        <w:rPr>
          <w:rFonts w:eastAsia="Times New Roman"/>
          <w:sz w:val="28"/>
          <w:szCs w:val="28"/>
        </w:rPr>
      </w:pPr>
      <w:r>
        <w:rPr>
          <w:rFonts w:eastAsia="Times New Roman"/>
          <w:sz w:val="28"/>
          <w:szCs w:val="28"/>
        </w:rPr>
        <w:t>проводилась  работа  с  родителями:  родительские  собрания,  посещение  на дому, совместные рейды по выявлению  нарушений.</w:t>
      </w:r>
    </w:p>
    <w:p w14:paraId="28DD04EE">
      <w:pPr>
        <w:spacing w:line="17" w:lineRule="exact"/>
        <w:rPr>
          <w:sz w:val="20"/>
          <w:szCs w:val="20"/>
        </w:rPr>
      </w:pPr>
    </w:p>
    <w:p w14:paraId="036608BD">
      <w:pPr>
        <w:spacing w:line="234" w:lineRule="auto"/>
        <w:ind w:firstLine="567"/>
        <w:jc w:val="both"/>
        <w:rPr>
          <w:sz w:val="20"/>
          <w:szCs w:val="20"/>
        </w:rPr>
      </w:pPr>
      <w:r>
        <w:rPr>
          <w:rFonts w:eastAsia="Times New Roman"/>
          <w:sz w:val="28"/>
          <w:szCs w:val="28"/>
        </w:rPr>
        <w:t>Обучающиеся нашей школы принимали участие во всех мероприятиях, посвящённых профилактике наркомании:</w:t>
      </w:r>
    </w:p>
    <w:p w14:paraId="712421B8">
      <w:pPr>
        <w:numPr>
          <w:ilvl w:val="0"/>
          <w:numId w:val="31"/>
        </w:numPr>
        <w:tabs>
          <w:tab w:val="left" w:pos="167"/>
        </w:tabs>
        <w:ind w:left="167" w:hanging="167"/>
        <w:jc w:val="both"/>
        <w:rPr>
          <w:rFonts w:eastAsia="Times New Roman"/>
          <w:sz w:val="28"/>
          <w:szCs w:val="28"/>
        </w:rPr>
      </w:pPr>
      <w:r>
        <w:rPr>
          <w:rFonts w:eastAsia="Times New Roman"/>
          <w:sz w:val="28"/>
          <w:szCs w:val="28"/>
        </w:rPr>
        <w:t>«Мир без наркотиков – территория жизни»;</w:t>
      </w:r>
    </w:p>
    <w:p w14:paraId="406EE589">
      <w:pPr>
        <w:spacing w:line="15" w:lineRule="exact"/>
        <w:jc w:val="both"/>
        <w:rPr>
          <w:rFonts w:eastAsia="Times New Roman"/>
          <w:sz w:val="28"/>
          <w:szCs w:val="28"/>
        </w:rPr>
      </w:pPr>
    </w:p>
    <w:p w14:paraId="4E28FBD5">
      <w:pPr>
        <w:numPr>
          <w:ilvl w:val="0"/>
          <w:numId w:val="31"/>
        </w:numPr>
        <w:tabs>
          <w:tab w:val="left" w:pos="0"/>
        </w:tabs>
        <w:spacing w:line="234" w:lineRule="auto"/>
        <w:ind w:right="40"/>
        <w:jc w:val="both"/>
        <w:rPr>
          <w:rFonts w:eastAsia="Times New Roman"/>
          <w:sz w:val="28"/>
          <w:szCs w:val="28"/>
        </w:rPr>
      </w:pPr>
      <w:r>
        <w:rPr>
          <w:rFonts w:eastAsia="Times New Roman"/>
          <w:sz w:val="28"/>
          <w:szCs w:val="28"/>
        </w:rPr>
        <w:t>акция «Я выбираю спорт как альтернативу вредным привычкам» и другие. Работа в этом направлении должна быть продолжена, т.к. проблемы здорового образа жизни и профилактики асоциального поведения несовершеннолетних на сегодня актуальна.</w:t>
      </w:r>
    </w:p>
    <w:p w14:paraId="72C93E61">
      <w:pPr>
        <w:spacing w:line="15" w:lineRule="exact"/>
        <w:rPr>
          <w:sz w:val="20"/>
          <w:szCs w:val="20"/>
        </w:rPr>
      </w:pPr>
    </w:p>
    <w:p w14:paraId="3247E312">
      <w:pPr>
        <w:spacing w:line="235" w:lineRule="auto"/>
        <w:ind w:left="7" w:firstLine="711"/>
        <w:jc w:val="both"/>
        <w:rPr>
          <w:sz w:val="20"/>
          <w:szCs w:val="20"/>
        </w:rPr>
      </w:pPr>
      <w:r>
        <w:rPr>
          <w:rFonts w:eastAsia="Times New Roman"/>
          <w:sz w:val="28"/>
          <w:szCs w:val="28"/>
        </w:rPr>
        <w:t>За прошедший учебный год Советом профилактики проведено 9 заседаний, на которых рассматривались вопросы поведения и успеваемости обучающихся, вопросы исполнения родителями своих родительских обязанностей.</w:t>
      </w:r>
    </w:p>
    <w:p w14:paraId="34401219">
      <w:pPr>
        <w:spacing w:line="19" w:lineRule="exact"/>
        <w:rPr>
          <w:sz w:val="20"/>
          <w:szCs w:val="20"/>
        </w:rPr>
      </w:pPr>
    </w:p>
    <w:p w14:paraId="542E3E4A">
      <w:pPr>
        <w:spacing w:line="237" w:lineRule="auto"/>
        <w:ind w:left="7" w:right="40"/>
        <w:jc w:val="both"/>
        <w:rPr>
          <w:sz w:val="20"/>
          <w:szCs w:val="20"/>
        </w:rPr>
      </w:pPr>
      <w:r>
        <w:rPr>
          <w:rFonts w:eastAsia="Times New Roman"/>
          <w:sz w:val="28"/>
          <w:szCs w:val="28"/>
        </w:rPr>
        <w:t xml:space="preserve">     Работа по профилактике правонарушений ведётся систематически, включает следующие направления: профилактическая работа, организация досуговой деятельности; работа с родителями; правовой всеобуч.</w:t>
      </w:r>
    </w:p>
    <w:p w14:paraId="05831920">
      <w:pPr>
        <w:spacing w:line="3" w:lineRule="exact"/>
        <w:rPr>
          <w:sz w:val="20"/>
          <w:szCs w:val="20"/>
        </w:rPr>
      </w:pPr>
    </w:p>
    <w:p w14:paraId="18D2E193">
      <w:pPr>
        <w:spacing w:line="15" w:lineRule="exact"/>
        <w:rPr>
          <w:sz w:val="20"/>
          <w:szCs w:val="20"/>
        </w:rPr>
      </w:pPr>
    </w:p>
    <w:p w14:paraId="6EAD08C3">
      <w:pPr>
        <w:tabs>
          <w:tab w:val="left" w:pos="1620"/>
        </w:tabs>
        <w:spacing w:line="237" w:lineRule="auto"/>
        <w:ind w:right="20"/>
        <w:jc w:val="both"/>
        <w:rPr>
          <w:rFonts w:eastAsia="Times New Roman"/>
          <w:sz w:val="28"/>
          <w:szCs w:val="28"/>
        </w:rPr>
      </w:pPr>
      <w:r>
        <w:rPr>
          <w:rFonts w:eastAsia="Times New Roman"/>
          <w:sz w:val="28"/>
          <w:szCs w:val="28"/>
        </w:rPr>
        <w:t>В рамках мониторинга производится ежедневное отслеживание посещаемости обучающихся с целью предупреждения бродяжничества и неуспеваемости.</w:t>
      </w:r>
    </w:p>
    <w:p w14:paraId="5432D1B6">
      <w:pPr>
        <w:spacing w:line="5" w:lineRule="exact"/>
        <w:rPr>
          <w:sz w:val="20"/>
          <w:szCs w:val="20"/>
        </w:rPr>
      </w:pPr>
    </w:p>
    <w:p w14:paraId="09B972ED">
      <w:pPr>
        <w:spacing w:line="319" w:lineRule="exact"/>
        <w:rPr>
          <w:sz w:val="20"/>
          <w:szCs w:val="20"/>
        </w:rPr>
      </w:pPr>
    </w:p>
    <w:p w14:paraId="0FD19087">
      <w:pPr>
        <w:ind w:left="3427"/>
        <w:rPr>
          <w:sz w:val="20"/>
          <w:szCs w:val="20"/>
        </w:rPr>
      </w:pPr>
      <w:r>
        <w:rPr>
          <w:rFonts w:eastAsia="Times New Roman"/>
          <w:b/>
          <w:bCs/>
          <w:sz w:val="28"/>
          <w:szCs w:val="28"/>
        </w:rPr>
        <w:t>5.1.Работа с родителями</w:t>
      </w:r>
    </w:p>
    <w:p w14:paraId="2EDC3E3E">
      <w:pPr>
        <w:spacing w:line="10" w:lineRule="exact"/>
        <w:rPr>
          <w:sz w:val="20"/>
          <w:szCs w:val="20"/>
        </w:rPr>
      </w:pPr>
    </w:p>
    <w:p w14:paraId="5E747D58">
      <w:pPr>
        <w:spacing w:line="236" w:lineRule="auto"/>
        <w:ind w:left="7" w:right="20" w:firstLine="711"/>
        <w:jc w:val="both"/>
        <w:rPr>
          <w:sz w:val="20"/>
          <w:szCs w:val="20"/>
        </w:rPr>
      </w:pPr>
      <w:r>
        <w:rPr>
          <w:rFonts w:eastAsia="Times New Roman"/>
          <w:sz w:val="28"/>
          <w:szCs w:val="28"/>
        </w:rPr>
        <w:t>На начало 2024-2025 учебного года были изучены семьи обучающихся, их социальный состав – 9 учебных классов с общей численностью 90 чел. из 77 семей.</w:t>
      </w:r>
    </w:p>
    <w:p w14:paraId="30B17C1D">
      <w:pPr>
        <w:spacing w:line="20" w:lineRule="exact"/>
        <w:rPr>
          <w:sz w:val="20"/>
          <w:szCs w:val="20"/>
        </w:rPr>
      </w:pPr>
      <w:r>
        <w:rPr>
          <w:sz w:val="20"/>
          <w:szCs w:val="20"/>
        </w:rPr>
        <w:drawing>
          <wp:anchor distT="0" distB="0" distL="114300" distR="114300" simplePos="0" relativeHeight="251663360" behindDoc="1" locked="0" layoutInCell="0" allowOverlap="1">
            <wp:simplePos x="0" y="0"/>
            <wp:positionH relativeFrom="column">
              <wp:posOffset>179705</wp:posOffset>
            </wp:positionH>
            <wp:positionV relativeFrom="paragraph">
              <wp:posOffset>32385</wp:posOffset>
            </wp:positionV>
            <wp:extent cx="8890" cy="184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1"/>
                    <a:srcRect/>
                    <a:stretch>
                      <a:fillRect/>
                    </a:stretch>
                  </pic:blipFill>
                  <pic:spPr>
                    <a:xfrm>
                      <a:off x="0" y="0"/>
                      <a:ext cx="8890" cy="18415"/>
                    </a:xfrm>
                    <a:prstGeom prst="rect">
                      <a:avLst/>
                    </a:prstGeom>
                    <a:noFill/>
                  </pic:spPr>
                </pic:pic>
              </a:graphicData>
            </a:graphic>
          </wp:anchor>
        </w:drawing>
      </w:r>
      <w:r>
        <w:rPr>
          <w:sz w:val="20"/>
          <w:szCs w:val="20"/>
        </w:rPr>
        <w:drawing>
          <wp:anchor distT="0" distB="0" distL="114300" distR="114300" simplePos="0" relativeHeight="251664384" behindDoc="1" locked="0" layoutInCell="0" allowOverlap="1">
            <wp:simplePos x="0" y="0"/>
            <wp:positionH relativeFrom="column">
              <wp:posOffset>6110605</wp:posOffset>
            </wp:positionH>
            <wp:positionV relativeFrom="paragraph">
              <wp:posOffset>32385</wp:posOffset>
            </wp:positionV>
            <wp:extent cx="15240" cy="1841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2"/>
                    <a:srcRect/>
                    <a:stretch>
                      <a:fillRect/>
                    </a:stretch>
                  </pic:blipFill>
                  <pic:spPr>
                    <a:xfrm>
                      <a:off x="0" y="0"/>
                      <a:ext cx="15240" cy="18415"/>
                    </a:xfrm>
                    <a:prstGeom prst="rect">
                      <a:avLst/>
                    </a:prstGeom>
                    <a:noFill/>
                  </pic:spPr>
                </pic:pic>
              </a:graphicData>
            </a:graphic>
          </wp:anchor>
        </w:drawing>
      </w:r>
    </w:p>
    <w:p w14:paraId="641D6828">
      <w:pPr>
        <w:spacing w:line="11" w:lineRule="exact"/>
        <w:rPr>
          <w:sz w:val="20"/>
          <w:szCs w:val="20"/>
        </w:rPr>
      </w:pPr>
    </w:p>
    <w:tbl>
      <w:tblPr>
        <w:tblStyle w:val="4"/>
        <w:tblW w:w="0" w:type="auto"/>
        <w:tblInd w:w="0" w:type="dxa"/>
        <w:tblLayout w:type="fixed"/>
        <w:tblCellMar>
          <w:top w:w="0" w:type="dxa"/>
          <w:left w:w="0" w:type="dxa"/>
          <w:bottom w:w="0" w:type="dxa"/>
          <w:right w:w="0" w:type="dxa"/>
        </w:tblCellMar>
      </w:tblPr>
      <w:tblGrid>
        <w:gridCol w:w="307"/>
        <w:gridCol w:w="860"/>
        <w:gridCol w:w="6380"/>
        <w:gridCol w:w="2943"/>
      </w:tblGrid>
      <w:tr w14:paraId="20385974">
        <w:tblPrEx>
          <w:tblCellMar>
            <w:top w:w="0" w:type="dxa"/>
            <w:left w:w="0" w:type="dxa"/>
            <w:bottom w:w="0" w:type="dxa"/>
            <w:right w:w="0" w:type="dxa"/>
          </w:tblCellMar>
        </w:tblPrEx>
        <w:trPr>
          <w:trHeight w:val="316" w:hRule="atLeast"/>
        </w:trPr>
        <w:tc>
          <w:tcPr>
            <w:tcW w:w="307" w:type="dxa"/>
            <w:tcBorders>
              <w:right w:val="single" w:color="F0F0F0" w:sz="8" w:space="0"/>
            </w:tcBorders>
            <w:vAlign w:val="bottom"/>
          </w:tcPr>
          <w:p w14:paraId="4BE675C7">
            <w:pPr>
              <w:rPr>
                <w:sz w:val="24"/>
                <w:szCs w:val="24"/>
              </w:rPr>
            </w:pPr>
          </w:p>
        </w:tc>
        <w:tc>
          <w:tcPr>
            <w:tcW w:w="860" w:type="dxa"/>
            <w:tcBorders>
              <w:top w:val="single" w:color="A0A0A0" w:sz="8" w:space="0"/>
              <w:left w:val="single" w:color="A0A0A0" w:sz="8" w:space="0"/>
              <w:bottom w:val="single" w:color="A0A0A0" w:sz="8" w:space="0"/>
              <w:right w:val="single" w:color="A0A0A0" w:sz="8" w:space="0"/>
            </w:tcBorders>
            <w:vAlign w:val="bottom"/>
          </w:tcPr>
          <w:p w14:paraId="1B7841F2">
            <w:pPr>
              <w:ind w:right="118"/>
              <w:jc w:val="center"/>
              <w:rPr>
                <w:sz w:val="20"/>
                <w:szCs w:val="20"/>
              </w:rPr>
            </w:pPr>
            <w:r>
              <w:rPr>
                <w:rFonts w:eastAsia="Times New Roman"/>
                <w:sz w:val="24"/>
                <w:szCs w:val="24"/>
              </w:rPr>
              <w:t>№ п/п</w:t>
            </w:r>
          </w:p>
        </w:tc>
        <w:tc>
          <w:tcPr>
            <w:tcW w:w="6380" w:type="dxa"/>
            <w:tcBorders>
              <w:top w:val="single" w:color="A0A0A0" w:sz="8" w:space="0"/>
              <w:bottom w:val="single" w:color="A0A0A0" w:sz="8" w:space="0"/>
              <w:right w:val="single" w:color="A0A0A0" w:sz="8" w:space="0"/>
            </w:tcBorders>
            <w:vAlign w:val="bottom"/>
          </w:tcPr>
          <w:p w14:paraId="16656892">
            <w:pPr>
              <w:ind w:left="720"/>
              <w:rPr>
                <w:sz w:val="20"/>
                <w:szCs w:val="20"/>
              </w:rPr>
            </w:pPr>
            <w:r>
              <w:rPr>
                <w:rFonts w:eastAsia="Times New Roman"/>
                <w:sz w:val="24"/>
                <w:szCs w:val="24"/>
              </w:rPr>
              <w:t>Статус семьи</w:t>
            </w:r>
          </w:p>
        </w:tc>
        <w:tc>
          <w:tcPr>
            <w:tcW w:w="2943" w:type="dxa"/>
            <w:tcBorders>
              <w:top w:val="single" w:color="A0A0A0" w:sz="8" w:space="0"/>
              <w:bottom w:val="single" w:color="A0A0A0" w:sz="8" w:space="0"/>
              <w:right w:val="single" w:color="A0A0A0" w:sz="8" w:space="0"/>
            </w:tcBorders>
            <w:vAlign w:val="bottom"/>
          </w:tcPr>
          <w:p w14:paraId="7870EF9C">
            <w:pPr>
              <w:rPr>
                <w:sz w:val="20"/>
                <w:szCs w:val="20"/>
              </w:rPr>
            </w:pPr>
            <w:r>
              <w:rPr>
                <w:rFonts w:eastAsia="Times New Roman"/>
                <w:sz w:val="24"/>
                <w:szCs w:val="24"/>
              </w:rPr>
              <w:t>2024/2025 уч.г.</w:t>
            </w:r>
          </w:p>
        </w:tc>
      </w:tr>
      <w:tr w14:paraId="6587EA39">
        <w:tblPrEx>
          <w:tblCellMar>
            <w:top w:w="0" w:type="dxa"/>
            <w:left w:w="0" w:type="dxa"/>
            <w:bottom w:w="0" w:type="dxa"/>
            <w:right w:w="0" w:type="dxa"/>
          </w:tblCellMar>
        </w:tblPrEx>
        <w:trPr>
          <w:trHeight w:val="298" w:hRule="atLeast"/>
        </w:trPr>
        <w:tc>
          <w:tcPr>
            <w:tcW w:w="307" w:type="dxa"/>
            <w:tcBorders>
              <w:right w:val="single" w:color="F0F0F0" w:sz="8" w:space="0"/>
            </w:tcBorders>
            <w:vAlign w:val="bottom"/>
          </w:tcPr>
          <w:p w14:paraId="69878EB9">
            <w:pPr>
              <w:rPr>
                <w:sz w:val="24"/>
                <w:szCs w:val="24"/>
              </w:rPr>
            </w:pPr>
          </w:p>
        </w:tc>
        <w:tc>
          <w:tcPr>
            <w:tcW w:w="860" w:type="dxa"/>
            <w:tcBorders>
              <w:left w:val="single" w:color="A0A0A0" w:sz="8" w:space="0"/>
              <w:bottom w:val="single" w:color="F0F0F0" w:sz="8" w:space="0"/>
              <w:right w:val="single" w:color="A0A0A0" w:sz="8" w:space="0"/>
            </w:tcBorders>
            <w:vAlign w:val="bottom"/>
          </w:tcPr>
          <w:p w14:paraId="61907499">
            <w:pPr>
              <w:spacing w:line="266" w:lineRule="exact"/>
              <w:ind w:left="280"/>
              <w:rPr>
                <w:sz w:val="20"/>
                <w:szCs w:val="20"/>
              </w:rPr>
            </w:pPr>
            <w:r>
              <w:rPr>
                <w:rFonts w:eastAsia="Times New Roman"/>
                <w:sz w:val="24"/>
                <w:szCs w:val="24"/>
              </w:rPr>
              <w:t>1</w:t>
            </w:r>
          </w:p>
        </w:tc>
        <w:tc>
          <w:tcPr>
            <w:tcW w:w="6380" w:type="dxa"/>
            <w:tcBorders>
              <w:bottom w:val="single" w:color="F0F0F0" w:sz="8" w:space="0"/>
              <w:right w:val="single" w:color="A0A0A0" w:sz="8" w:space="0"/>
            </w:tcBorders>
            <w:vAlign w:val="bottom"/>
          </w:tcPr>
          <w:p w14:paraId="118EF68F">
            <w:pPr>
              <w:spacing w:line="266" w:lineRule="exact"/>
              <w:ind w:left="280"/>
              <w:rPr>
                <w:sz w:val="20"/>
                <w:szCs w:val="20"/>
              </w:rPr>
            </w:pPr>
            <w:r>
              <w:rPr>
                <w:rFonts w:eastAsia="Times New Roman"/>
                <w:sz w:val="24"/>
                <w:szCs w:val="24"/>
              </w:rPr>
              <w:t>Неполные семьи</w:t>
            </w:r>
          </w:p>
        </w:tc>
        <w:tc>
          <w:tcPr>
            <w:tcW w:w="2943" w:type="dxa"/>
            <w:tcBorders>
              <w:bottom w:val="single" w:color="F0F0F0" w:sz="8" w:space="0"/>
              <w:right w:val="single" w:color="A0A0A0" w:sz="8" w:space="0"/>
            </w:tcBorders>
            <w:vAlign w:val="bottom"/>
          </w:tcPr>
          <w:p w14:paraId="24D94B60">
            <w:pPr>
              <w:spacing w:line="266" w:lineRule="exact"/>
              <w:ind w:left="680"/>
              <w:rPr>
                <w:sz w:val="20"/>
                <w:szCs w:val="20"/>
              </w:rPr>
            </w:pPr>
            <w:r>
              <w:rPr>
                <w:rFonts w:eastAsia="Times New Roman"/>
                <w:sz w:val="24"/>
                <w:szCs w:val="24"/>
              </w:rPr>
              <w:t>25%</w:t>
            </w:r>
          </w:p>
        </w:tc>
      </w:tr>
      <w:tr w14:paraId="452A3910">
        <w:trPr>
          <w:trHeight w:val="292" w:hRule="atLeast"/>
        </w:trPr>
        <w:tc>
          <w:tcPr>
            <w:tcW w:w="307" w:type="dxa"/>
            <w:tcBorders>
              <w:right w:val="single" w:color="F0F0F0" w:sz="8" w:space="0"/>
            </w:tcBorders>
            <w:vAlign w:val="bottom"/>
          </w:tcPr>
          <w:p w14:paraId="286EE5B0">
            <w:pPr>
              <w:rPr>
                <w:sz w:val="24"/>
                <w:szCs w:val="24"/>
              </w:rPr>
            </w:pPr>
          </w:p>
        </w:tc>
        <w:tc>
          <w:tcPr>
            <w:tcW w:w="860" w:type="dxa"/>
            <w:tcBorders>
              <w:top w:val="single" w:color="A0A0A0" w:sz="8" w:space="0"/>
              <w:left w:val="single" w:color="A0A0A0" w:sz="8" w:space="0"/>
              <w:bottom w:val="single" w:color="F0F0F0" w:sz="8" w:space="0"/>
              <w:right w:val="single" w:color="A0A0A0" w:sz="8" w:space="0"/>
            </w:tcBorders>
            <w:vAlign w:val="bottom"/>
          </w:tcPr>
          <w:p w14:paraId="1D936D2F">
            <w:pPr>
              <w:spacing w:line="264" w:lineRule="exact"/>
              <w:ind w:left="280"/>
              <w:rPr>
                <w:sz w:val="20"/>
                <w:szCs w:val="20"/>
              </w:rPr>
            </w:pPr>
            <w:r>
              <w:rPr>
                <w:rFonts w:eastAsia="Times New Roman"/>
                <w:sz w:val="24"/>
                <w:szCs w:val="24"/>
              </w:rPr>
              <w:t>2</w:t>
            </w:r>
          </w:p>
        </w:tc>
        <w:tc>
          <w:tcPr>
            <w:tcW w:w="6380" w:type="dxa"/>
            <w:tcBorders>
              <w:top w:val="single" w:color="A0A0A0" w:sz="8" w:space="0"/>
              <w:bottom w:val="single" w:color="F0F0F0" w:sz="8" w:space="0"/>
              <w:right w:val="single" w:color="A0A0A0" w:sz="8" w:space="0"/>
            </w:tcBorders>
            <w:vAlign w:val="bottom"/>
          </w:tcPr>
          <w:p w14:paraId="72D8C468">
            <w:pPr>
              <w:spacing w:line="264" w:lineRule="exact"/>
              <w:ind w:left="280"/>
              <w:rPr>
                <w:sz w:val="20"/>
                <w:szCs w:val="20"/>
              </w:rPr>
            </w:pPr>
            <w:r>
              <w:rPr>
                <w:rFonts w:eastAsia="Times New Roman"/>
                <w:sz w:val="24"/>
                <w:szCs w:val="24"/>
              </w:rPr>
              <w:t>Многодетные семьи</w:t>
            </w:r>
          </w:p>
        </w:tc>
        <w:tc>
          <w:tcPr>
            <w:tcW w:w="2943" w:type="dxa"/>
            <w:tcBorders>
              <w:top w:val="single" w:color="A0A0A0" w:sz="8" w:space="0"/>
              <w:bottom w:val="single" w:color="F0F0F0" w:sz="8" w:space="0"/>
              <w:right w:val="single" w:color="A0A0A0" w:sz="8" w:space="0"/>
            </w:tcBorders>
            <w:vAlign w:val="bottom"/>
          </w:tcPr>
          <w:p w14:paraId="09EAA6DE">
            <w:pPr>
              <w:spacing w:line="264" w:lineRule="exact"/>
              <w:ind w:left="680"/>
              <w:rPr>
                <w:sz w:val="20"/>
                <w:szCs w:val="20"/>
              </w:rPr>
            </w:pPr>
            <w:r>
              <w:rPr>
                <w:rFonts w:eastAsia="Times New Roman"/>
                <w:sz w:val="24"/>
                <w:szCs w:val="24"/>
              </w:rPr>
              <w:t>56%</w:t>
            </w:r>
          </w:p>
        </w:tc>
      </w:tr>
      <w:tr w14:paraId="735E9F22">
        <w:tblPrEx>
          <w:tblCellMar>
            <w:top w:w="0" w:type="dxa"/>
            <w:left w:w="0" w:type="dxa"/>
            <w:bottom w:w="0" w:type="dxa"/>
            <w:right w:w="0" w:type="dxa"/>
          </w:tblCellMar>
        </w:tblPrEx>
        <w:trPr>
          <w:trHeight w:val="293" w:hRule="atLeast"/>
        </w:trPr>
        <w:tc>
          <w:tcPr>
            <w:tcW w:w="307" w:type="dxa"/>
            <w:tcBorders>
              <w:right w:val="single" w:color="F0F0F0" w:sz="8" w:space="0"/>
            </w:tcBorders>
            <w:vAlign w:val="bottom"/>
          </w:tcPr>
          <w:p w14:paraId="22F4AD4A">
            <w:pPr>
              <w:rPr>
                <w:sz w:val="24"/>
                <w:szCs w:val="24"/>
              </w:rPr>
            </w:pPr>
          </w:p>
        </w:tc>
        <w:tc>
          <w:tcPr>
            <w:tcW w:w="860" w:type="dxa"/>
            <w:tcBorders>
              <w:top w:val="single" w:color="A0A0A0" w:sz="8" w:space="0"/>
              <w:left w:val="single" w:color="A0A0A0" w:sz="8" w:space="0"/>
              <w:bottom w:val="single" w:color="F0F0F0" w:sz="8" w:space="0"/>
              <w:right w:val="single" w:color="A0A0A0" w:sz="8" w:space="0"/>
            </w:tcBorders>
            <w:vAlign w:val="bottom"/>
          </w:tcPr>
          <w:p w14:paraId="2CF0D02A">
            <w:pPr>
              <w:spacing w:line="264" w:lineRule="exact"/>
              <w:ind w:left="280"/>
              <w:rPr>
                <w:sz w:val="20"/>
                <w:szCs w:val="20"/>
              </w:rPr>
            </w:pPr>
            <w:r>
              <w:rPr>
                <w:rFonts w:eastAsia="Times New Roman"/>
                <w:sz w:val="24"/>
                <w:szCs w:val="24"/>
              </w:rPr>
              <w:t>3</w:t>
            </w:r>
          </w:p>
        </w:tc>
        <w:tc>
          <w:tcPr>
            <w:tcW w:w="6380" w:type="dxa"/>
            <w:tcBorders>
              <w:top w:val="single" w:color="A0A0A0" w:sz="8" w:space="0"/>
              <w:bottom w:val="single" w:color="F0F0F0" w:sz="8" w:space="0"/>
              <w:right w:val="single" w:color="A0A0A0" w:sz="8" w:space="0"/>
            </w:tcBorders>
            <w:vAlign w:val="bottom"/>
          </w:tcPr>
          <w:p w14:paraId="74768338">
            <w:pPr>
              <w:spacing w:line="264" w:lineRule="exact"/>
              <w:ind w:left="280"/>
              <w:rPr>
                <w:sz w:val="20"/>
                <w:szCs w:val="20"/>
              </w:rPr>
            </w:pPr>
            <w:r>
              <w:rPr>
                <w:rFonts w:eastAsia="Times New Roman"/>
                <w:sz w:val="24"/>
                <w:szCs w:val="24"/>
              </w:rPr>
              <w:t>Малообеспеченные семьи</w:t>
            </w:r>
          </w:p>
        </w:tc>
        <w:tc>
          <w:tcPr>
            <w:tcW w:w="2943" w:type="dxa"/>
            <w:tcBorders>
              <w:top w:val="single" w:color="A0A0A0" w:sz="8" w:space="0"/>
              <w:bottom w:val="single" w:color="F0F0F0" w:sz="8" w:space="0"/>
              <w:right w:val="single" w:color="A0A0A0" w:sz="8" w:space="0"/>
            </w:tcBorders>
            <w:vAlign w:val="bottom"/>
          </w:tcPr>
          <w:p w14:paraId="1B550905">
            <w:pPr>
              <w:spacing w:line="264" w:lineRule="exact"/>
              <w:ind w:left="680"/>
              <w:rPr>
                <w:sz w:val="20"/>
                <w:szCs w:val="20"/>
              </w:rPr>
            </w:pPr>
            <w:r>
              <w:rPr>
                <w:rFonts w:eastAsia="Times New Roman"/>
                <w:sz w:val="24"/>
                <w:szCs w:val="24"/>
              </w:rPr>
              <w:t>83%</w:t>
            </w:r>
          </w:p>
        </w:tc>
      </w:tr>
      <w:tr w14:paraId="0C060AD6">
        <w:tblPrEx>
          <w:tblCellMar>
            <w:top w:w="0" w:type="dxa"/>
            <w:left w:w="0" w:type="dxa"/>
            <w:bottom w:w="0" w:type="dxa"/>
            <w:right w:w="0" w:type="dxa"/>
          </w:tblCellMar>
        </w:tblPrEx>
        <w:trPr>
          <w:trHeight w:val="298" w:hRule="atLeast"/>
        </w:trPr>
        <w:tc>
          <w:tcPr>
            <w:tcW w:w="307" w:type="dxa"/>
            <w:tcBorders>
              <w:right w:val="single" w:color="F0F0F0" w:sz="8" w:space="0"/>
            </w:tcBorders>
            <w:vAlign w:val="bottom"/>
          </w:tcPr>
          <w:p w14:paraId="7814ED7C">
            <w:pPr>
              <w:rPr>
                <w:sz w:val="24"/>
                <w:szCs w:val="24"/>
              </w:rPr>
            </w:pPr>
          </w:p>
        </w:tc>
        <w:tc>
          <w:tcPr>
            <w:tcW w:w="860" w:type="dxa"/>
            <w:tcBorders>
              <w:left w:val="single" w:color="A0A0A0" w:sz="8" w:space="0"/>
              <w:bottom w:val="single" w:color="F0F0F0" w:sz="8" w:space="0"/>
              <w:right w:val="single" w:color="A0A0A0" w:sz="8" w:space="0"/>
            </w:tcBorders>
            <w:vAlign w:val="bottom"/>
          </w:tcPr>
          <w:p w14:paraId="28BCAC80">
            <w:pPr>
              <w:spacing w:line="266" w:lineRule="exact"/>
              <w:ind w:left="280"/>
              <w:rPr>
                <w:sz w:val="20"/>
                <w:szCs w:val="20"/>
              </w:rPr>
            </w:pPr>
            <w:r>
              <w:rPr>
                <w:rFonts w:eastAsia="Times New Roman"/>
                <w:sz w:val="24"/>
                <w:szCs w:val="24"/>
              </w:rPr>
              <w:t>5</w:t>
            </w:r>
          </w:p>
        </w:tc>
        <w:tc>
          <w:tcPr>
            <w:tcW w:w="6380" w:type="dxa"/>
            <w:tcBorders>
              <w:bottom w:val="single" w:color="F0F0F0" w:sz="8" w:space="0"/>
              <w:right w:val="single" w:color="A0A0A0" w:sz="8" w:space="0"/>
            </w:tcBorders>
            <w:vAlign w:val="bottom"/>
          </w:tcPr>
          <w:p w14:paraId="4006AB9E">
            <w:pPr>
              <w:spacing w:line="266" w:lineRule="exact"/>
              <w:ind w:left="280"/>
              <w:rPr>
                <w:sz w:val="20"/>
                <w:szCs w:val="20"/>
              </w:rPr>
            </w:pPr>
            <w:r>
              <w:rPr>
                <w:rFonts w:eastAsia="Times New Roman"/>
                <w:sz w:val="24"/>
                <w:szCs w:val="24"/>
              </w:rPr>
              <w:t>Семьи с опекаемыми детьми</w:t>
            </w:r>
          </w:p>
        </w:tc>
        <w:tc>
          <w:tcPr>
            <w:tcW w:w="2943" w:type="dxa"/>
            <w:tcBorders>
              <w:bottom w:val="single" w:color="F0F0F0" w:sz="8" w:space="0"/>
              <w:right w:val="single" w:color="A0A0A0" w:sz="8" w:space="0"/>
            </w:tcBorders>
            <w:vAlign w:val="bottom"/>
          </w:tcPr>
          <w:p w14:paraId="605F01A7">
            <w:pPr>
              <w:spacing w:line="266" w:lineRule="exact"/>
              <w:ind w:left="680"/>
              <w:rPr>
                <w:sz w:val="20"/>
                <w:szCs w:val="20"/>
              </w:rPr>
            </w:pPr>
            <w:r>
              <w:rPr>
                <w:rFonts w:eastAsia="Times New Roman"/>
                <w:sz w:val="24"/>
                <w:szCs w:val="24"/>
              </w:rPr>
              <w:t>2,5 %</w:t>
            </w:r>
          </w:p>
        </w:tc>
      </w:tr>
      <w:tr w14:paraId="2BB0ACF3">
        <w:tblPrEx>
          <w:tblCellMar>
            <w:top w:w="0" w:type="dxa"/>
            <w:left w:w="0" w:type="dxa"/>
            <w:bottom w:w="0" w:type="dxa"/>
            <w:right w:w="0" w:type="dxa"/>
          </w:tblCellMar>
        </w:tblPrEx>
        <w:trPr>
          <w:trHeight w:val="340" w:hRule="atLeast"/>
        </w:trPr>
        <w:tc>
          <w:tcPr>
            <w:tcW w:w="307" w:type="dxa"/>
            <w:tcBorders>
              <w:right w:val="single" w:color="F0F0F0" w:sz="8" w:space="0"/>
            </w:tcBorders>
            <w:vAlign w:val="bottom"/>
          </w:tcPr>
          <w:p w14:paraId="7B40EC12">
            <w:pPr>
              <w:rPr>
                <w:sz w:val="24"/>
                <w:szCs w:val="24"/>
              </w:rPr>
            </w:pPr>
          </w:p>
        </w:tc>
        <w:tc>
          <w:tcPr>
            <w:tcW w:w="860" w:type="dxa"/>
            <w:tcBorders>
              <w:top w:val="single" w:color="A0A0A0" w:sz="8" w:space="0"/>
              <w:left w:val="single" w:color="A0A0A0" w:sz="8" w:space="0"/>
              <w:bottom w:val="single" w:color="F0F0F0" w:sz="8" w:space="0"/>
              <w:right w:val="single" w:color="A0A0A0" w:sz="8" w:space="0"/>
            </w:tcBorders>
            <w:vAlign w:val="bottom"/>
          </w:tcPr>
          <w:p w14:paraId="1C785D9F">
            <w:pPr>
              <w:spacing w:line="309" w:lineRule="exact"/>
              <w:ind w:left="280"/>
              <w:rPr>
                <w:sz w:val="24"/>
                <w:szCs w:val="24"/>
              </w:rPr>
            </w:pPr>
            <w:r>
              <w:rPr>
                <w:rFonts w:eastAsia="Times New Roman"/>
                <w:sz w:val="24"/>
                <w:szCs w:val="24"/>
              </w:rPr>
              <w:t>6</w:t>
            </w:r>
          </w:p>
        </w:tc>
        <w:tc>
          <w:tcPr>
            <w:tcW w:w="6380" w:type="dxa"/>
            <w:tcBorders>
              <w:top w:val="single" w:color="A0A0A0" w:sz="8" w:space="0"/>
              <w:bottom w:val="single" w:color="F0F0F0" w:sz="8" w:space="0"/>
              <w:right w:val="single" w:color="A0A0A0" w:sz="8" w:space="0"/>
            </w:tcBorders>
            <w:vAlign w:val="bottom"/>
          </w:tcPr>
          <w:p w14:paraId="47893305">
            <w:pPr>
              <w:spacing w:line="309" w:lineRule="exact"/>
              <w:ind w:left="280"/>
              <w:rPr>
                <w:sz w:val="24"/>
                <w:szCs w:val="24"/>
              </w:rPr>
            </w:pPr>
            <w:r>
              <w:rPr>
                <w:rFonts w:eastAsia="Times New Roman"/>
                <w:sz w:val="24"/>
                <w:szCs w:val="24"/>
              </w:rPr>
              <w:t>Неблагополучные семьи</w:t>
            </w:r>
          </w:p>
        </w:tc>
        <w:tc>
          <w:tcPr>
            <w:tcW w:w="2943" w:type="dxa"/>
            <w:tcBorders>
              <w:top w:val="single" w:color="A0A0A0" w:sz="8" w:space="0"/>
              <w:bottom w:val="single" w:color="F0F0F0" w:sz="8" w:space="0"/>
              <w:right w:val="single" w:color="A0A0A0" w:sz="8" w:space="0"/>
            </w:tcBorders>
            <w:vAlign w:val="bottom"/>
          </w:tcPr>
          <w:p w14:paraId="104A52CA">
            <w:pPr>
              <w:spacing w:line="309" w:lineRule="exact"/>
              <w:ind w:left="680"/>
              <w:rPr>
                <w:sz w:val="24"/>
                <w:szCs w:val="24"/>
              </w:rPr>
            </w:pPr>
            <w:r>
              <w:rPr>
                <w:rFonts w:eastAsia="Times New Roman"/>
                <w:sz w:val="24"/>
                <w:szCs w:val="24"/>
              </w:rPr>
              <w:t>1,2 %</w:t>
            </w:r>
          </w:p>
        </w:tc>
      </w:tr>
      <w:tr w14:paraId="42C28874">
        <w:tblPrEx>
          <w:tblCellMar>
            <w:top w:w="0" w:type="dxa"/>
            <w:left w:w="0" w:type="dxa"/>
            <w:bottom w:w="0" w:type="dxa"/>
            <w:right w:w="0" w:type="dxa"/>
          </w:tblCellMar>
        </w:tblPrEx>
        <w:trPr>
          <w:trHeight w:val="647" w:hRule="atLeast"/>
        </w:trPr>
        <w:tc>
          <w:tcPr>
            <w:tcW w:w="307" w:type="dxa"/>
            <w:vAlign w:val="bottom"/>
          </w:tcPr>
          <w:p w14:paraId="59989282">
            <w:pPr>
              <w:rPr>
                <w:sz w:val="24"/>
                <w:szCs w:val="24"/>
              </w:rPr>
            </w:pPr>
          </w:p>
        </w:tc>
        <w:tc>
          <w:tcPr>
            <w:tcW w:w="860" w:type="dxa"/>
            <w:tcBorders>
              <w:top w:val="single" w:color="A0A0A0" w:sz="8" w:space="0"/>
              <w:bottom w:val="single" w:color="A0A0A0" w:sz="8" w:space="0"/>
            </w:tcBorders>
            <w:vAlign w:val="bottom"/>
          </w:tcPr>
          <w:p w14:paraId="0D041F35">
            <w:pPr>
              <w:rPr>
                <w:sz w:val="24"/>
                <w:szCs w:val="24"/>
              </w:rPr>
            </w:pPr>
          </w:p>
        </w:tc>
        <w:tc>
          <w:tcPr>
            <w:tcW w:w="6380" w:type="dxa"/>
            <w:tcBorders>
              <w:top w:val="single" w:color="A0A0A0" w:sz="8" w:space="0"/>
              <w:bottom w:val="single" w:color="A0A0A0" w:sz="8" w:space="0"/>
            </w:tcBorders>
            <w:vAlign w:val="bottom"/>
          </w:tcPr>
          <w:p w14:paraId="2D1F1192">
            <w:pPr>
              <w:ind w:left="2480"/>
              <w:rPr>
                <w:sz w:val="20"/>
                <w:szCs w:val="20"/>
              </w:rPr>
            </w:pPr>
            <w:r>
              <w:rPr>
                <w:rFonts w:eastAsia="Times New Roman"/>
                <w:b/>
                <w:bCs/>
                <w:sz w:val="28"/>
                <w:szCs w:val="28"/>
              </w:rPr>
              <w:t>Социальный статус семьи</w:t>
            </w:r>
          </w:p>
        </w:tc>
        <w:tc>
          <w:tcPr>
            <w:tcW w:w="2943" w:type="dxa"/>
            <w:tcBorders>
              <w:top w:val="single" w:color="A0A0A0" w:sz="8" w:space="0"/>
              <w:bottom w:val="single" w:color="A0A0A0" w:sz="8" w:space="0"/>
            </w:tcBorders>
            <w:vAlign w:val="bottom"/>
          </w:tcPr>
          <w:p w14:paraId="3B35D66E">
            <w:pPr>
              <w:rPr>
                <w:sz w:val="24"/>
                <w:szCs w:val="24"/>
                <w:highlight w:val="yellow"/>
              </w:rPr>
            </w:pPr>
          </w:p>
        </w:tc>
      </w:tr>
      <w:tr w14:paraId="32BC892B">
        <w:tblPrEx>
          <w:tblCellMar>
            <w:top w:w="0" w:type="dxa"/>
            <w:left w:w="0" w:type="dxa"/>
            <w:bottom w:w="0" w:type="dxa"/>
            <w:right w:w="0" w:type="dxa"/>
          </w:tblCellMar>
        </w:tblPrEx>
        <w:trPr>
          <w:trHeight w:val="298" w:hRule="atLeast"/>
        </w:trPr>
        <w:tc>
          <w:tcPr>
            <w:tcW w:w="307" w:type="dxa"/>
            <w:tcBorders>
              <w:bottom w:val="single" w:color="F0F0F0" w:sz="8" w:space="0"/>
              <w:right w:val="single" w:color="A0A0A0" w:sz="8" w:space="0"/>
            </w:tcBorders>
            <w:shd w:val="clear" w:color="auto" w:fill="F0F0F0"/>
            <w:vAlign w:val="bottom"/>
          </w:tcPr>
          <w:p w14:paraId="643A9354">
            <w:pPr>
              <w:rPr>
                <w:sz w:val="24"/>
                <w:szCs w:val="24"/>
              </w:rPr>
            </w:pPr>
          </w:p>
        </w:tc>
        <w:tc>
          <w:tcPr>
            <w:tcW w:w="860" w:type="dxa"/>
            <w:tcBorders>
              <w:bottom w:val="single" w:color="F0F0F0" w:sz="8" w:space="0"/>
              <w:right w:val="single" w:color="A0A0A0" w:sz="8" w:space="0"/>
            </w:tcBorders>
            <w:vAlign w:val="bottom"/>
          </w:tcPr>
          <w:p w14:paraId="672D79F6">
            <w:pPr>
              <w:spacing w:line="266" w:lineRule="exact"/>
              <w:ind w:right="118"/>
              <w:jc w:val="center"/>
              <w:rPr>
                <w:sz w:val="20"/>
                <w:szCs w:val="20"/>
              </w:rPr>
            </w:pPr>
            <w:r>
              <w:rPr>
                <w:rFonts w:eastAsia="Times New Roman"/>
                <w:sz w:val="24"/>
                <w:szCs w:val="24"/>
              </w:rPr>
              <w:t>№ п/п</w:t>
            </w:r>
          </w:p>
        </w:tc>
        <w:tc>
          <w:tcPr>
            <w:tcW w:w="6380" w:type="dxa"/>
            <w:tcBorders>
              <w:bottom w:val="single" w:color="F0F0F0" w:sz="8" w:space="0"/>
              <w:right w:val="single" w:color="A0A0A0" w:sz="8" w:space="0"/>
            </w:tcBorders>
            <w:vAlign w:val="bottom"/>
          </w:tcPr>
          <w:p w14:paraId="5A606C95">
            <w:pPr>
              <w:spacing w:line="266" w:lineRule="exact"/>
              <w:ind w:left="700"/>
              <w:rPr>
                <w:sz w:val="20"/>
                <w:szCs w:val="20"/>
              </w:rPr>
            </w:pPr>
            <w:r>
              <w:rPr>
                <w:rFonts w:eastAsia="Times New Roman"/>
                <w:sz w:val="24"/>
                <w:szCs w:val="24"/>
              </w:rPr>
              <w:t>Статус семьи</w:t>
            </w:r>
          </w:p>
        </w:tc>
        <w:tc>
          <w:tcPr>
            <w:tcW w:w="2943" w:type="dxa"/>
            <w:tcBorders>
              <w:bottom w:val="single" w:color="F0F0F0" w:sz="8" w:space="0"/>
              <w:right w:val="single" w:color="A0A0A0" w:sz="8" w:space="0"/>
            </w:tcBorders>
            <w:vAlign w:val="bottom"/>
          </w:tcPr>
          <w:p w14:paraId="0A2DF2F5">
            <w:pPr>
              <w:spacing w:line="266" w:lineRule="exact"/>
              <w:rPr>
                <w:sz w:val="20"/>
                <w:szCs w:val="20"/>
              </w:rPr>
            </w:pPr>
            <w:r>
              <w:rPr>
                <w:rFonts w:eastAsia="Times New Roman"/>
                <w:sz w:val="24"/>
                <w:szCs w:val="24"/>
              </w:rPr>
              <w:t>2024/2025  уч. г.</w:t>
            </w:r>
          </w:p>
        </w:tc>
      </w:tr>
      <w:tr w14:paraId="711EDCA9">
        <w:tblPrEx>
          <w:tblCellMar>
            <w:top w:w="0" w:type="dxa"/>
            <w:left w:w="0" w:type="dxa"/>
            <w:bottom w:w="0" w:type="dxa"/>
            <w:right w:w="0" w:type="dxa"/>
          </w:tblCellMar>
        </w:tblPrEx>
        <w:trPr>
          <w:trHeight w:val="260" w:hRule="atLeast"/>
        </w:trPr>
        <w:tc>
          <w:tcPr>
            <w:tcW w:w="307" w:type="dxa"/>
            <w:tcBorders>
              <w:top w:val="single" w:color="F0F0F0" w:sz="8" w:space="0"/>
              <w:right w:val="single" w:color="A0A0A0" w:sz="8" w:space="0"/>
            </w:tcBorders>
            <w:shd w:val="clear" w:color="auto" w:fill="F0F0F0"/>
            <w:vAlign w:val="bottom"/>
          </w:tcPr>
          <w:p w14:paraId="0C2437E4"/>
        </w:tc>
        <w:tc>
          <w:tcPr>
            <w:tcW w:w="860" w:type="dxa"/>
            <w:tcBorders>
              <w:top w:val="single" w:color="A0A0A0" w:sz="8" w:space="0"/>
              <w:right w:val="single" w:color="A0A0A0" w:sz="8" w:space="0"/>
            </w:tcBorders>
            <w:vAlign w:val="bottom"/>
          </w:tcPr>
          <w:p w14:paraId="648456BE">
            <w:pPr>
              <w:spacing w:line="260" w:lineRule="exact"/>
              <w:ind w:right="98"/>
              <w:jc w:val="center"/>
              <w:rPr>
                <w:sz w:val="20"/>
                <w:szCs w:val="20"/>
              </w:rPr>
            </w:pPr>
            <w:r>
              <w:rPr>
                <w:rFonts w:eastAsia="Times New Roman"/>
                <w:w w:val="99"/>
                <w:sz w:val="24"/>
                <w:szCs w:val="24"/>
              </w:rPr>
              <w:t>1</w:t>
            </w:r>
          </w:p>
        </w:tc>
        <w:tc>
          <w:tcPr>
            <w:tcW w:w="6380" w:type="dxa"/>
            <w:tcBorders>
              <w:top w:val="single" w:color="A0A0A0" w:sz="8" w:space="0"/>
              <w:right w:val="single" w:color="A0A0A0" w:sz="8" w:space="0"/>
            </w:tcBorders>
            <w:vAlign w:val="bottom"/>
          </w:tcPr>
          <w:p w14:paraId="1E068710">
            <w:pPr>
              <w:spacing w:line="260" w:lineRule="exact"/>
              <w:ind w:left="40"/>
              <w:rPr>
                <w:sz w:val="20"/>
                <w:szCs w:val="20"/>
              </w:rPr>
            </w:pPr>
            <w:r>
              <w:rPr>
                <w:rFonts w:eastAsia="Times New Roman"/>
                <w:sz w:val="24"/>
                <w:szCs w:val="24"/>
              </w:rPr>
              <w:t>Работники СПХ</w:t>
            </w:r>
          </w:p>
        </w:tc>
        <w:tc>
          <w:tcPr>
            <w:tcW w:w="2943" w:type="dxa"/>
            <w:tcBorders>
              <w:top w:val="single" w:color="A0A0A0" w:sz="8" w:space="0"/>
              <w:right w:val="single" w:color="A0A0A0" w:sz="8" w:space="0"/>
            </w:tcBorders>
            <w:vAlign w:val="bottom"/>
          </w:tcPr>
          <w:p w14:paraId="505E01F8">
            <w:pPr>
              <w:spacing w:line="260" w:lineRule="exact"/>
              <w:ind w:left="700"/>
              <w:rPr>
                <w:sz w:val="20"/>
                <w:szCs w:val="20"/>
              </w:rPr>
            </w:pPr>
            <w:r>
              <w:rPr>
                <w:rFonts w:eastAsia="Times New Roman"/>
                <w:sz w:val="24"/>
                <w:szCs w:val="24"/>
              </w:rPr>
              <w:t>61%</w:t>
            </w:r>
          </w:p>
        </w:tc>
      </w:tr>
      <w:tr w14:paraId="2E282963">
        <w:tblPrEx>
          <w:tblCellMar>
            <w:top w:w="0" w:type="dxa"/>
            <w:left w:w="0" w:type="dxa"/>
            <w:bottom w:w="0" w:type="dxa"/>
            <w:right w:w="0" w:type="dxa"/>
          </w:tblCellMar>
        </w:tblPrEx>
        <w:trPr>
          <w:trHeight w:val="262" w:hRule="atLeast"/>
        </w:trPr>
        <w:tc>
          <w:tcPr>
            <w:tcW w:w="307" w:type="dxa"/>
            <w:tcBorders>
              <w:bottom w:val="single" w:color="F0F0F0" w:sz="8" w:space="0"/>
              <w:right w:val="single" w:color="A0A0A0" w:sz="8" w:space="0"/>
            </w:tcBorders>
            <w:shd w:val="clear" w:color="auto" w:fill="F0F0F0"/>
            <w:vAlign w:val="bottom"/>
          </w:tcPr>
          <w:p w14:paraId="2BDC5B73"/>
        </w:tc>
        <w:tc>
          <w:tcPr>
            <w:tcW w:w="860" w:type="dxa"/>
            <w:tcBorders>
              <w:bottom w:val="single" w:color="A0A0A0" w:sz="8" w:space="0"/>
              <w:right w:val="single" w:color="A0A0A0" w:sz="8" w:space="0"/>
            </w:tcBorders>
            <w:vAlign w:val="bottom"/>
          </w:tcPr>
          <w:p w14:paraId="59F41832">
            <w:pPr>
              <w:spacing w:line="250" w:lineRule="exact"/>
              <w:ind w:right="98"/>
              <w:jc w:val="center"/>
              <w:rPr>
                <w:sz w:val="20"/>
                <w:szCs w:val="20"/>
              </w:rPr>
            </w:pPr>
            <w:r>
              <w:rPr>
                <w:rFonts w:eastAsia="Times New Roman"/>
                <w:w w:val="99"/>
                <w:sz w:val="24"/>
                <w:szCs w:val="24"/>
              </w:rPr>
              <w:t>2</w:t>
            </w:r>
          </w:p>
        </w:tc>
        <w:tc>
          <w:tcPr>
            <w:tcW w:w="6380" w:type="dxa"/>
            <w:tcBorders>
              <w:bottom w:val="single" w:color="A0A0A0" w:sz="8" w:space="0"/>
              <w:right w:val="single" w:color="A0A0A0" w:sz="8" w:space="0"/>
            </w:tcBorders>
            <w:vAlign w:val="bottom"/>
          </w:tcPr>
          <w:p w14:paraId="3EFFC0CD">
            <w:pPr>
              <w:spacing w:line="250" w:lineRule="exact"/>
              <w:ind w:left="40"/>
              <w:rPr>
                <w:sz w:val="20"/>
                <w:szCs w:val="20"/>
              </w:rPr>
            </w:pPr>
            <w:r>
              <w:rPr>
                <w:rFonts w:eastAsia="Times New Roman"/>
                <w:sz w:val="24"/>
                <w:szCs w:val="24"/>
              </w:rPr>
              <w:t>Работники бюджетной сферы</w:t>
            </w:r>
          </w:p>
        </w:tc>
        <w:tc>
          <w:tcPr>
            <w:tcW w:w="2943" w:type="dxa"/>
            <w:tcBorders>
              <w:bottom w:val="single" w:color="A0A0A0" w:sz="8" w:space="0"/>
              <w:right w:val="single" w:color="A0A0A0" w:sz="8" w:space="0"/>
            </w:tcBorders>
            <w:vAlign w:val="bottom"/>
          </w:tcPr>
          <w:p w14:paraId="29D45A05">
            <w:pPr>
              <w:spacing w:line="250" w:lineRule="exact"/>
              <w:ind w:left="700"/>
              <w:rPr>
                <w:sz w:val="20"/>
                <w:szCs w:val="20"/>
              </w:rPr>
            </w:pPr>
            <w:r>
              <w:rPr>
                <w:rFonts w:eastAsia="Times New Roman"/>
                <w:sz w:val="24"/>
                <w:szCs w:val="24"/>
              </w:rPr>
              <w:t>27%</w:t>
            </w:r>
          </w:p>
        </w:tc>
      </w:tr>
      <w:tr w14:paraId="2237991A">
        <w:tblPrEx>
          <w:tblCellMar>
            <w:top w:w="0" w:type="dxa"/>
            <w:left w:w="0" w:type="dxa"/>
            <w:bottom w:w="0" w:type="dxa"/>
            <w:right w:w="0" w:type="dxa"/>
          </w:tblCellMar>
        </w:tblPrEx>
        <w:trPr>
          <w:trHeight w:val="298" w:hRule="atLeast"/>
        </w:trPr>
        <w:tc>
          <w:tcPr>
            <w:tcW w:w="307" w:type="dxa"/>
            <w:tcBorders>
              <w:bottom w:val="single" w:color="F0F0F0" w:sz="8" w:space="0"/>
              <w:right w:val="single" w:color="A0A0A0" w:sz="8" w:space="0"/>
            </w:tcBorders>
            <w:shd w:val="clear" w:color="auto" w:fill="F0F0F0"/>
            <w:vAlign w:val="bottom"/>
          </w:tcPr>
          <w:p w14:paraId="11C6E056">
            <w:pPr>
              <w:rPr>
                <w:sz w:val="24"/>
                <w:szCs w:val="24"/>
              </w:rPr>
            </w:pPr>
          </w:p>
        </w:tc>
        <w:tc>
          <w:tcPr>
            <w:tcW w:w="860" w:type="dxa"/>
            <w:tcBorders>
              <w:bottom w:val="single" w:color="F0F0F0" w:sz="8" w:space="0"/>
              <w:right w:val="single" w:color="A0A0A0" w:sz="8" w:space="0"/>
            </w:tcBorders>
            <w:vAlign w:val="bottom"/>
          </w:tcPr>
          <w:p w14:paraId="688AC2F6">
            <w:pPr>
              <w:spacing w:line="266" w:lineRule="exact"/>
              <w:ind w:right="98"/>
              <w:jc w:val="center"/>
              <w:rPr>
                <w:sz w:val="20"/>
                <w:szCs w:val="20"/>
              </w:rPr>
            </w:pPr>
            <w:r>
              <w:rPr>
                <w:rFonts w:eastAsia="Times New Roman"/>
                <w:w w:val="99"/>
                <w:sz w:val="24"/>
                <w:szCs w:val="24"/>
              </w:rPr>
              <w:t>3</w:t>
            </w:r>
          </w:p>
        </w:tc>
        <w:tc>
          <w:tcPr>
            <w:tcW w:w="6380" w:type="dxa"/>
            <w:tcBorders>
              <w:bottom w:val="single" w:color="F0F0F0" w:sz="8" w:space="0"/>
              <w:right w:val="single" w:color="A0A0A0" w:sz="8" w:space="0"/>
            </w:tcBorders>
            <w:vAlign w:val="bottom"/>
          </w:tcPr>
          <w:p w14:paraId="23608135">
            <w:pPr>
              <w:spacing w:line="266" w:lineRule="exact"/>
              <w:ind w:left="40"/>
              <w:rPr>
                <w:sz w:val="20"/>
                <w:szCs w:val="20"/>
              </w:rPr>
            </w:pPr>
            <w:r>
              <w:rPr>
                <w:rFonts w:eastAsia="Times New Roman"/>
                <w:sz w:val="24"/>
                <w:szCs w:val="24"/>
              </w:rPr>
              <w:t>Не работают или не имеют постоянной работы</w:t>
            </w:r>
          </w:p>
        </w:tc>
        <w:tc>
          <w:tcPr>
            <w:tcW w:w="2943" w:type="dxa"/>
            <w:tcBorders>
              <w:bottom w:val="single" w:color="F0F0F0" w:sz="8" w:space="0"/>
              <w:right w:val="single" w:color="A0A0A0" w:sz="8" w:space="0"/>
            </w:tcBorders>
            <w:vAlign w:val="bottom"/>
          </w:tcPr>
          <w:p w14:paraId="4E45762B">
            <w:pPr>
              <w:spacing w:line="266" w:lineRule="exact"/>
              <w:ind w:left="700"/>
              <w:rPr>
                <w:sz w:val="20"/>
                <w:szCs w:val="20"/>
              </w:rPr>
            </w:pPr>
            <w:r>
              <w:rPr>
                <w:rFonts w:eastAsia="Times New Roman"/>
                <w:sz w:val="24"/>
                <w:szCs w:val="24"/>
              </w:rPr>
              <w:t>10%</w:t>
            </w:r>
          </w:p>
        </w:tc>
      </w:tr>
      <w:tr w14:paraId="0B9A5C16">
        <w:tblPrEx>
          <w:tblCellMar>
            <w:top w:w="0" w:type="dxa"/>
            <w:left w:w="0" w:type="dxa"/>
            <w:bottom w:w="0" w:type="dxa"/>
            <w:right w:w="0" w:type="dxa"/>
          </w:tblCellMar>
        </w:tblPrEx>
        <w:trPr>
          <w:trHeight w:val="268" w:hRule="atLeast"/>
        </w:trPr>
        <w:tc>
          <w:tcPr>
            <w:tcW w:w="307" w:type="dxa"/>
            <w:tcBorders>
              <w:top w:val="single" w:color="F0F0F0" w:sz="8" w:space="0"/>
              <w:bottom w:val="single" w:color="F0F0F0" w:sz="8" w:space="0"/>
              <w:right w:val="single" w:color="A0A0A0" w:sz="8" w:space="0"/>
            </w:tcBorders>
            <w:shd w:val="clear" w:color="auto" w:fill="F0F0F0"/>
            <w:vAlign w:val="bottom"/>
          </w:tcPr>
          <w:p w14:paraId="6A233FAB">
            <w:pPr>
              <w:rPr>
                <w:sz w:val="23"/>
                <w:szCs w:val="23"/>
              </w:rPr>
            </w:pPr>
          </w:p>
        </w:tc>
        <w:tc>
          <w:tcPr>
            <w:tcW w:w="860" w:type="dxa"/>
            <w:tcBorders>
              <w:top w:val="single" w:color="A0A0A0" w:sz="8" w:space="0"/>
              <w:bottom w:val="single" w:color="F0F0F0" w:sz="8" w:space="0"/>
              <w:right w:val="single" w:color="A0A0A0" w:sz="8" w:space="0"/>
            </w:tcBorders>
            <w:vAlign w:val="bottom"/>
          </w:tcPr>
          <w:p w14:paraId="0E3CDA73">
            <w:pPr>
              <w:spacing w:line="264" w:lineRule="exact"/>
              <w:ind w:right="98"/>
              <w:jc w:val="center"/>
              <w:rPr>
                <w:sz w:val="20"/>
                <w:szCs w:val="20"/>
              </w:rPr>
            </w:pPr>
            <w:r>
              <w:rPr>
                <w:rFonts w:eastAsia="Times New Roman"/>
                <w:w w:val="99"/>
                <w:sz w:val="24"/>
                <w:szCs w:val="24"/>
              </w:rPr>
              <w:t>4</w:t>
            </w:r>
          </w:p>
        </w:tc>
        <w:tc>
          <w:tcPr>
            <w:tcW w:w="6380" w:type="dxa"/>
            <w:tcBorders>
              <w:top w:val="single" w:color="A0A0A0" w:sz="8" w:space="0"/>
              <w:bottom w:val="single" w:color="F0F0F0" w:sz="8" w:space="0"/>
              <w:right w:val="single" w:color="A0A0A0" w:sz="8" w:space="0"/>
            </w:tcBorders>
            <w:vAlign w:val="bottom"/>
          </w:tcPr>
          <w:p w14:paraId="339AF4EB">
            <w:pPr>
              <w:spacing w:line="264" w:lineRule="exact"/>
              <w:ind w:left="40"/>
              <w:rPr>
                <w:sz w:val="20"/>
                <w:szCs w:val="20"/>
              </w:rPr>
            </w:pPr>
            <w:r>
              <w:rPr>
                <w:rFonts w:eastAsia="Times New Roman"/>
                <w:sz w:val="24"/>
                <w:szCs w:val="24"/>
              </w:rPr>
              <w:t>Работники коммерческих и некоммерческих организаций</w:t>
            </w:r>
          </w:p>
        </w:tc>
        <w:tc>
          <w:tcPr>
            <w:tcW w:w="2943" w:type="dxa"/>
            <w:tcBorders>
              <w:top w:val="single" w:color="A0A0A0" w:sz="8" w:space="0"/>
              <w:bottom w:val="single" w:color="F0F0F0" w:sz="8" w:space="0"/>
              <w:right w:val="single" w:color="A0A0A0" w:sz="8" w:space="0"/>
            </w:tcBorders>
            <w:vAlign w:val="bottom"/>
          </w:tcPr>
          <w:p w14:paraId="4E5B8F21">
            <w:pPr>
              <w:spacing w:line="264" w:lineRule="exact"/>
              <w:ind w:left="700"/>
              <w:rPr>
                <w:sz w:val="20"/>
                <w:szCs w:val="20"/>
              </w:rPr>
            </w:pPr>
            <w:r>
              <w:rPr>
                <w:rFonts w:eastAsia="Times New Roman"/>
                <w:sz w:val="24"/>
                <w:szCs w:val="24"/>
              </w:rPr>
              <w:t>36%</w:t>
            </w:r>
          </w:p>
        </w:tc>
      </w:tr>
      <w:tr w14:paraId="05838902">
        <w:tblPrEx>
          <w:tblCellMar>
            <w:top w:w="0" w:type="dxa"/>
            <w:left w:w="0" w:type="dxa"/>
            <w:bottom w:w="0" w:type="dxa"/>
            <w:right w:w="0" w:type="dxa"/>
          </w:tblCellMar>
        </w:tblPrEx>
        <w:trPr>
          <w:trHeight w:val="20" w:hRule="atLeast"/>
        </w:trPr>
        <w:tc>
          <w:tcPr>
            <w:tcW w:w="307" w:type="dxa"/>
            <w:tcBorders>
              <w:right w:val="single" w:color="A0A0A0" w:sz="8" w:space="0"/>
            </w:tcBorders>
            <w:shd w:val="clear" w:color="auto" w:fill="A0A0A0"/>
            <w:vAlign w:val="bottom"/>
          </w:tcPr>
          <w:p w14:paraId="446BF132">
            <w:pPr>
              <w:spacing w:line="20" w:lineRule="exact"/>
              <w:rPr>
                <w:sz w:val="1"/>
                <w:szCs w:val="1"/>
              </w:rPr>
            </w:pPr>
          </w:p>
        </w:tc>
        <w:tc>
          <w:tcPr>
            <w:tcW w:w="860" w:type="dxa"/>
            <w:tcBorders>
              <w:left w:val="single" w:color="A0A0A0" w:sz="8" w:space="0"/>
              <w:right w:val="single" w:color="A0A0A0" w:sz="8" w:space="0"/>
            </w:tcBorders>
            <w:shd w:val="clear" w:color="auto" w:fill="A0A0A0"/>
            <w:vAlign w:val="bottom"/>
          </w:tcPr>
          <w:p w14:paraId="58EF8E43">
            <w:pPr>
              <w:spacing w:line="20" w:lineRule="exact"/>
              <w:rPr>
                <w:sz w:val="1"/>
                <w:szCs w:val="1"/>
              </w:rPr>
            </w:pPr>
          </w:p>
        </w:tc>
        <w:tc>
          <w:tcPr>
            <w:tcW w:w="6380" w:type="dxa"/>
            <w:tcBorders>
              <w:right w:val="single" w:color="A0A0A0" w:sz="8" w:space="0"/>
            </w:tcBorders>
            <w:shd w:val="clear" w:color="auto" w:fill="A0A0A0"/>
            <w:vAlign w:val="bottom"/>
          </w:tcPr>
          <w:p w14:paraId="2C091A33">
            <w:pPr>
              <w:spacing w:line="20" w:lineRule="exact"/>
              <w:rPr>
                <w:sz w:val="1"/>
                <w:szCs w:val="1"/>
              </w:rPr>
            </w:pPr>
          </w:p>
        </w:tc>
        <w:tc>
          <w:tcPr>
            <w:tcW w:w="2943" w:type="dxa"/>
            <w:tcBorders>
              <w:right w:val="single" w:color="A0A0A0" w:sz="8" w:space="0"/>
            </w:tcBorders>
            <w:shd w:val="clear" w:color="auto" w:fill="A0A0A0"/>
            <w:vAlign w:val="bottom"/>
          </w:tcPr>
          <w:p w14:paraId="4943B5CA">
            <w:pPr>
              <w:spacing w:line="20" w:lineRule="exact"/>
              <w:rPr>
                <w:sz w:val="1"/>
                <w:szCs w:val="1"/>
              </w:rPr>
            </w:pPr>
          </w:p>
        </w:tc>
      </w:tr>
    </w:tbl>
    <w:p w14:paraId="5BDFFE3E">
      <w:pPr>
        <w:spacing w:line="20" w:lineRule="exact"/>
        <w:rPr>
          <w:sz w:val="20"/>
          <w:szCs w:val="20"/>
        </w:rPr>
      </w:pPr>
      <w:r>
        <w:rPr>
          <w:sz w:val="20"/>
          <w:szCs w:val="20"/>
        </w:rPr>
        <mc:AlternateContent>
          <mc:Choice Requires="wps">
            <w:drawing>
              <wp:anchor distT="0" distB="0" distL="114300" distR="114300" simplePos="0" relativeHeight="251665408" behindDoc="1" locked="0" layoutInCell="0" allowOverlap="1">
                <wp:simplePos x="0" y="0"/>
                <wp:positionH relativeFrom="column">
                  <wp:posOffset>171450</wp:posOffset>
                </wp:positionH>
                <wp:positionV relativeFrom="paragraph">
                  <wp:posOffset>-1143000</wp:posOffset>
                </wp:positionV>
                <wp:extent cx="13335" cy="18415"/>
                <wp:effectExtent l="0" t="0" r="0" b="0"/>
                <wp:wrapNone/>
                <wp:docPr id="22" name="Shape 22"/>
                <wp:cNvGraphicFramePr/>
                <a:graphic xmlns:a="http://schemas.openxmlformats.org/drawingml/2006/main">
                  <a:graphicData uri="http://schemas.microsoft.com/office/word/2010/wordprocessingShape">
                    <wps:wsp>
                      <wps:cNvSpPr/>
                      <wps:spPr>
                        <a:xfrm>
                          <a:off x="0" y="0"/>
                          <a:ext cx="13335" cy="18415"/>
                        </a:xfrm>
                        <a:prstGeom prst="rect">
                          <a:avLst/>
                        </a:prstGeom>
                        <a:solidFill>
                          <a:srgbClr val="F0F0F0"/>
                        </a:solidFill>
                      </wps:spPr>
                      <wps:bodyPr/>
                    </wps:wsp>
                  </a:graphicData>
                </a:graphic>
              </wp:anchor>
            </w:drawing>
          </mc:Choice>
          <mc:Fallback>
            <w:pict>
              <v:rect id="Shape 22" o:spid="_x0000_s1026" o:spt="1" style="position:absolute;left:0pt;margin-left:13.5pt;margin-top:-90pt;height:1.45pt;width:1.05pt;z-index:-251651072;mso-width-relative:page;mso-height-relative:page;" fillcolor="#F0F0F0" filled="t" stroked="f" coordsize="21600,21600" o:allowincell="f" o:gfxdata="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&#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Cnj9VQ3AAAAAsBAAAPAAAAAAAAAAEAIAAAACIAAABk&#10;cnMvZG93bnJldi54bWxQSwECFAAUAAAACACHTuJARN23TpABAAA5AwAADgAAAAAAAAABACAAAAAr&#10;AQAAZHJzL2Uyb0RvYy54bWxQSwUGAAAAAAYABgBZAQAALQU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66432" behindDoc="1" locked="0" layoutInCell="0" allowOverlap="1">
                <wp:simplePos x="0" y="0"/>
                <wp:positionH relativeFrom="column">
                  <wp:posOffset>177800</wp:posOffset>
                </wp:positionH>
                <wp:positionV relativeFrom="paragraph">
                  <wp:posOffset>-949960</wp:posOffset>
                </wp:positionV>
                <wp:extent cx="12700" cy="13335"/>
                <wp:effectExtent l="0" t="0" r="0" b="0"/>
                <wp:wrapNone/>
                <wp:docPr id="23" name="Shape 23"/>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A0A0A0"/>
                        </a:solidFill>
                      </wps:spPr>
                      <wps:bodyPr/>
                    </wps:wsp>
                  </a:graphicData>
                </a:graphic>
              </wp:anchor>
            </w:drawing>
          </mc:Choice>
          <mc:Fallback>
            <w:pict>
              <v:rect id="Shape 23" o:spid="_x0000_s1026" o:spt="1" style="position:absolute;left:0pt;margin-left:14pt;margin-top:-74.8pt;height:1.05pt;width:1pt;z-index:-251650048;mso-width-relative:page;mso-height-relative:page;" fillcolor="#A0A0A0" filled="t" stroked="f" coordsize="21600,21600" o:allowincell="f" o:gfxdata="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DCH/Wa2gAAAAsBAAAPAAAAAAAAAAEAIAAAACIAAABkcnMv&#10;ZG93bnJldi54bWxQSwECFAAUAAAACACHTuJATLVGcY8BAAA5AwAADgAAAAAAAAABACAAAAApAQAA&#10;ZHJzL2Uyb0RvYy54bWxQSwUGAAAAAAYABgBZAQAAKgU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67456" behindDoc="1" locked="0" layoutInCell="0" allowOverlap="1">
                <wp:simplePos x="0" y="0"/>
                <wp:positionH relativeFrom="column">
                  <wp:posOffset>717550</wp:posOffset>
                </wp:positionH>
                <wp:positionV relativeFrom="paragraph">
                  <wp:posOffset>-949960</wp:posOffset>
                </wp:positionV>
                <wp:extent cx="12700" cy="13335"/>
                <wp:effectExtent l="0" t="0" r="0" b="0"/>
                <wp:wrapNone/>
                <wp:docPr id="24" name="Shape 24"/>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A0A0A0"/>
                        </a:solidFill>
                      </wps:spPr>
                      <wps:bodyPr/>
                    </wps:wsp>
                  </a:graphicData>
                </a:graphic>
              </wp:anchor>
            </w:drawing>
          </mc:Choice>
          <mc:Fallback>
            <w:pict>
              <v:rect id="Shape 24" o:spid="_x0000_s1026" o:spt="1" style="position:absolute;left:0pt;margin-left:56.5pt;margin-top:-74.8pt;height:1.05pt;width:1pt;z-index:-251649024;mso-width-relative:page;mso-height-relative:page;" fillcolor="#A0A0A0" filled="t" stroked="f" coordsize="21600,21600" o:allowincell="f" o:gfxdata="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&#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68480" behindDoc="1" locked="0" layoutInCell="0" allowOverlap="1">
                <wp:simplePos x="0" y="0"/>
                <wp:positionH relativeFrom="column">
                  <wp:posOffset>6117590</wp:posOffset>
                </wp:positionH>
                <wp:positionV relativeFrom="paragraph">
                  <wp:posOffset>-1143000</wp:posOffset>
                </wp:positionV>
                <wp:extent cx="12700" cy="18415"/>
                <wp:effectExtent l="0" t="0" r="0" b="0"/>
                <wp:wrapNone/>
                <wp:docPr id="25" name="Shape 25"/>
                <wp:cNvGraphicFramePr/>
                <a:graphic xmlns:a="http://schemas.openxmlformats.org/drawingml/2006/main">
                  <a:graphicData uri="http://schemas.microsoft.com/office/word/2010/wordprocessingShape">
                    <wps:wsp>
                      <wps:cNvSpPr/>
                      <wps:spPr>
                        <a:xfrm>
                          <a:off x="0" y="0"/>
                          <a:ext cx="12700" cy="18415"/>
                        </a:xfrm>
                        <a:prstGeom prst="rect">
                          <a:avLst/>
                        </a:prstGeom>
                        <a:solidFill>
                          <a:srgbClr val="A0A0A0"/>
                        </a:solidFill>
                      </wps:spPr>
                      <wps:bodyPr/>
                    </wps:wsp>
                  </a:graphicData>
                </a:graphic>
              </wp:anchor>
            </w:drawing>
          </mc:Choice>
          <mc:Fallback>
            <w:pict>
              <v:rect id="Shape 25" o:spid="_x0000_s1026" o:spt="1" style="position:absolute;left:0pt;margin-left:481.7pt;margin-top:-90pt;height:1.45pt;width:1pt;z-index:-251648000;mso-width-relative:page;mso-height-relative:page;" fillcolor="#A0A0A0" filled="t" stroked="f" coordsize="21600,21600" o:allowincell="f" o:gfxdata="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CBHhzG3AAAAA0BAAAPAAAAAAAAAAEAIAAAACIAAABk&#10;cnMvZG93bnJldi54bWxQSwECFAAUAAAACACHTuJA9EoRWJABAAA5AwAADgAAAAAAAAABACAAAAAr&#10;AQAAZHJzL2Uyb0RvYy54bWxQSwUGAAAAAAYABgBZAQAALQU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69504" behindDoc="1" locked="0" layoutInCell="0" allowOverlap="1">
                <wp:simplePos x="0" y="0"/>
                <wp:positionH relativeFrom="column">
                  <wp:posOffset>6111875</wp:posOffset>
                </wp:positionH>
                <wp:positionV relativeFrom="paragraph">
                  <wp:posOffset>-1135380</wp:posOffset>
                </wp:positionV>
                <wp:extent cx="12700" cy="12700"/>
                <wp:effectExtent l="0" t="0" r="0" b="0"/>
                <wp:wrapNone/>
                <wp:docPr id="26" name="Shape 26"/>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26" o:spid="_x0000_s1026" o:spt="1" style="position:absolute;left:0pt;margin-left:481.25pt;margin-top:-89.4pt;height:1pt;width:1pt;z-index:-251646976;mso-width-relative:page;mso-height-relative:page;" fillcolor="#A0A0A0" filled="t" stroked="f" coordsize="21600,21600" o:allowincell="f" o:gfxdata="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EyeQr7cAAAADQEAAA8AAAAAAAAAAQAgAAAAIgAAAGRycy9k&#10;b3ducmV2LnhtbFBLAQIUABQAAAAIAIdO4kCKz+FujAEAADkDAAAOAAAAAAAAAAEAIAAAACsBAABk&#10;cnMvZTJvRG9jLnhtbFBLBQYAAAAABgAGAFkBAAAp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70528" behindDoc="1" locked="0" layoutInCell="0" allowOverlap="1">
                <wp:simplePos x="0" y="0"/>
                <wp:positionH relativeFrom="column">
                  <wp:posOffset>4770120</wp:posOffset>
                </wp:positionH>
                <wp:positionV relativeFrom="paragraph">
                  <wp:posOffset>-949960</wp:posOffset>
                </wp:positionV>
                <wp:extent cx="12700" cy="13335"/>
                <wp:effectExtent l="0" t="0" r="0" b="0"/>
                <wp:wrapNone/>
                <wp:docPr id="27" name="Shape 27"/>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A0A0A0"/>
                        </a:solidFill>
                      </wps:spPr>
                      <wps:bodyPr/>
                    </wps:wsp>
                  </a:graphicData>
                </a:graphic>
              </wp:anchor>
            </w:drawing>
          </mc:Choice>
          <mc:Fallback>
            <w:pict>
              <v:rect id="Shape 27" o:spid="_x0000_s1026" o:spt="1" style="position:absolute;left:0pt;margin-left:375.6pt;margin-top:-74.8pt;height:1.05pt;width:1pt;z-index:-251645952;mso-width-relative:page;mso-height-relative:page;" fillcolor="#A0A0A0" filled="t" stroked="f" coordsize="21600,21600" o:allowincell="f" o:gfxdata="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&#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B0MVq63AAAAA0BAAAPAAAAAAAAAAEAIAAAACIAAABk&#10;cnMvZG93bnJldi54bWxQSwECFAAUAAAACACHTuJA56KMj5ABAAA5AwAADgAAAAAAAAABACAAAAAr&#10;AQAAZHJzL2Uyb0RvYy54bWxQSwUGAAAAAAYABgBZAQAALQU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71552" behindDoc="1" locked="0" layoutInCell="0" allowOverlap="1">
                <wp:simplePos x="0" y="0"/>
                <wp:positionH relativeFrom="column">
                  <wp:posOffset>171450</wp:posOffset>
                </wp:positionH>
                <wp:positionV relativeFrom="paragraph">
                  <wp:posOffset>-940435</wp:posOffset>
                </wp:positionV>
                <wp:extent cx="13335" cy="12700"/>
                <wp:effectExtent l="0" t="0" r="0" b="0"/>
                <wp:wrapNone/>
                <wp:docPr id="28" name="Shape 28"/>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F0F0F0"/>
                        </a:solidFill>
                      </wps:spPr>
                      <wps:bodyPr/>
                    </wps:wsp>
                  </a:graphicData>
                </a:graphic>
              </wp:anchor>
            </w:drawing>
          </mc:Choice>
          <mc:Fallback>
            <w:pict>
              <v:rect id="Shape 28" o:spid="_x0000_s1026" o:spt="1" style="position:absolute;left:0pt;margin-left:13.5pt;margin-top:-74.05pt;height:1pt;width:1.05pt;z-index:-251644928;mso-width-relative:page;mso-height-relative:page;" fillcolor="#F0F0F0" filled="t" stroked="f" coordsize="21600,21600" o:allowincell="f" o:gfxdata="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DlpLOB3AAAAAsBAAAPAAAAAAAAAAEAIAAAACIAAABk&#10;cnMvZG93bnJldi54bWxQSwECFAAUAAAACACHTuJAdzZ0+pABAAA5AwAADgAAAAAAAAABACAAAAAr&#10;AQAAZHJzL2Uyb0RvYy54bWxQSwUGAAAAAAYABgBZAQAALQU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72576" behindDoc="1" locked="0" layoutInCell="0" allowOverlap="1">
                <wp:simplePos x="0" y="0"/>
                <wp:positionH relativeFrom="column">
                  <wp:posOffset>177800</wp:posOffset>
                </wp:positionH>
                <wp:positionV relativeFrom="paragraph">
                  <wp:posOffset>-601980</wp:posOffset>
                </wp:positionV>
                <wp:extent cx="12700" cy="12700"/>
                <wp:effectExtent l="0" t="0" r="0" b="0"/>
                <wp:wrapNone/>
                <wp:docPr id="29" name="Shape 29"/>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29" o:spid="_x0000_s1026" o:spt="1" style="position:absolute;left:0pt;margin-left:14pt;margin-top:-47.4pt;height:1pt;width:1pt;z-index:-251643904;mso-width-relative:page;mso-height-relative:page;" fillcolor="#A0A0A0" filled="t" stroked="f" coordsize="21600,21600" o:allowincell="f" o:gfxdata="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72576" behindDoc="1" locked="0" layoutInCell="0" allowOverlap="1">
                <wp:simplePos x="0" y="0"/>
                <wp:positionH relativeFrom="column">
                  <wp:posOffset>717550</wp:posOffset>
                </wp:positionH>
                <wp:positionV relativeFrom="paragraph">
                  <wp:posOffset>-601980</wp:posOffset>
                </wp:positionV>
                <wp:extent cx="12700" cy="12700"/>
                <wp:effectExtent l="0" t="0" r="0" b="0"/>
                <wp:wrapNone/>
                <wp:docPr id="30" name="Shape 30"/>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30" o:spid="_x0000_s1026" o:spt="1" style="position:absolute;left:0pt;margin-left:56.5pt;margin-top:-47.4pt;height:1pt;width:1pt;z-index:-251643904;mso-width-relative:page;mso-height-relative:page;" fillcolor="#A0A0A0" filled="t" stroked="f" coordsize="21600,21600" o:allowincell="f" o:gfxdata="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G0Ag0jZAAAACwEAAA8AAAAAAAAAAQAgAAAAIgAAAGRycy9kb3du&#10;cmV2LnhtbFBLAQIUABQAAAAIAIdO4kB5PuyJjAEAADkDAAAOAAAAAAAAAAEAIAAAACgBAABkcnMv&#10;ZTJvRG9jLnhtbFBLBQYAAAAABgAGAFkBAAAm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73600" behindDoc="1" locked="0" layoutInCell="0" allowOverlap="1">
                <wp:simplePos x="0" y="0"/>
                <wp:positionH relativeFrom="column">
                  <wp:posOffset>6117590</wp:posOffset>
                </wp:positionH>
                <wp:positionV relativeFrom="paragraph">
                  <wp:posOffset>-940435</wp:posOffset>
                </wp:positionV>
                <wp:extent cx="12700" cy="12700"/>
                <wp:effectExtent l="0" t="0" r="0" b="0"/>
                <wp:wrapNone/>
                <wp:docPr id="31" name="Shape 31"/>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31" o:spid="_x0000_s1026" o:spt="1" style="position:absolute;left:0pt;margin-left:481.7pt;margin-top:-74.05pt;height:1pt;width:1pt;z-index:-251642880;mso-width-relative:page;mso-height-relative:page;" fillcolor="#A0A0A0" filled="t" stroked="f" coordsize="21600,21600" o:allowincell="f" o:gfxdata="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G3PxObbAAAADQEAAA8AAAAAAAAAAQAgAAAAIgAAAGRycy9k&#10;b3ducmV2LnhtbFBLAQIUABQAAAAIAIdO4kAjeTotjQEAADkDAAAOAAAAAAAAAAEAIAAAACoBAABk&#10;cnMvZTJvRG9jLnhtbFBLBQYAAAAABgAGAFkBAAAp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74624" behindDoc="1" locked="0" layoutInCell="0" allowOverlap="1">
                <wp:simplePos x="0" y="0"/>
                <wp:positionH relativeFrom="column">
                  <wp:posOffset>6111875</wp:posOffset>
                </wp:positionH>
                <wp:positionV relativeFrom="paragraph">
                  <wp:posOffset>-940435</wp:posOffset>
                </wp:positionV>
                <wp:extent cx="12700" cy="12700"/>
                <wp:effectExtent l="0" t="0" r="0" b="0"/>
                <wp:wrapNone/>
                <wp:docPr id="32" name="Shape 32"/>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32" o:spid="_x0000_s1026" o:spt="1" style="position:absolute;left:0pt;margin-left:481.25pt;margin-top:-74.05pt;height:1pt;width:1pt;z-index:-251641856;mso-width-relative:page;mso-height-relative:page;" fillcolor="#A0A0A0" filled="t" stroked="f" coordsize="21600,21600" o:allowincell="f" o:gfxdata="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I42SgvbAAAADQEAAA8AAAAAAAAAAQAgAAAAIgAAAGRycy9k&#10;b3ducmV2LnhtbFBLAQIUABQAAAAIAIdO4kCMtjEbjQEAADkDAAAOAAAAAAAAAAEAIAAAACoBAABk&#10;cnMvZTJvRG9jLnhtbFBLBQYAAAAABgAGAFkBAAAp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75648" behindDoc="1" locked="0" layoutInCell="0" allowOverlap="1">
                <wp:simplePos x="0" y="0"/>
                <wp:positionH relativeFrom="column">
                  <wp:posOffset>4770120</wp:posOffset>
                </wp:positionH>
                <wp:positionV relativeFrom="paragraph">
                  <wp:posOffset>-601980</wp:posOffset>
                </wp:positionV>
                <wp:extent cx="12700" cy="12700"/>
                <wp:effectExtent l="0" t="0" r="0" b="0"/>
                <wp:wrapNone/>
                <wp:docPr id="33" name="Shape 33"/>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33" o:spid="_x0000_s1026" o:spt="1" style="position:absolute;left:0pt;margin-left:375.6pt;margin-top:-47.4pt;height:1pt;width:1pt;z-index:-251640832;mso-width-relative:page;mso-height-relative:page;" fillcolor="#A0A0A0" filled="t" stroked="f" coordsize="21600,21600" o:allowincell="f" o:gfxdata="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fKjOQ9oAAAALAQAADwAAAAAAAAABACAAAAAiAAAAZHJzL2Rv&#10;d25yZXYueG1sUEsBAhQAFAAAAAgAh07iQNbx57+NAQAAOQMAAA4AAAAAAAAAAQAgAAAAKQEAAGRy&#10;cy9lMm9Eb2MueG1sUEsFBgAAAAAGAAYAWQEAACgFA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76672" behindDoc="1" locked="0" layoutInCell="0" allowOverlap="1">
                <wp:simplePos x="0" y="0"/>
                <wp:positionH relativeFrom="column">
                  <wp:posOffset>708660</wp:posOffset>
                </wp:positionH>
                <wp:positionV relativeFrom="paragraph">
                  <wp:posOffset>-600075</wp:posOffset>
                </wp:positionV>
                <wp:extent cx="12700" cy="17780"/>
                <wp:effectExtent l="0" t="0" r="0" b="0"/>
                <wp:wrapNone/>
                <wp:docPr id="34" name="Shape 34"/>
                <wp:cNvGraphicFramePr/>
                <a:graphic xmlns:a="http://schemas.openxmlformats.org/drawingml/2006/main">
                  <a:graphicData uri="http://schemas.microsoft.com/office/word/2010/wordprocessingShape">
                    <wps:wsp>
                      <wps:cNvSpPr/>
                      <wps:spPr>
                        <a:xfrm>
                          <a:off x="0" y="0"/>
                          <a:ext cx="12700" cy="17780"/>
                        </a:xfrm>
                        <a:prstGeom prst="rect">
                          <a:avLst/>
                        </a:prstGeom>
                        <a:solidFill>
                          <a:srgbClr val="F0F0F0"/>
                        </a:solidFill>
                      </wps:spPr>
                      <wps:bodyPr/>
                    </wps:wsp>
                  </a:graphicData>
                </a:graphic>
              </wp:anchor>
            </w:drawing>
          </mc:Choice>
          <mc:Fallback>
            <w:pict>
              <v:rect id="Shape 34" o:spid="_x0000_s1026" o:spt="1" style="position:absolute;left:0pt;margin-left:55.8pt;margin-top:-47.25pt;height:1.4pt;width:1pt;z-index:-251639808;mso-width-relative:page;mso-height-relative:page;" fillcolor="#F0F0F0" filled="t" stroked="f" coordsize="21600,21600" o:allowincell="f" o:gfxdata="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&#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77696" behindDoc="1" locked="0" layoutInCell="0" allowOverlap="1">
                <wp:simplePos x="0" y="0"/>
                <wp:positionH relativeFrom="column">
                  <wp:posOffset>177800</wp:posOffset>
                </wp:positionH>
                <wp:positionV relativeFrom="paragraph">
                  <wp:posOffset>-410210</wp:posOffset>
                </wp:positionV>
                <wp:extent cx="12700" cy="12700"/>
                <wp:effectExtent l="0" t="0" r="0" b="0"/>
                <wp:wrapNone/>
                <wp:docPr id="35" name="Shape 35"/>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35" o:spid="_x0000_s1026" o:spt="1" style="position:absolute;left:0pt;margin-left:14pt;margin-top:-32.3pt;height:1pt;width:1pt;z-index:-251638784;mso-width-relative:page;mso-height-relative:page;" fillcolor="#A0A0A0" filled="t" stroked="f" coordsize="21600,21600" o:allowincell="f" o:gfxdata="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NvHrUbYAAAACQEAAA8AAAAAAAAAAQAgAAAAIgAAAGRycy9kb3du&#10;cmV2LnhtbFBLAQIUABQAAAAIAIdO4kCIbvDTjQEAADkDAAAOAAAAAAAAAAEAIAAAACcBAABkcnMv&#10;ZTJvRG9jLnhtbFBLBQYAAAAABgAGAFkBAAAm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78720" behindDoc="1" locked="0" layoutInCell="0" allowOverlap="1">
                <wp:simplePos x="0" y="0"/>
                <wp:positionH relativeFrom="column">
                  <wp:posOffset>4761230</wp:posOffset>
                </wp:positionH>
                <wp:positionV relativeFrom="paragraph">
                  <wp:posOffset>-593090</wp:posOffset>
                </wp:positionV>
                <wp:extent cx="12700" cy="12700"/>
                <wp:effectExtent l="0" t="0" r="0" b="0"/>
                <wp:wrapNone/>
                <wp:docPr id="36" name="Shape 36"/>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F0F0F0"/>
                        </a:solidFill>
                      </wps:spPr>
                      <wps:bodyPr/>
                    </wps:wsp>
                  </a:graphicData>
                </a:graphic>
              </wp:anchor>
            </w:drawing>
          </mc:Choice>
          <mc:Fallback>
            <w:pict>
              <v:rect id="Shape 36" o:spid="_x0000_s1026" o:spt="1" style="position:absolute;left:0pt;margin-left:374.9pt;margin-top:-46.7pt;height:1pt;width:1pt;z-index:-251637760;mso-width-relative:page;mso-height-relative:page;" fillcolor="#F0F0F0" filled="t" stroked="f" coordsize="21600,21600" o:allowincell="f" o:gfxdata="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Bs8gNbbAAAACwEAAA8AAAAAAAAAAQAgAAAAIgAAAGRycy9k&#10;b3ducmV2LnhtbFBLAQIUABQAAAAIAIdO4kDcsf7JjQEAADkDAAAOAAAAAAAAAAEAIAAAACoBAABk&#10;cnMvZTJvRG9jLnhtbFBLBQYAAAAABgAGAFkBAAAp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79744" behindDoc="1" locked="0" layoutInCell="0" allowOverlap="1">
                <wp:simplePos x="0" y="0"/>
                <wp:positionH relativeFrom="column">
                  <wp:posOffset>717550</wp:posOffset>
                </wp:positionH>
                <wp:positionV relativeFrom="paragraph">
                  <wp:posOffset>-410210</wp:posOffset>
                </wp:positionV>
                <wp:extent cx="12700" cy="12700"/>
                <wp:effectExtent l="0" t="0" r="0" b="0"/>
                <wp:wrapNone/>
                <wp:docPr id="37" name="Shape 37"/>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37" o:spid="_x0000_s1026" o:spt="1" style="position:absolute;left:0pt;margin-left:56.5pt;margin-top:-32.3pt;height:1pt;width:1pt;z-index:-251636736;mso-width-relative:page;mso-height-relative:page;" fillcolor="#A0A0A0" filled="t" stroked="f" coordsize="21600,21600" o:allowincell="f" o:gfxdata="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KZrT2QAAAAsBAAAPAAAAAAAAAAEAIAAAACIAAABkcnMvZG93&#10;bnJldi54bWxQSwECFAAUAAAACACHTuJAfeYtQY0BAAA5AwAADgAAAAAAAAABACAAAAAoAQAAZHJz&#10;L2Uyb0RvYy54bWxQSwUGAAAAAAYABgBZAQAAJwU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80768" behindDoc="1" locked="0" layoutInCell="0" allowOverlap="1">
                <wp:simplePos x="0" y="0"/>
                <wp:positionH relativeFrom="column">
                  <wp:posOffset>6111875</wp:posOffset>
                </wp:positionH>
                <wp:positionV relativeFrom="paragraph">
                  <wp:posOffset>-601980</wp:posOffset>
                </wp:positionV>
                <wp:extent cx="12700" cy="12700"/>
                <wp:effectExtent l="0" t="0" r="0" b="0"/>
                <wp:wrapNone/>
                <wp:docPr id="38" name="Shape 38"/>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F0F0F0"/>
                        </a:solidFill>
                      </wps:spPr>
                      <wps:bodyPr/>
                    </wps:wsp>
                  </a:graphicData>
                </a:graphic>
              </wp:anchor>
            </w:drawing>
          </mc:Choice>
          <mc:Fallback>
            <w:pict>
              <v:rect id="Shape 38" o:spid="_x0000_s1026" o:spt="1" style="position:absolute;left:0pt;margin-left:481.25pt;margin-top:-47.4pt;height:1pt;width:1pt;z-index:-251635712;mso-width-relative:page;mso-height-relative:page;" fillcolor="#F0F0F0" filled="t" stroked="f" coordsize="21600,21600" o:allowincell="f" o:gfxdata="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CWHwAM2gAAAAsBAAAPAAAAAAAAAAEAIAAAACIAAABkcnMvZG93&#10;bnJldi54bWxQSwECFAAUAAAACACHTuJAlQcMg4wBAAA5AwAADgAAAAAAAAABACAAAAApAQAAZHJz&#10;L2Uyb0RvYy54bWxQSwUGAAAAAAYABgBZAQAAJwU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81792" behindDoc="1" locked="0" layoutInCell="0" allowOverlap="1">
                <wp:simplePos x="0" y="0"/>
                <wp:positionH relativeFrom="column">
                  <wp:posOffset>6111875</wp:posOffset>
                </wp:positionH>
                <wp:positionV relativeFrom="paragraph">
                  <wp:posOffset>-593090</wp:posOffset>
                </wp:positionV>
                <wp:extent cx="12700" cy="12700"/>
                <wp:effectExtent l="0" t="0" r="0" b="0"/>
                <wp:wrapNone/>
                <wp:docPr id="39" name="Shape 39"/>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F0F0F0"/>
                        </a:solidFill>
                      </wps:spPr>
                      <wps:bodyPr/>
                    </wps:wsp>
                  </a:graphicData>
                </a:graphic>
              </wp:anchor>
            </w:drawing>
          </mc:Choice>
          <mc:Fallback>
            <w:pict>
              <v:rect id="Shape 39" o:spid="_x0000_s1026" o:spt="1" style="position:absolute;left:0pt;margin-left:481.25pt;margin-top:-46.7pt;height:1pt;width:1pt;z-index:-251634688;mso-width-relative:page;mso-height-relative:page;" fillcolor="#F0F0F0" filled="t" stroked="f" coordsize="21600,21600" o:allowincell="f" o:gfxdata="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DWRM3n3AAAAAsBAAAPAAAAAAAAAAEAIAAAACIAAABkcnMv&#10;ZG93bnJldi54bWxQSwECFAAUAAAACACHTuJAz0DaJ40BAAA5AwAADgAAAAAAAAABACAAAAArAQAA&#10;ZHJzL2Uyb0RvYy54bWxQSwUGAAAAAAYABgBZAQAAKgU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82816" behindDoc="1" locked="0" layoutInCell="0" allowOverlap="1">
                <wp:simplePos x="0" y="0"/>
                <wp:positionH relativeFrom="column">
                  <wp:posOffset>6111875</wp:posOffset>
                </wp:positionH>
                <wp:positionV relativeFrom="paragraph">
                  <wp:posOffset>-593090</wp:posOffset>
                </wp:positionV>
                <wp:extent cx="12700" cy="12700"/>
                <wp:effectExtent l="0" t="0" r="0" b="0"/>
                <wp:wrapNone/>
                <wp:docPr id="40" name="Shape 40"/>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40" o:spid="_x0000_s1026" o:spt="1" style="position:absolute;left:0pt;margin-left:481.25pt;margin-top:-46.7pt;height:1pt;width:1pt;z-index:-251633664;mso-width-relative:page;mso-height-relative:page;" fillcolor="#A0A0A0" filled="t" stroked="f" coordsize="21600,21600" o:allowincell="f" o:gfxdata="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AhdyMm2gAAAAsBAAAPAAAAAAAAAAEAIAAAACIAAABkcnMvZG93&#10;bnJldi54bWxQSwECFAAUAAAACACHTuJAuDtJjowBAAA5AwAADgAAAAAAAAABACAAAAApAQAAZHJz&#10;L2Uyb0RvYy54bWxQSwUGAAAAAAYABgBZAQAAJwU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83840" behindDoc="1" locked="0" layoutInCell="0" allowOverlap="1">
                <wp:simplePos x="0" y="0"/>
                <wp:positionH relativeFrom="column">
                  <wp:posOffset>4770120</wp:posOffset>
                </wp:positionH>
                <wp:positionV relativeFrom="paragraph">
                  <wp:posOffset>-410210</wp:posOffset>
                </wp:positionV>
                <wp:extent cx="12700" cy="12700"/>
                <wp:effectExtent l="0" t="0" r="0" b="0"/>
                <wp:wrapNone/>
                <wp:docPr id="41" name="Shape 41"/>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41" o:spid="_x0000_s1026" o:spt="1" style="position:absolute;left:0pt;margin-left:375.6pt;margin-top:-32.3pt;height:1pt;width:1pt;z-index:-251632640;mso-width-relative:page;mso-height-relative:page;" fillcolor="#A0A0A0" filled="t" stroked="f" coordsize="21600,21600" o:allowincell="f" o:gfxdata="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74HX2NoAAAALAQAADwAAAAAAAAABACAAAAAiAAAAZHJzL2Rv&#10;d25yZXYueG1sUEsBAhQAFAAAAAgAh07iQOJ8nyqNAQAAOQMAAA4AAAAAAAAAAQAgAAAAKQEAAGRy&#10;cy9lMm9Eb2MueG1sUEsFBgAAAAAGAAYAWQEAACgFA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84864" behindDoc="1" locked="0" layoutInCell="0" allowOverlap="1">
                <wp:simplePos x="0" y="0"/>
                <wp:positionH relativeFrom="column">
                  <wp:posOffset>177800</wp:posOffset>
                </wp:positionH>
                <wp:positionV relativeFrom="paragraph">
                  <wp:posOffset>-215265</wp:posOffset>
                </wp:positionV>
                <wp:extent cx="12700" cy="12700"/>
                <wp:effectExtent l="0" t="0" r="0" b="0"/>
                <wp:wrapNone/>
                <wp:docPr id="42" name="Shape 42"/>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42" o:spid="_x0000_s1026" o:spt="1" style="position:absolute;left:0pt;margin-left:14pt;margin-top:-16.95pt;height:1pt;width:1pt;z-index:-251631616;mso-width-relative:page;mso-height-relative:page;" fillcolor="#A0A0A0" filled="t" stroked="f" coordsize="21600,21600" o:allowincell="f" o:gfxdata="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MtgounYAAAACQEAAA8AAAAAAAAAAQAgAAAAIgAAAGRycy9kb3du&#10;cmV2LnhtbFBLAQIUABQAAAAIAIdO4kBNs5QcjQEAADkDAAAOAAAAAAAAAAEAIAAAACcBAABkcnMv&#10;ZTJvRG9jLnhtbFBLBQYAAAAABgAGAFkBAAAm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85888" behindDoc="1" locked="0" layoutInCell="0" allowOverlap="1">
                <wp:simplePos x="0" y="0"/>
                <wp:positionH relativeFrom="column">
                  <wp:posOffset>717550</wp:posOffset>
                </wp:positionH>
                <wp:positionV relativeFrom="paragraph">
                  <wp:posOffset>-215265</wp:posOffset>
                </wp:positionV>
                <wp:extent cx="12700" cy="12700"/>
                <wp:effectExtent l="0" t="0" r="0" b="0"/>
                <wp:wrapNone/>
                <wp:docPr id="43" name="Shape 43"/>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43" o:spid="_x0000_s1026" o:spt="1" style="position:absolute;left:0pt;margin-left:56.5pt;margin-top:-16.95pt;height:1pt;width:1pt;z-index:-251630592;mso-width-relative:page;mso-height-relative:page;" fillcolor="#A0A0A0" filled="t" stroked="f" coordsize="21600,21600" o:allowincell="f" o:gfxdata="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B5vn+PYAAAACwEAAA8AAAAAAAAAAQAgAAAAIgAAAGRycy9kb3du&#10;cmV2LnhtbFBLAQIUABQAAAAIAIdO4kAX9EK4jQEAADkDAAAOAAAAAAAAAAEAIAAAACcBAABkcnMv&#10;ZTJvRG9jLnhtbFBLBQYAAAAABgAGAFkBAAAm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86912" behindDoc="1" locked="0" layoutInCell="0" allowOverlap="1">
                <wp:simplePos x="0" y="0"/>
                <wp:positionH relativeFrom="column">
                  <wp:posOffset>6111875</wp:posOffset>
                </wp:positionH>
                <wp:positionV relativeFrom="paragraph">
                  <wp:posOffset>-410210</wp:posOffset>
                </wp:positionV>
                <wp:extent cx="12700" cy="12700"/>
                <wp:effectExtent l="0" t="0" r="0" b="0"/>
                <wp:wrapNone/>
                <wp:docPr id="44" name="Shape 44"/>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F0F0F0"/>
                        </a:solidFill>
                      </wps:spPr>
                      <wps:bodyPr/>
                    </wps:wsp>
                  </a:graphicData>
                </a:graphic>
              </wp:anchor>
            </w:drawing>
          </mc:Choice>
          <mc:Fallback>
            <w:pict>
              <v:rect id="Shape 44" o:spid="_x0000_s1026" o:spt="1" style="position:absolute;left:0pt;margin-left:481.25pt;margin-top:-32.3pt;height:1pt;width:1pt;z-index:-251629568;mso-width-relative:page;mso-height-relative:page;" fillcolor="#F0F0F0" filled="t" stroked="f" coordsize="21600,21600" o:allowincell="f" o:gfxdata="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BTYZl9sAAAALAQAADwAAAAAAAAABACAAAAAiAAAAZHJzL2Rv&#10;d25yZXYueG1sUEsBAhQAFAAAAAgAh07iQOg8hlyMAQAAOQMAAA4AAAAAAAAAAQAgAAAAKgEAAGRy&#10;cy9lMm9Eb2MueG1sUEsFBgAAAAAGAAYAWQEAACgFA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87936" behindDoc="1" locked="0" layoutInCell="0" allowOverlap="1">
                <wp:simplePos x="0" y="0"/>
                <wp:positionH relativeFrom="column">
                  <wp:posOffset>6111875</wp:posOffset>
                </wp:positionH>
                <wp:positionV relativeFrom="paragraph">
                  <wp:posOffset>-401320</wp:posOffset>
                </wp:positionV>
                <wp:extent cx="12700" cy="13335"/>
                <wp:effectExtent l="0" t="0" r="0" b="0"/>
                <wp:wrapNone/>
                <wp:docPr id="45" name="Shape 45"/>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A0A0A0"/>
                        </a:solidFill>
                      </wps:spPr>
                      <wps:bodyPr/>
                    </wps:wsp>
                  </a:graphicData>
                </a:graphic>
              </wp:anchor>
            </w:drawing>
          </mc:Choice>
          <mc:Fallback>
            <w:pict>
              <v:rect id="Shape 45" o:spid="_x0000_s1026" o:spt="1" style="position:absolute;left:0pt;margin-left:481.25pt;margin-top:-31.6pt;height:1.05pt;width:1pt;z-index:-251628544;mso-width-relative:page;mso-height-relative:page;" fillcolor="#A0A0A0" filled="t" stroked="f" coordsize="21600,21600" o:allowincell="f" o:gfxdata="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&#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88960" behindDoc="1" locked="0" layoutInCell="0" allowOverlap="1">
                <wp:simplePos x="0" y="0"/>
                <wp:positionH relativeFrom="column">
                  <wp:posOffset>4770120</wp:posOffset>
                </wp:positionH>
                <wp:positionV relativeFrom="paragraph">
                  <wp:posOffset>-215265</wp:posOffset>
                </wp:positionV>
                <wp:extent cx="12700" cy="12700"/>
                <wp:effectExtent l="0" t="0" r="0" b="0"/>
                <wp:wrapNone/>
                <wp:docPr id="46" name="Shape 46"/>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46" o:spid="_x0000_s1026" o:spt="1" style="position:absolute;left:0pt;margin-left:375.6pt;margin-top:-16.95pt;height:1pt;width:1pt;z-index:-251627520;mso-width-relative:page;mso-height-relative:page;" fillcolor="#A0A0A0" filled="t" stroked="f" coordsize="21600,21600" o:allowincell="f" o:gfxdata="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D8fS6NoAAAALAQAADwAAAAAAAAABACAAAAAiAAAAZHJzL2Rv&#10;d25yZXYueG1sUEsBAhQAFAAAAAgAh07iQOakXuKNAQAAOQMAAA4AAAAAAAAAAQAgAAAAKQEAAGRy&#10;cy9lMm9Eb2MueG1sUEsFBgAAAAAGAAYAWQEAACgFA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89984" behindDoc="1" locked="0" layoutInCell="0" allowOverlap="1">
                <wp:simplePos x="0" y="0"/>
                <wp:positionH relativeFrom="column">
                  <wp:posOffset>177800</wp:posOffset>
                </wp:positionH>
                <wp:positionV relativeFrom="paragraph">
                  <wp:posOffset>-19685</wp:posOffset>
                </wp:positionV>
                <wp:extent cx="12700" cy="12700"/>
                <wp:effectExtent l="0" t="0" r="0" b="0"/>
                <wp:wrapNone/>
                <wp:docPr id="47" name="Shape 47"/>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47" o:spid="_x0000_s1026" o:spt="1" style="position:absolute;left:0pt;margin-left:14pt;margin-top:-1.55pt;height:1pt;width:1pt;z-index:-251626496;mso-width-relative:page;mso-height-relative:page;" fillcolor="#A0A0A0" filled="t" stroked="f" coordsize="21600,21600" o:allowincell="f" o:gfxdata="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91008" behindDoc="1" locked="0" layoutInCell="0" allowOverlap="1">
                <wp:simplePos x="0" y="0"/>
                <wp:positionH relativeFrom="column">
                  <wp:posOffset>171450</wp:posOffset>
                </wp:positionH>
                <wp:positionV relativeFrom="paragraph">
                  <wp:posOffset>-10795</wp:posOffset>
                </wp:positionV>
                <wp:extent cx="13335" cy="12700"/>
                <wp:effectExtent l="0" t="0" r="0" b="0"/>
                <wp:wrapNone/>
                <wp:docPr id="48" name="Shape 48"/>
                <wp:cNvGraphicFramePr/>
                <a:graphic xmlns:a="http://schemas.openxmlformats.org/drawingml/2006/main">
                  <a:graphicData uri="http://schemas.microsoft.com/office/word/2010/wordprocessingShape">
                    <wps:wsp>
                      <wps:cNvSpPr/>
                      <wps:spPr>
                        <a:xfrm>
                          <a:off x="0" y="0"/>
                          <a:ext cx="13335" cy="12700"/>
                        </a:xfrm>
                        <a:prstGeom prst="rect">
                          <a:avLst/>
                        </a:prstGeom>
                        <a:solidFill>
                          <a:srgbClr val="F0F0F0"/>
                        </a:solidFill>
                      </wps:spPr>
                      <wps:bodyPr/>
                    </wps:wsp>
                  </a:graphicData>
                </a:graphic>
              </wp:anchor>
            </w:drawing>
          </mc:Choice>
          <mc:Fallback>
            <w:pict>
              <v:rect id="Shape 48" o:spid="_x0000_s1026" o:spt="1" style="position:absolute;left:0pt;margin-left:13.5pt;margin-top:-0.85pt;height:1pt;width:1.05pt;z-index:-251625472;mso-width-relative:page;mso-height-relative:page;" fillcolor="#F0F0F0" filled="t" stroked="f" coordsize="21600,21600" o:allowincell="f" o:gfxdata="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NX3t0vXAAAABQEAAA8AAAAAAAAAAQAgAAAAIgAAAGRycy9k&#10;b3ducmV2LnhtbFBLAQIUABQAAAAIAIdO4kAbXct2kQEAADkDAAAOAAAAAAAAAAEAIAAAACYBAABk&#10;cnMvZTJvRG9jLnhtbFBLBQYAAAAABgAGAFkBAAAp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92032" behindDoc="1" locked="0" layoutInCell="0" allowOverlap="1">
                <wp:simplePos x="0" y="0"/>
                <wp:positionH relativeFrom="column">
                  <wp:posOffset>717550</wp:posOffset>
                </wp:positionH>
                <wp:positionV relativeFrom="paragraph">
                  <wp:posOffset>-19685</wp:posOffset>
                </wp:positionV>
                <wp:extent cx="12700" cy="12700"/>
                <wp:effectExtent l="0" t="0" r="0" b="0"/>
                <wp:wrapNone/>
                <wp:docPr id="49" name="Shape 49"/>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49" o:spid="_x0000_s1026" o:spt="1" style="position:absolute;left:0pt;margin-left:56.5pt;margin-top:-1.55pt;height:1pt;width:1pt;z-index:-251624448;mso-width-relative:page;mso-height-relative:page;" fillcolor="#A0A0A0" filled="t" stroked="f" coordsize="21600,21600" o:allowincell="f" o:gfxdata="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93056" behindDoc="1" locked="0" layoutInCell="0" allowOverlap="1">
                <wp:simplePos x="0" y="0"/>
                <wp:positionH relativeFrom="column">
                  <wp:posOffset>6111875</wp:posOffset>
                </wp:positionH>
                <wp:positionV relativeFrom="paragraph">
                  <wp:posOffset>-215265</wp:posOffset>
                </wp:positionV>
                <wp:extent cx="12700" cy="12700"/>
                <wp:effectExtent l="0" t="0" r="0" b="0"/>
                <wp:wrapNone/>
                <wp:docPr id="50" name="Shape 50"/>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F0F0F0"/>
                        </a:solidFill>
                      </wps:spPr>
                      <wps:bodyPr/>
                    </wps:wsp>
                  </a:graphicData>
                </a:graphic>
              </wp:anchor>
            </w:drawing>
          </mc:Choice>
          <mc:Fallback>
            <w:pict>
              <v:rect id="Shape 50" o:spid="_x0000_s1026" o:spt="1" style="position:absolute;left:0pt;margin-left:481.25pt;margin-top:-16.95pt;height:1pt;width:1pt;z-index:-251623424;mso-width-relative:page;mso-height-relative:page;" fillcolor="#F0F0F0" filled="t" stroked="f" coordsize="21600,21600" o:allowincell="f" o:gfxdata="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5XAcp9sAAAALAQAADwAAAAAAAAABACAAAAAiAAAAZHJzL2Rv&#10;d25yZXYueG1sUEsBAhQAFAAAAAgAh07iQO5FVimMAQAAOQMAAA4AAAAAAAAAAQAgAAAAKgEAAGRy&#10;cy9lMm9Eb2MueG1sUEsFBgAAAAAGAAYAWQEAACgFA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94080" behindDoc="1" locked="0" layoutInCell="0" allowOverlap="1">
                <wp:simplePos x="0" y="0"/>
                <wp:positionH relativeFrom="column">
                  <wp:posOffset>6111875</wp:posOffset>
                </wp:positionH>
                <wp:positionV relativeFrom="paragraph">
                  <wp:posOffset>-206375</wp:posOffset>
                </wp:positionV>
                <wp:extent cx="12700" cy="13335"/>
                <wp:effectExtent l="0" t="0" r="0" b="0"/>
                <wp:wrapNone/>
                <wp:docPr id="51" name="Shape 51"/>
                <wp:cNvGraphicFramePr/>
                <a:graphic xmlns:a="http://schemas.openxmlformats.org/drawingml/2006/main">
                  <a:graphicData uri="http://schemas.microsoft.com/office/word/2010/wordprocessingShape">
                    <wps:wsp>
                      <wps:cNvSpPr/>
                      <wps:spPr>
                        <a:xfrm>
                          <a:off x="0" y="0"/>
                          <a:ext cx="12700" cy="13335"/>
                        </a:xfrm>
                        <a:prstGeom prst="rect">
                          <a:avLst/>
                        </a:prstGeom>
                        <a:solidFill>
                          <a:srgbClr val="A0A0A0"/>
                        </a:solidFill>
                      </wps:spPr>
                      <wps:bodyPr/>
                    </wps:wsp>
                  </a:graphicData>
                </a:graphic>
              </wp:anchor>
            </w:drawing>
          </mc:Choice>
          <mc:Fallback>
            <w:pict>
              <v:rect id="Shape 51" o:spid="_x0000_s1026" o:spt="1" style="position:absolute;left:0pt;margin-left:481.25pt;margin-top:-16.25pt;height:1.05pt;width:1pt;z-index:-251622400;mso-width-relative:page;mso-height-relative:page;" fillcolor="#A0A0A0" filled="t" stroked="f" coordsize="21600,21600" o:allowincell="f" o:gfxdata="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BI7sML2gAAAAsBAAAPAAAAAAAAAAEAIAAAACIAAABkcnMv&#10;ZG93bnJldi54bWxQSwECFAAUAAAACACHTuJAeDg+5I8BAAA5AwAADgAAAAAAAAABACAAAAApAQAA&#10;ZHJzL2Uyb0RvYy54bWxQSwUGAAAAAAYABgBZAQAAKgU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95104" behindDoc="1" locked="0" layoutInCell="0" allowOverlap="1">
                <wp:simplePos x="0" y="0"/>
                <wp:positionH relativeFrom="column">
                  <wp:posOffset>4770120</wp:posOffset>
                </wp:positionH>
                <wp:positionV relativeFrom="paragraph">
                  <wp:posOffset>-19685</wp:posOffset>
                </wp:positionV>
                <wp:extent cx="12700" cy="12700"/>
                <wp:effectExtent l="0" t="0" r="0" b="0"/>
                <wp:wrapNone/>
                <wp:docPr id="52" name="Shape 52"/>
                <wp:cNvGraphicFramePr/>
                <a:graphic xmlns:a="http://schemas.openxmlformats.org/drawingml/2006/main">
                  <a:graphicData uri="http://schemas.microsoft.com/office/word/2010/wordprocessingShape">
                    <wps:wsp>
                      <wps:cNvSpPr/>
                      <wps:spPr>
                        <a:xfrm>
                          <a:off x="0" y="0"/>
                          <a:ext cx="12700" cy="12700"/>
                        </a:xfrm>
                        <a:prstGeom prst="rect">
                          <a:avLst/>
                        </a:prstGeom>
                        <a:solidFill>
                          <a:srgbClr val="A0A0A0"/>
                        </a:solidFill>
                      </wps:spPr>
                      <wps:bodyPr/>
                    </wps:wsp>
                  </a:graphicData>
                </a:graphic>
              </wp:anchor>
            </w:drawing>
          </mc:Choice>
          <mc:Fallback>
            <w:pict>
              <v:rect id="Shape 52" o:spid="_x0000_s1026" o:spt="1" style="position:absolute;left:0pt;margin-left:375.6pt;margin-top:-1.55pt;height:1pt;width:1pt;z-index:-251621376;mso-width-relative:page;mso-height-relative:page;" fillcolor="#A0A0A0" filled="t" stroked="f" coordsize="21600,21600" o:allowincell="f" o:gfxdata="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C8aAV3YAAAACQEAAA8AAAAAAAAAAQAgAAAAIgAAAGRycy9kb3du&#10;cmV2LnhtbFBLAQIUABQAAAAIAIdO4kDg3Y6XjQEAADkDAAAOAAAAAAAAAAEAIAAAACcBAABkcnMv&#10;ZTJvRG9jLnhtbFBLBQYAAAAABgAGAFkBAAAmBQAAAAA=&#10;">
                <v:fill on="t" focussize="0,0"/>
                <v:stroke on="f"/>
                <v:imagedata o:title=""/>
                <o:lock v:ext="edit" aspectratio="f"/>
              </v:rect>
            </w:pict>
          </mc:Fallback>
        </mc:AlternateContent>
      </w:r>
      <w:r>
        <w:rPr>
          <w:sz w:val="20"/>
          <w:szCs w:val="20"/>
        </w:rPr>
        <w:drawing>
          <wp:anchor distT="0" distB="0" distL="114300" distR="114300" simplePos="0" relativeHeight="251696128" behindDoc="1" locked="0" layoutInCell="0" allowOverlap="1">
            <wp:simplePos x="0" y="0"/>
            <wp:positionH relativeFrom="column">
              <wp:posOffset>179705</wp:posOffset>
            </wp:positionH>
            <wp:positionV relativeFrom="paragraph">
              <wp:posOffset>-2767965</wp:posOffset>
            </wp:positionV>
            <wp:extent cx="5946140" cy="12160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13"/>
                    <a:srcRect/>
                    <a:stretch>
                      <a:fillRect/>
                    </a:stretch>
                  </pic:blipFill>
                  <pic:spPr>
                    <a:xfrm>
                      <a:off x="0" y="0"/>
                      <a:ext cx="5946140" cy="1216025"/>
                    </a:xfrm>
                    <a:prstGeom prst="rect">
                      <a:avLst/>
                    </a:prstGeom>
                    <a:noFill/>
                  </pic:spPr>
                </pic:pic>
              </a:graphicData>
            </a:graphic>
          </wp:anchor>
        </w:drawing>
      </w:r>
    </w:p>
    <w:p w14:paraId="0E9BBBA1"/>
    <w:p w14:paraId="4C2B6B9F">
      <w:pPr>
        <w:spacing w:line="23" w:lineRule="exact"/>
        <w:rPr>
          <w:sz w:val="20"/>
          <w:szCs w:val="20"/>
        </w:rPr>
      </w:pPr>
    </w:p>
    <w:p w14:paraId="48DA4899">
      <w:pPr>
        <w:spacing w:line="237" w:lineRule="auto"/>
        <w:ind w:firstLine="596"/>
        <w:jc w:val="both"/>
        <w:rPr>
          <w:sz w:val="20"/>
          <w:szCs w:val="20"/>
        </w:rPr>
      </w:pPr>
      <w:r>
        <w:rPr>
          <w:rFonts w:eastAsia="Times New Roman"/>
          <w:sz w:val="28"/>
          <w:szCs w:val="28"/>
        </w:rPr>
        <w:t>Анализируя взаимодействие с родительской общественностью, можно отметить, что в школе успешно действуют классные и общешкольные родительские комитеты. Родители являются помощниками классных руководителей в организации походов, экскурсий, выпускных вечеров.</w:t>
      </w:r>
    </w:p>
    <w:p w14:paraId="5F393736">
      <w:pPr>
        <w:spacing w:line="20" w:lineRule="exact"/>
        <w:rPr>
          <w:sz w:val="20"/>
          <w:szCs w:val="20"/>
        </w:rPr>
      </w:pPr>
    </w:p>
    <w:p w14:paraId="24C573B6">
      <w:pPr>
        <w:spacing w:line="234" w:lineRule="auto"/>
        <w:ind w:firstLine="509"/>
        <w:jc w:val="both"/>
        <w:rPr>
          <w:sz w:val="20"/>
          <w:szCs w:val="20"/>
        </w:rPr>
      </w:pPr>
      <w:r>
        <w:rPr>
          <w:rFonts w:eastAsia="Times New Roman"/>
          <w:sz w:val="28"/>
          <w:szCs w:val="28"/>
        </w:rPr>
        <w:t>Также были проведены общешкольные собрания по инициативе администрации на запланированные темы.</w:t>
      </w:r>
    </w:p>
    <w:p w14:paraId="7B268BEF">
      <w:pPr>
        <w:spacing w:line="15" w:lineRule="exact"/>
        <w:rPr>
          <w:sz w:val="20"/>
          <w:szCs w:val="20"/>
        </w:rPr>
      </w:pPr>
    </w:p>
    <w:p w14:paraId="35209266">
      <w:pPr>
        <w:numPr>
          <w:ilvl w:val="0"/>
          <w:numId w:val="32"/>
        </w:numPr>
        <w:tabs>
          <w:tab w:val="left" w:pos="796"/>
        </w:tabs>
        <w:spacing w:line="234" w:lineRule="auto"/>
        <w:ind w:right="20" w:firstLine="444"/>
        <w:rPr>
          <w:rFonts w:eastAsia="Times New Roman"/>
          <w:sz w:val="28"/>
          <w:szCs w:val="28"/>
        </w:rPr>
      </w:pPr>
      <w:r>
        <w:rPr>
          <w:rFonts w:eastAsia="Times New Roman"/>
          <w:sz w:val="28"/>
          <w:szCs w:val="28"/>
        </w:rPr>
        <w:t>течение учебного года для родителей были проведены педагогические лектории по следующим темам: «Роль семьи в воспитании подростка», «Формирование теоретического мышления в процессе обучения в школе», «Карманные деньги».</w:t>
      </w:r>
    </w:p>
    <w:p w14:paraId="4A59AB2D">
      <w:pPr>
        <w:rPr>
          <w:sz w:val="20"/>
          <w:szCs w:val="20"/>
        </w:rPr>
      </w:pPr>
    </w:p>
    <w:p w14:paraId="5D2249C6">
      <w:pPr>
        <w:spacing w:line="326" w:lineRule="exact"/>
        <w:rPr>
          <w:sz w:val="20"/>
          <w:szCs w:val="20"/>
        </w:rPr>
      </w:pPr>
    </w:p>
    <w:p w14:paraId="28067649">
      <w:pPr>
        <w:ind w:right="-699"/>
        <w:jc w:val="center"/>
        <w:rPr>
          <w:sz w:val="20"/>
          <w:szCs w:val="20"/>
        </w:rPr>
      </w:pPr>
      <w:r>
        <w:rPr>
          <w:rFonts w:eastAsia="Times New Roman"/>
          <w:b/>
          <w:bCs/>
          <w:sz w:val="28"/>
          <w:szCs w:val="28"/>
        </w:rPr>
        <w:t>5.2.Сохранение и укрепление здоровья обучающихся</w:t>
      </w:r>
    </w:p>
    <w:p w14:paraId="05E5DB24">
      <w:pPr>
        <w:spacing w:line="10" w:lineRule="exact"/>
        <w:jc w:val="both"/>
        <w:rPr>
          <w:sz w:val="20"/>
          <w:szCs w:val="20"/>
        </w:rPr>
      </w:pPr>
    </w:p>
    <w:p w14:paraId="56B1AD39">
      <w:pPr>
        <w:spacing w:line="234" w:lineRule="auto"/>
        <w:ind w:right="20" w:firstLine="711"/>
        <w:jc w:val="both"/>
        <w:rPr>
          <w:sz w:val="20"/>
          <w:szCs w:val="20"/>
        </w:rPr>
      </w:pPr>
      <w:r>
        <w:rPr>
          <w:rFonts w:eastAsia="Times New Roman"/>
          <w:sz w:val="28"/>
          <w:szCs w:val="28"/>
        </w:rPr>
        <w:t>Сохранение и укрепление здоровья обучающихся осуществлялось по трем направлениям:</w:t>
      </w:r>
    </w:p>
    <w:p w14:paraId="60DD10D9">
      <w:pPr>
        <w:spacing w:line="16" w:lineRule="exact"/>
        <w:jc w:val="both"/>
        <w:rPr>
          <w:sz w:val="20"/>
          <w:szCs w:val="20"/>
        </w:rPr>
      </w:pPr>
    </w:p>
    <w:p w14:paraId="0D5B8DE4">
      <w:pPr>
        <w:numPr>
          <w:ilvl w:val="0"/>
          <w:numId w:val="33"/>
        </w:numPr>
        <w:tabs>
          <w:tab w:val="left" w:pos="1004"/>
        </w:tabs>
        <w:spacing w:line="236" w:lineRule="auto"/>
        <w:ind w:right="20" w:firstLine="704"/>
        <w:jc w:val="both"/>
        <w:rPr>
          <w:rFonts w:eastAsia="Times New Roman"/>
          <w:sz w:val="28"/>
          <w:szCs w:val="28"/>
          <w:u w:val="single"/>
        </w:rPr>
      </w:pPr>
      <w:r>
        <w:rPr>
          <w:rFonts w:eastAsia="Times New Roman"/>
          <w:sz w:val="28"/>
          <w:szCs w:val="28"/>
          <w:u w:val="single"/>
        </w:rPr>
        <w:t>профилактика и оздоровление</w:t>
      </w:r>
      <w:r>
        <w:rPr>
          <w:rFonts w:eastAsia="Times New Roman"/>
          <w:sz w:val="28"/>
          <w:szCs w:val="28"/>
        </w:rPr>
        <w:t xml:space="preserve"> –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14:paraId="1ACF1728">
      <w:pPr>
        <w:spacing w:line="20" w:lineRule="exact"/>
        <w:jc w:val="both"/>
        <w:rPr>
          <w:rFonts w:eastAsia="Times New Roman"/>
          <w:sz w:val="28"/>
          <w:szCs w:val="28"/>
          <w:u w:val="single"/>
        </w:rPr>
      </w:pPr>
    </w:p>
    <w:p w14:paraId="10CCFCB5">
      <w:pPr>
        <w:numPr>
          <w:ilvl w:val="0"/>
          <w:numId w:val="33"/>
        </w:numPr>
        <w:tabs>
          <w:tab w:val="left" w:pos="1109"/>
        </w:tabs>
        <w:spacing w:line="234" w:lineRule="auto"/>
        <w:ind w:firstLine="704"/>
        <w:jc w:val="both"/>
        <w:rPr>
          <w:rFonts w:eastAsia="Times New Roman"/>
          <w:sz w:val="28"/>
          <w:szCs w:val="28"/>
          <w:u w:val="single"/>
        </w:rPr>
      </w:pPr>
      <w:r>
        <w:rPr>
          <w:rFonts w:eastAsia="Times New Roman"/>
          <w:sz w:val="28"/>
          <w:szCs w:val="28"/>
          <w:u w:val="single"/>
        </w:rPr>
        <w:t>образовательный процесс</w:t>
      </w:r>
      <w:r>
        <w:rPr>
          <w:rFonts w:eastAsia="Times New Roman"/>
          <w:sz w:val="28"/>
          <w:szCs w:val="28"/>
        </w:rPr>
        <w:t xml:space="preserve"> – использование здоровьесберегающих образовательных технологий, рациональное расписание;</w:t>
      </w:r>
    </w:p>
    <w:p w14:paraId="0CC80700">
      <w:pPr>
        <w:spacing w:line="15" w:lineRule="exact"/>
        <w:jc w:val="both"/>
        <w:rPr>
          <w:rFonts w:eastAsia="Times New Roman"/>
          <w:sz w:val="28"/>
          <w:szCs w:val="28"/>
          <w:u w:val="single"/>
        </w:rPr>
      </w:pPr>
    </w:p>
    <w:p w14:paraId="4B0A8085">
      <w:pPr>
        <w:numPr>
          <w:ilvl w:val="0"/>
          <w:numId w:val="33"/>
        </w:numPr>
        <w:tabs>
          <w:tab w:val="left" w:pos="1004"/>
        </w:tabs>
        <w:spacing w:line="237" w:lineRule="auto"/>
        <w:ind w:firstLine="704"/>
        <w:jc w:val="both"/>
        <w:rPr>
          <w:rFonts w:eastAsia="Times New Roman"/>
          <w:sz w:val="28"/>
          <w:szCs w:val="28"/>
          <w:u w:val="single"/>
        </w:rPr>
      </w:pPr>
      <w:r>
        <w:rPr>
          <w:rFonts w:eastAsia="Times New Roman"/>
          <w:sz w:val="28"/>
          <w:szCs w:val="28"/>
          <w:u w:val="single"/>
        </w:rPr>
        <w:t>информационно—консультативная работа</w:t>
      </w:r>
      <w:r>
        <w:rPr>
          <w:rFonts w:eastAsia="Times New Roman"/>
          <w:sz w:val="28"/>
          <w:szCs w:val="28"/>
        </w:rPr>
        <w:t xml:space="preserve"> – встречи с сотрудниками медицинских учреждений, классные часы, родительские собрания, внеклассные мероприятия, направленные на пропаганду здорового образа жизни: спортивные</w:t>
      </w:r>
      <w:r>
        <w:rPr>
          <w:rFonts w:eastAsia="Times New Roman"/>
          <w:sz w:val="28"/>
          <w:szCs w:val="28"/>
          <w:u w:val="single"/>
        </w:rPr>
        <w:t xml:space="preserve"> </w:t>
      </w:r>
      <w:r>
        <w:rPr>
          <w:rFonts w:eastAsia="Times New Roman"/>
          <w:sz w:val="28"/>
          <w:szCs w:val="28"/>
        </w:rPr>
        <w:t>соревнования, работа спортивных секций, ярмарки здоровья, месячники здорового образа жизни.</w:t>
      </w:r>
    </w:p>
    <w:p w14:paraId="54EC616E">
      <w:pPr>
        <w:jc w:val="both"/>
        <w:rPr>
          <w:sz w:val="20"/>
          <w:szCs w:val="20"/>
        </w:rPr>
      </w:pPr>
      <w:r>
        <w:rPr>
          <w:rFonts w:eastAsia="Times New Roman"/>
          <w:sz w:val="28"/>
          <w:szCs w:val="28"/>
        </w:rPr>
        <w:t>Деятельность школы по сохранению и укреплению здоровья обучающихся</w:t>
      </w:r>
      <w:r>
        <w:rPr>
          <w:sz w:val="20"/>
          <w:szCs w:val="20"/>
        </w:rPr>
        <w:t xml:space="preserve"> </w:t>
      </w:r>
      <w:r>
        <w:rPr>
          <w:rFonts w:eastAsia="Times New Roman"/>
          <w:sz w:val="28"/>
          <w:szCs w:val="28"/>
        </w:rPr>
        <w:t>имеет достаточный уровень. В школе уделяется большое внимание просветительской работе по пропаганде здорового образа жизни, проведены Дни здоровья осенью. Практикуются походы на природу.</w:t>
      </w:r>
    </w:p>
    <w:p w14:paraId="21790033">
      <w:pPr>
        <w:spacing w:line="165" w:lineRule="exact"/>
        <w:jc w:val="both"/>
        <w:rPr>
          <w:sz w:val="20"/>
          <w:szCs w:val="20"/>
        </w:rPr>
      </w:pPr>
    </w:p>
    <w:tbl>
      <w:tblPr>
        <w:tblStyle w:val="4"/>
        <w:tblW w:w="10680" w:type="dxa"/>
        <w:tblInd w:w="10" w:type="dxa"/>
        <w:tblLayout w:type="fixed"/>
        <w:tblCellMar>
          <w:top w:w="0" w:type="dxa"/>
          <w:left w:w="0" w:type="dxa"/>
          <w:bottom w:w="0" w:type="dxa"/>
          <w:right w:w="0" w:type="dxa"/>
        </w:tblCellMar>
      </w:tblPr>
      <w:tblGrid>
        <w:gridCol w:w="720"/>
        <w:gridCol w:w="580"/>
        <w:gridCol w:w="300"/>
        <w:gridCol w:w="720"/>
        <w:gridCol w:w="420"/>
        <w:gridCol w:w="860"/>
        <w:gridCol w:w="560"/>
        <w:gridCol w:w="580"/>
        <w:gridCol w:w="560"/>
        <w:gridCol w:w="700"/>
        <w:gridCol w:w="580"/>
        <w:gridCol w:w="740"/>
        <w:gridCol w:w="640"/>
        <w:gridCol w:w="560"/>
        <w:gridCol w:w="580"/>
        <w:gridCol w:w="620"/>
        <w:gridCol w:w="260"/>
        <w:gridCol w:w="420"/>
        <w:gridCol w:w="280"/>
      </w:tblGrid>
      <w:tr w14:paraId="3369D758">
        <w:tblPrEx>
          <w:tblCellMar>
            <w:top w:w="0" w:type="dxa"/>
            <w:left w:w="0" w:type="dxa"/>
            <w:bottom w:w="0" w:type="dxa"/>
            <w:right w:w="0" w:type="dxa"/>
          </w:tblCellMar>
        </w:tblPrEx>
        <w:trPr>
          <w:trHeight w:val="302" w:hRule="atLeast"/>
        </w:trPr>
        <w:tc>
          <w:tcPr>
            <w:tcW w:w="720" w:type="dxa"/>
            <w:tcBorders>
              <w:top w:val="single" w:color="auto" w:sz="8" w:space="0"/>
              <w:left w:val="single" w:color="auto" w:sz="8" w:space="0"/>
              <w:right w:val="single" w:color="auto" w:sz="8" w:space="0"/>
            </w:tcBorders>
            <w:vAlign w:val="bottom"/>
          </w:tcPr>
          <w:p w14:paraId="692FEDA3">
            <w:pPr>
              <w:spacing w:line="302" w:lineRule="exact"/>
              <w:jc w:val="both"/>
              <w:rPr>
                <w:sz w:val="20"/>
                <w:szCs w:val="20"/>
              </w:rPr>
            </w:pPr>
            <w:r>
              <w:rPr>
                <w:rFonts w:eastAsia="Times New Roman"/>
                <w:sz w:val="28"/>
                <w:szCs w:val="28"/>
              </w:rPr>
              <w:t>Тип</w:t>
            </w:r>
          </w:p>
        </w:tc>
        <w:tc>
          <w:tcPr>
            <w:tcW w:w="5860" w:type="dxa"/>
            <w:gridSpan w:val="10"/>
            <w:tcBorders>
              <w:top w:val="single" w:color="auto" w:sz="8" w:space="0"/>
              <w:bottom w:val="single" w:color="auto" w:sz="8" w:space="0"/>
            </w:tcBorders>
            <w:vAlign w:val="bottom"/>
          </w:tcPr>
          <w:p w14:paraId="08DA5550">
            <w:pPr>
              <w:spacing w:line="302" w:lineRule="exact"/>
              <w:jc w:val="both"/>
              <w:rPr>
                <w:sz w:val="20"/>
                <w:szCs w:val="20"/>
              </w:rPr>
            </w:pPr>
            <w:r>
              <w:rPr>
                <w:rFonts w:eastAsia="Times New Roman"/>
                <w:sz w:val="28"/>
                <w:szCs w:val="28"/>
              </w:rPr>
              <w:t>Уровни развития детей (количество и процент)</w:t>
            </w:r>
          </w:p>
        </w:tc>
        <w:tc>
          <w:tcPr>
            <w:tcW w:w="740" w:type="dxa"/>
            <w:tcBorders>
              <w:top w:val="single" w:color="auto" w:sz="8" w:space="0"/>
              <w:bottom w:val="single" w:color="auto" w:sz="8" w:space="0"/>
            </w:tcBorders>
            <w:vAlign w:val="bottom"/>
          </w:tcPr>
          <w:p w14:paraId="19B75EBF">
            <w:pPr>
              <w:jc w:val="both"/>
              <w:rPr>
                <w:sz w:val="24"/>
                <w:szCs w:val="24"/>
              </w:rPr>
            </w:pPr>
          </w:p>
        </w:tc>
        <w:tc>
          <w:tcPr>
            <w:tcW w:w="640" w:type="dxa"/>
            <w:tcBorders>
              <w:top w:val="single" w:color="auto" w:sz="8" w:space="0"/>
              <w:bottom w:val="single" w:color="auto" w:sz="8" w:space="0"/>
            </w:tcBorders>
            <w:vAlign w:val="bottom"/>
          </w:tcPr>
          <w:p w14:paraId="70AC4C9A">
            <w:pPr>
              <w:jc w:val="both"/>
              <w:rPr>
                <w:sz w:val="24"/>
                <w:szCs w:val="24"/>
              </w:rPr>
            </w:pPr>
          </w:p>
        </w:tc>
        <w:tc>
          <w:tcPr>
            <w:tcW w:w="560" w:type="dxa"/>
            <w:tcBorders>
              <w:top w:val="single" w:color="auto" w:sz="8" w:space="0"/>
              <w:bottom w:val="single" w:color="auto" w:sz="8" w:space="0"/>
            </w:tcBorders>
            <w:vAlign w:val="bottom"/>
          </w:tcPr>
          <w:p w14:paraId="1B03DF7B">
            <w:pPr>
              <w:jc w:val="both"/>
              <w:rPr>
                <w:sz w:val="24"/>
                <w:szCs w:val="24"/>
              </w:rPr>
            </w:pPr>
          </w:p>
        </w:tc>
        <w:tc>
          <w:tcPr>
            <w:tcW w:w="580" w:type="dxa"/>
            <w:tcBorders>
              <w:top w:val="single" w:color="auto" w:sz="8" w:space="0"/>
              <w:bottom w:val="single" w:color="auto" w:sz="8" w:space="0"/>
            </w:tcBorders>
            <w:vAlign w:val="bottom"/>
          </w:tcPr>
          <w:p w14:paraId="125DB53D">
            <w:pPr>
              <w:jc w:val="both"/>
              <w:rPr>
                <w:sz w:val="24"/>
                <w:szCs w:val="24"/>
              </w:rPr>
            </w:pPr>
          </w:p>
        </w:tc>
        <w:tc>
          <w:tcPr>
            <w:tcW w:w="620" w:type="dxa"/>
            <w:tcBorders>
              <w:top w:val="single" w:color="auto" w:sz="8" w:space="0"/>
              <w:bottom w:val="single" w:color="auto" w:sz="8" w:space="0"/>
            </w:tcBorders>
            <w:vAlign w:val="bottom"/>
          </w:tcPr>
          <w:p w14:paraId="563CC903">
            <w:pPr>
              <w:jc w:val="both"/>
              <w:rPr>
                <w:sz w:val="24"/>
                <w:szCs w:val="24"/>
              </w:rPr>
            </w:pPr>
          </w:p>
        </w:tc>
        <w:tc>
          <w:tcPr>
            <w:tcW w:w="260" w:type="dxa"/>
            <w:tcBorders>
              <w:top w:val="single" w:color="auto" w:sz="8" w:space="0"/>
              <w:bottom w:val="single" w:color="auto" w:sz="8" w:space="0"/>
            </w:tcBorders>
            <w:vAlign w:val="bottom"/>
          </w:tcPr>
          <w:p w14:paraId="6C438809">
            <w:pPr>
              <w:jc w:val="both"/>
              <w:rPr>
                <w:sz w:val="24"/>
                <w:szCs w:val="24"/>
              </w:rPr>
            </w:pPr>
          </w:p>
        </w:tc>
        <w:tc>
          <w:tcPr>
            <w:tcW w:w="420" w:type="dxa"/>
            <w:tcBorders>
              <w:top w:val="single" w:color="auto" w:sz="8" w:space="0"/>
              <w:bottom w:val="single" w:color="auto" w:sz="8" w:space="0"/>
            </w:tcBorders>
            <w:vAlign w:val="bottom"/>
          </w:tcPr>
          <w:p w14:paraId="7D4058F2">
            <w:pPr>
              <w:jc w:val="both"/>
              <w:rPr>
                <w:sz w:val="24"/>
                <w:szCs w:val="24"/>
              </w:rPr>
            </w:pPr>
          </w:p>
        </w:tc>
        <w:tc>
          <w:tcPr>
            <w:tcW w:w="280" w:type="dxa"/>
            <w:tcBorders>
              <w:top w:val="single" w:color="auto" w:sz="8" w:space="0"/>
              <w:bottom w:val="single" w:color="auto" w:sz="8" w:space="0"/>
              <w:right w:val="single" w:color="auto" w:sz="8" w:space="0"/>
            </w:tcBorders>
            <w:vAlign w:val="bottom"/>
          </w:tcPr>
          <w:p w14:paraId="3ED03E36">
            <w:pPr>
              <w:jc w:val="both"/>
              <w:rPr>
                <w:sz w:val="24"/>
                <w:szCs w:val="24"/>
              </w:rPr>
            </w:pPr>
          </w:p>
        </w:tc>
      </w:tr>
      <w:tr w14:paraId="0674185B">
        <w:tblPrEx>
          <w:tblCellMar>
            <w:top w:w="0" w:type="dxa"/>
            <w:left w:w="0" w:type="dxa"/>
            <w:bottom w:w="0" w:type="dxa"/>
            <w:right w:w="0" w:type="dxa"/>
          </w:tblCellMar>
        </w:tblPrEx>
        <w:trPr>
          <w:trHeight w:val="319" w:hRule="atLeast"/>
        </w:trPr>
        <w:tc>
          <w:tcPr>
            <w:tcW w:w="720" w:type="dxa"/>
            <w:tcBorders>
              <w:left w:val="single" w:color="auto" w:sz="8" w:space="0"/>
              <w:right w:val="single" w:color="auto" w:sz="8" w:space="0"/>
            </w:tcBorders>
            <w:vAlign w:val="bottom"/>
          </w:tcPr>
          <w:p w14:paraId="09218F1C">
            <w:pPr>
              <w:spacing w:line="318" w:lineRule="exact"/>
              <w:jc w:val="both"/>
              <w:rPr>
                <w:sz w:val="20"/>
                <w:szCs w:val="20"/>
              </w:rPr>
            </w:pPr>
            <w:r>
              <w:rPr>
                <w:rFonts w:eastAsia="Times New Roman"/>
                <w:sz w:val="28"/>
                <w:szCs w:val="28"/>
              </w:rPr>
              <w:t>учре</w:t>
            </w:r>
          </w:p>
        </w:tc>
        <w:tc>
          <w:tcPr>
            <w:tcW w:w="3440" w:type="dxa"/>
            <w:gridSpan w:val="6"/>
            <w:tcBorders>
              <w:right w:val="single" w:color="auto" w:sz="8" w:space="0"/>
            </w:tcBorders>
            <w:vAlign w:val="bottom"/>
          </w:tcPr>
          <w:p w14:paraId="35E4692C">
            <w:pPr>
              <w:spacing w:line="306" w:lineRule="exact"/>
              <w:jc w:val="both"/>
              <w:rPr>
                <w:sz w:val="20"/>
                <w:szCs w:val="20"/>
              </w:rPr>
            </w:pPr>
            <w:r>
              <w:rPr>
                <w:rFonts w:eastAsia="Times New Roman"/>
                <w:sz w:val="28"/>
                <w:szCs w:val="28"/>
              </w:rPr>
              <w:t>За 2022-2023 учебный год</w:t>
            </w:r>
          </w:p>
        </w:tc>
        <w:tc>
          <w:tcPr>
            <w:tcW w:w="3800" w:type="dxa"/>
            <w:gridSpan w:val="6"/>
            <w:tcBorders>
              <w:right w:val="single" w:color="auto" w:sz="8" w:space="0"/>
            </w:tcBorders>
            <w:vAlign w:val="bottom"/>
          </w:tcPr>
          <w:p w14:paraId="1890EE7D">
            <w:pPr>
              <w:spacing w:line="306" w:lineRule="exact"/>
              <w:jc w:val="both"/>
              <w:rPr>
                <w:sz w:val="20"/>
                <w:szCs w:val="20"/>
              </w:rPr>
            </w:pPr>
            <w:r>
              <w:rPr>
                <w:rFonts w:eastAsia="Times New Roman"/>
                <w:sz w:val="28"/>
                <w:szCs w:val="28"/>
              </w:rPr>
              <w:t>За 2023-2024  учебный год</w:t>
            </w:r>
          </w:p>
        </w:tc>
        <w:tc>
          <w:tcPr>
            <w:tcW w:w="1760" w:type="dxa"/>
            <w:gridSpan w:val="3"/>
            <w:vAlign w:val="bottom"/>
          </w:tcPr>
          <w:p w14:paraId="1920330D">
            <w:pPr>
              <w:spacing w:line="306" w:lineRule="exact"/>
              <w:jc w:val="both"/>
              <w:rPr>
                <w:sz w:val="20"/>
                <w:szCs w:val="20"/>
              </w:rPr>
            </w:pPr>
            <w:r>
              <w:rPr>
                <w:rFonts w:eastAsia="Times New Roman"/>
                <w:sz w:val="28"/>
                <w:szCs w:val="28"/>
              </w:rPr>
              <w:t>За 2024-2025</w:t>
            </w:r>
          </w:p>
        </w:tc>
        <w:tc>
          <w:tcPr>
            <w:tcW w:w="260" w:type="dxa"/>
            <w:vAlign w:val="bottom"/>
          </w:tcPr>
          <w:p w14:paraId="5B42E720">
            <w:pPr>
              <w:jc w:val="both"/>
              <w:rPr>
                <w:sz w:val="24"/>
                <w:szCs w:val="24"/>
              </w:rPr>
            </w:pPr>
          </w:p>
        </w:tc>
        <w:tc>
          <w:tcPr>
            <w:tcW w:w="420" w:type="dxa"/>
            <w:vAlign w:val="bottom"/>
          </w:tcPr>
          <w:p w14:paraId="3128CBD1">
            <w:pPr>
              <w:jc w:val="both"/>
              <w:rPr>
                <w:sz w:val="24"/>
                <w:szCs w:val="24"/>
              </w:rPr>
            </w:pPr>
          </w:p>
        </w:tc>
        <w:tc>
          <w:tcPr>
            <w:tcW w:w="280" w:type="dxa"/>
            <w:tcBorders>
              <w:right w:val="single" w:color="auto" w:sz="8" w:space="0"/>
            </w:tcBorders>
            <w:vAlign w:val="bottom"/>
          </w:tcPr>
          <w:p w14:paraId="695934C5">
            <w:pPr>
              <w:jc w:val="both"/>
              <w:rPr>
                <w:sz w:val="24"/>
                <w:szCs w:val="24"/>
              </w:rPr>
            </w:pPr>
          </w:p>
        </w:tc>
      </w:tr>
      <w:tr w14:paraId="0144E5F9">
        <w:tblPrEx>
          <w:tblCellMar>
            <w:top w:w="0" w:type="dxa"/>
            <w:left w:w="0" w:type="dxa"/>
            <w:bottom w:w="0" w:type="dxa"/>
            <w:right w:w="0" w:type="dxa"/>
          </w:tblCellMar>
        </w:tblPrEx>
        <w:trPr>
          <w:trHeight w:val="314" w:hRule="atLeast"/>
        </w:trPr>
        <w:tc>
          <w:tcPr>
            <w:tcW w:w="720" w:type="dxa"/>
            <w:tcBorders>
              <w:left w:val="single" w:color="auto" w:sz="8" w:space="0"/>
              <w:right w:val="single" w:color="auto" w:sz="8" w:space="0"/>
            </w:tcBorders>
            <w:vAlign w:val="bottom"/>
          </w:tcPr>
          <w:p w14:paraId="57A34462">
            <w:pPr>
              <w:spacing w:line="313" w:lineRule="exact"/>
              <w:jc w:val="both"/>
              <w:rPr>
                <w:sz w:val="20"/>
                <w:szCs w:val="20"/>
              </w:rPr>
            </w:pPr>
            <w:r>
              <w:rPr>
                <w:rFonts w:eastAsia="Times New Roman"/>
                <w:sz w:val="28"/>
                <w:szCs w:val="28"/>
              </w:rPr>
              <w:t>жден</w:t>
            </w:r>
          </w:p>
        </w:tc>
        <w:tc>
          <w:tcPr>
            <w:tcW w:w="580" w:type="dxa"/>
            <w:tcBorders>
              <w:bottom w:val="single" w:color="auto" w:sz="8" w:space="0"/>
            </w:tcBorders>
            <w:vAlign w:val="bottom"/>
          </w:tcPr>
          <w:p w14:paraId="068E7521">
            <w:pPr>
              <w:jc w:val="both"/>
              <w:rPr>
                <w:sz w:val="24"/>
                <w:szCs w:val="24"/>
              </w:rPr>
            </w:pPr>
          </w:p>
        </w:tc>
        <w:tc>
          <w:tcPr>
            <w:tcW w:w="300" w:type="dxa"/>
            <w:tcBorders>
              <w:bottom w:val="single" w:color="auto" w:sz="8" w:space="0"/>
            </w:tcBorders>
            <w:vAlign w:val="bottom"/>
          </w:tcPr>
          <w:p w14:paraId="6D96B99D">
            <w:pPr>
              <w:jc w:val="both"/>
              <w:rPr>
                <w:sz w:val="24"/>
                <w:szCs w:val="24"/>
              </w:rPr>
            </w:pPr>
          </w:p>
        </w:tc>
        <w:tc>
          <w:tcPr>
            <w:tcW w:w="720" w:type="dxa"/>
            <w:tcBorders>
              <w:bottom w:val="single" w:color="auto" w:sz="8" w:space="0"/>
            </w:tcBorders>
            <w:vAlign w:val="bottom"/>
          </w:tcPr>
          <w:p w14:paraId="58BB8EAA">
            <w:pPr>
              <w:jc w:val="both"/>
              <w:rPr>
                <w:sz w:val="24"/>
                <w:szCs w:val="24"/>
              </w:rPr>
            </w:pPr>
          </w:p>
        </w:tc>
        <w:tc>
          <w:tcPr>
            <w:tcW w:w="420" w:type="dxa"/>
            <w:tcBorders>
              <w:bottom w:val="single" w:color="auto" w:sz="8" w:space="0"/>
            </w:tcBorders>
            <w:vAlign w:val="bottom"/>
          </w:tcPr>
          <w:p w14:paraId="75C1F235">
            <w:pPr>
              <w:jc w:val="both"/>
              <w:rPr>
                <w:sz w:val="24"/>
                <w:szCs w:val="24"/>
              </w:rPr>
            </w:pPr>
          </w:p>
        </w:tc>
        <w:tc>
          <w:tcPr>
            <w:tcW w:w="860" w:type="dxa"/>
            <w:tcBorders>
              <w:bottom w:val="single" w:color="auto" w:sz="8" w:space="0"/>
            </w:tcBorders>
            <w:vAlign w:val="bottom"/>
          </w:tcPr>
          <w:p w14:paraId="5F9C6841">
            <w:pPr>
              <w:jc w:val="both"/>
              <w:rPr>
                <w:sz w:val="24"/>
                <w:szCs w:val="24"/>
              </w:rPr>
            </w:pPr>
          </w:p>
        </w:tc>
        <w:tc>
          <w:tcPr>
            <w:tcW w:w="560" w:type="dxa"/>
            <w:tcBorders>
              <w:bottom w:val="single" w:color="auto" w:sz="8" w:space="0"/>
              <w:right w:val="single" w:color="auto" w:sz="8" w:space="0"/>
            </w:tcBorders>
            <w:vAlign w:val="bottom"/>
          </w:tcPr>
          <w:p w14:paraId="508A6F53">
            <w:pPr>
              <w:jc w:val="both"/>
              <w:rPr>
                <w:sz w:val="24"/>
                <w:szCs w:val="24"/>
              </w:rPr>
            </w:pPr>
          </w:p>
        </w:tc>
        <w:tc>
          <w:tcPr>
            <w:tcW w:w="580" w:type="dxa"/>
            <w:tcBorders>
              <w:bottom w:val="single" w:color="auto" w:sz="8" w:space="0"/>
            </w:tcBorders>
            <w:vAlign w:val="bottom"/>
          </w:tcPr>
          <w:p w14:paraId="2E1228F3">
            <w:pPr>
              <w:jc w:val="both"/>
              <w:rPr>
                <w:sz w:val="24"/>
                <w:szCs w:val="24"/>
              </w:rPr>
            </w:pPr>
          </w:p>
        </w:tc>
        <w:tc>
          <w:tcPr>
            <w:tcW w:w="560" w:type="dxa"/>
            <w:tcBorders>
              <w:bottom w:val="single" w:color="auto" w:sz="8" w:space="0"/>
            </w:tcBorders>
            <w:vAlign w:val="bottom"/>
          </w:tcPr>
          <w:p w14:paraId="5135465A">
            <w:pPr>
              <w:jc w:val="both"/>
              <w:rPr>
                <w:sz w:val="24"/>
                <w:szCs w:val="24"/>
              </w:rPr>
            </w:pPr>
          </w:p>
        </w:tc>
        <w:tc>
          <w:tcPr>
            <w:tcW w:w="700" w:type="dxa"/>
            <w:tcBorders>
              <w:bottom w:val="single" w:color="auto" w:sz="8" w:space="0"/>
            </w:tcBorders>
            <w:vAlign w:val="bottom"/>
          </w:tcPr>
          <w:p w14:paraId="60385314">
            <w:pPr>
              <w:jc w:val="both"/>
              <w:rPr>
                <w:sz w:val="24"/>
                <w:szCs w:val="24"/>
              </w:rPr>
            </w:pPr>
          </w:p>
        </w:tc>
        <w:tc>
          <w:tcPr>
            <w:tcW w:w="580" w:type="dxa"/>
            <w:tcBorders>
              <w:bottom w:val="single" w:color="auto" w:sz="8" w:space="0"/>
            </w:tcBorders>
            <w:vAlign w:val="bottom"/>
          </w:tcPr>
          <w:p w14:paraId="76B64E09">
            <w:pPr>
              <w:jc w:val="both"/>
              <w:rPr>
                <w:sz w:val="24"/>
                <w:szCs w:val="24"/>
              </w:rPr>
            </w:pPr>
          </w:p>
        </w:tc>
        <w:tc>
          <w:tcPr>
            <w:tcW w:w="740" w:type="dxa"/>
            <w:tcBorders>
              <w:bottom w:val="single" w:color="auto" w:sz="8" w:space="0"/>
            </w:tcBorders>
            <w:vAlign w:val="bottom"/>
          </w:tcPr>
          <w:p w14:paraId="24FB4ED5">
            <w:pPr>
              <w:jc w:val="both"/>
              <w:rPr>
                <w:sz w:val="24"/>
                <w:szCs w:val="24"/>
              </w:rPr>
            </w:pPr>
          </w:p>
        </w:tc>
        <w:tc>
          <w:tcPr>
            <w:tcW w:w="640" w:type="dxa"/>
            <w:tcBorders>
              <w:bottom w:val="single" w:color="auto" w:sz="8" w:space="0"/>
              <w:right w:val="single" w:color="auto" w:sz="8" w:space="0"/>
            </w:tcBorders>
            <w:vAlign w:val="bottom"/>
          </w:tcPr>
          <w:p w14:paraId="47B517BC">
            <w:pPr>
              <w:jc w:val="both"/>
              <w:rPr>
                <w:sz w:val="24"/>
                <w:szCs w:val="24"/>
              </w:rPr>
            </w:pPr>
          </w:p>
        </w:tc>
        <w:tc>
          <w:tcPr>
            <w:tcW w:w="1760" w:type="dxa"/>
            <w:gridSpan w:val="3"/>
            <w:tcBorders>
              <w:bottom w:val="single" w:color="auto" w:sz="8" w:space="0"/>
            </w:tcBorders>
            <w:vAlign w:val="bottom"/>
          </w:tcPr>
          <w:p w14:paraId="14F9A321">
            <w:pPr>
              <w:spacing w:line="306" w:lineRule="exact"/>
              <w:jc w:val="both"/>
              <w:rPr>
                <w:sz w:val="20"/>
                <w:szCs w:val="20"/>
              </w:rPr>
            </w:pPr>
            <w:r>
              <w:rPr>
                <w:rFonts w:eastAsia="Times New Roman"/>
                <w:sz w:val="28"/>
                <w:szCs w:val="28"/>
              </w:rPr>
              <w:t>учебный год</w:t>
            </w:r>
          </w:p>
        </w:tc>
        <w:tc>
          <w:tcPr>
            <w:tcW w:w="260" w:type="dxa"/>
            <w:tcBorders>
              <w:bottom w:val="single" w:color="auto" w:sz="8" w:space="0"/>
            </w:tcBorders>
            <w:vAlign w:val="bottom"/>
          </w:tcPr>
          <w:p w14:paraId="5249114E">
            <w:pPr>
              <w:jc w:val="both"/>
              <w:rPr>
                <w:sz w:val="24"/>
                <w:szCs w:val="24"/>
              </w:rPr>
            </w:pPr>
          </w:p>
        </w:tc>
        <w:tc>
          <w:tcPr>
            <w:tcW w:w="420" w:type="dxa"/>
            <w:tcBorders>
              <w:bottom w:val="single" w:color="auto" w:sz="8" w:space="0"/>
            </w:tcBorders>
            <w:vAlign w:val="bottom"/>
          </w:tcPr>
          <w:p w14:paraId="0867C8AA">
            <w:pPr>
              <w:jc w:val="both"/>
              <w:rPr>
                <w:sz w:val="24"/>
                <w:szCs w:val="24"/>
              </w:rPr>
            </w:pPr>
          </w:p>
        </w:tc>
        <w:tc>
          <w:tcPr>
            <w:tcW w:w="280" w:type="dxa"/>
            <w:tcBorders>
              <w:bottom w:val="single" w:color="auto" w:sz="8" w:space="0"/>
              <w:right w:val="single" w:color="auto" w:sz="8" w:space="0"/>
            </w:tcBorders>
            <w:vAlign w:val="bottom"/>
          </w:tcPr>
          <w:p w14:paraId="163566A1">
            <w:pPr>
              <w:jc w:val="both"/>
              <w:rPr>
                <w:sz w:val="24"/>
                <w:szCs w:val="24"/>
              </w:rPr>
            </w:pPr>
          </w:p>
        </w:tc>
      </w:tr>
      <w:tr w14:paraId="39EB0F67">
        <w:tblPrEx>
          <w:tblCellMar>
            <w:top w:w="0" w:type="dxa"/>
            <w:left w:w="0" w:type="dxa"/>
            <w:bottom w:w="0" w:type="dxa"/>
            <w:right w:w="0" w:type="dxa"/>
          </w:tblCellMar>
        </w:tblPrEx>
        <w:trPr>
          <w:trHeight w:val="319" w:hRule="atLeast"/>
        </w:trPr>
        <w:tc>
          <w:tcPr>
            <w:tcW w:w="720" w:type="dxa"/>
            <w:tcBorders>
              <w:left w:val="single" w:color="auto" w:sz="8" w:space="0"/>
              <w:right w:val="single" w:color="auto" w:sz="8" w:space="0"/>
            </w:tcBorders>
            <w:vAlign w:val="bottom"/>
          </w:tcPr>
          <w:p w14:paraId="20B03F9E">
            <w:pPr>
              <w:spacing w:line="318" w:lineRule="exact"/>
              <w:jc w:val="both"/>
              <w:rPr>
                <w:sz w:val="20"/>
                <w:szCs w:val="20"/>
              </w:rPr>
            </w:pPr>
            <w:r>
              <w:rPr>
                <w:rFonts w:eastAsia="Times New Roman"/>
                <w:sz w:val="28"/>
                <w:szCs w:val="28"/>
              </w:rPr>
              <w:t>ия</w:t>
            </w:r>
          </w:p>
        </w:tc>
        <w:tc>
          <w:tcPr>
            <w:tcW w:w="880" w:type="dxa"/>
            <w:gridSpan w:val="2"/>
            <w:tcBorders>
              <w:right w:val="single" w:color="auto" w:sz="8" w:space="0"/>
            </w:tcBorders>
            <w:vAlign w:val="bottom"/>
          </w:tcPr>
          <w:p w14:paraId="671547AE">
            <w:pPr>
              <w:spacing w:line="306" w:lineRule="exact"/>
              <w:jc w:val="both"/>
              <w:rPr>
                <w:sz w:val="20"/>
                <w:szCs w:val="20"/>
              </w:rPr>
            </w:pPr>
            <w:r>
              <w:rPr>
                <w:rFonts w:eastAsia="Times New Roman"/>
                <w:sz w:val="28"/>
                <w:szCs w:val="28"/>
              </w:rPr>
              <w:t>Высок</w:t>
            </w:r>
          </w:p>
        </w:tc>
        <w:tc>
          <w:tcPr>
            <w:tcW w:w="1140" w:type="dxa"/>
            <w:gridSpan w:val="2"/>
            <w:tcBorders>
              <w:right w:val="single" w:color="auto" w:sz="8" w:space="0"/>
            </w:tcBorders>
            <w:vAlign w:val="bottom"/>
          </w:tcPr>
          <w:p w14:paraId="0FF53AF3">
            <w:pPr>
              <w:spacing w:line="306" w:lineRule="exact"/>
              <w:jc w:val="both"/>
              <w:rPr>
                <w:sz w:val="20"/>
                <w:szCs w:val="20"/>
              </w:rPr>
            </w:pPr>
            <w:r>
              <w:rPr>
                <w:rFonts w:eastAsia="Times New Roman"/>
                <w:sz w:val="28"/>
                <w:szCs w:val="28"/>
              </w:rPr>
              <w:t>Средний</w:t>
            </w:r>
          </w:p>
        </w:tc>
        <w:tc>
          <w:tcPr>
            <w:tcW w:w="860" w:type="dxa"/>
            <w:vAlign w:val="bottom"/>
          </w:tcPr>
          <w:p w14:paraId="1C1C6E3F">
            <w:pPr>
              <w:spacing w:line="306" w:lineRule="exact"/>
              <w:jc w:val="both"/>
              <w:rPr>
                <w:sz w:val="20"/>
                <w:szCs w:val="20"/>
              </w:rPr>
            </w:pPr>
            <w:r>
              <w:rPr>
                <w:rFonts w:eastAsia="Times New Roman"/>
                <w:sz w:val="28"/>
                <w:szCs w:val="28"/>
              </w:rPr>
              <w:t>Ниже</w:t>
            </w:r>
          </w:p>
        </w:tc>
        <w:tc>
          <w:tcPr>
            <w:tcW w:w="560" w:type="dxa"/>
            <w:tcBorders>
              <w:right w:val="single" w:color="auto" w:sz="8" w:space="0"/>
            </w:tcBorders>
            <w:vAlign w:val="bottom"/>
          </w:tcPr>
          <w:p w14:paraId="443BABD7">
            <w:pPr>
              <w:jc w:val="both"/>
              <w:rPr>
                <w:sz w:val="24"/>
                <w:szCs w:val="24"/>
              </w:rPr>
            </w:pPr>
          </w:p>
        </w:tc>
        <w:tc>
          <w:tcPr>
            <w:tcW w:w="1140" w:type="dxa"/>
            <w:gridSpan w:val="2"/>
            <w:tcBorders>
              <w:right w:val="single" w:color="auto" w:sz="8" w:space="0"/>
            </w:tcBorders>
            <w:vAlign w:val="bottom"/>
          </w:tcPr>
          <w:p w14:paraId="2EEE9D2C">
            <w:pPr>
              <w:spacing w:line="306" w:lineRule="exact"/>
              <w:jc w:val="both"/>
              <w:rPr>
                <w:sz w:val="20"/>
                <w:szCs w:val="20"/>
              </w:rPr>
            </w:pPr>
            <w:r>
              <w:rPr>
                <w:rFonts w:eastAsia="Times New Roman"/>
                <w:sz w:val="28"/>
                <w:szCs w:val="28"/>
              </w:rPr>
              <w:t>Высоки</w:t>
            </w:r>
          </w:p>
        </w:tc>
        <w:tc>
          <w:tcPr>
            <w:tcW w:w="1280" w:type="dxa"/>
            <w:gridSpan w:val="2"/>
            <w:tcBorders>
              <w:right w:val="single" w:color="auto" w:sz="8" w:space="0"/>
            </w:tcBorders>
            <w:vAlign w:val="bottom"/>
          </w:tcPr>
          <w:p w14:paraId="2D6322DE">
            <w:pPr>
              <w:spacing w:line="306" w:lineRule="exact"/>
              <w:jc w:val="both"/>
              <w:rPr>
                <w:sz w:val="20"/>
                <w:szCs w:val="20"/>
              </w:rPr>
            </w:pPr>
            <w:r>
              <w:rPr>
                <w:rFonts w:eastAsia="Times New Roman"/>
                <w:sz w:val="28"/>
                <w:szCs w:val="28"/>
              </w:rPr>
              <w:t>Средний</w:t>
            </w:r>
          </w:p>
        </w:tc>
        <w:tc>
          <w:tcPr>
            <w:tcW w:w="740" w:type="dxa"/>
            <w:vAlign w:val="bottom"/>
          </w:tcPr>
          <w:p w14:paraId="2FFF7D32">
            <w:pPr>
              <w:spacing w:line="306" w:lineRule="exact"/>
              <w:jc w:val="both"/>
              <w:rPr>
                <w:sz w:val="20"/>
                <w:szCs w:val="20"/>
              </w:rPr>
            </w:pPr>
            <w:r>
              <w:rPr>
                <w:rFonts w:eastAsia="Times New Roman"/>
                <w:sz w:val="28"/>
                <w:szCs w:val="28"/>
              </w:rPr>
              <w:t>Ниже</w:t>
            </w:r>
          </w:p>
        </w:tc>
        <w:tc>
          <w:tcPr>
            <w:tcW w:w="640" w:type="dxa"/>
            <w:tcBorders>
              <w:right w:val="single" w:color="auto" w:sz="8" w:space="0"/>
            </w:tcBorders>
            <w:vAlign w:val="bottom"/>
          </w:tcPr>
          <w:p w14:paraId="64753938">
            <w:pPr>
              <w:jc w:val="both"/>
              <w:rPr>
                <w:sz w:val="24"/>
                <w:szCs w:val="24"/>
              </w:rPr>
            </w:pPr>
          </w:p>
        </w:tc>
        <w:tc>
          <w:tcPr>
            <w:tcW w:w="1140" w:type="dxa"/>
            <w:gridSpan w:val="2"/>
            <w:tcBorders>
              <w:right w:val="single" w:color="auto" w:sz="8" w:space="0"/>
            </w:tcBorders>
            <w:vAlign w:val="bottom"/>
          </w:tcPr>
          <w:p w14:paraId="5C2B4354">
            <w:pPr>
              <w:spacing w:line="306" w:lineRule="exact"/>
              <w:jc w:val="both"/>
              <w:rPr>
                <w:sz w:val="20"/>
                <w:szCs w:val="20"/>
              </w:rPr>
            </w:pPr>
            <w:r>
              <w:rPr>
                <w:rFonts w:eastAsia="Times New Roman"/>
                <w:sz w:val="28"/>
                <w:szCs w:val="28"/>
              </w:rPr>
              <w:t>Высоки</w:t>
            </w:r>
          </w:p>
        </w:tc>
        <w:tc>
          <w:tcPr>
            <w:tcW w:w="880" w:type="dxa"/>
            <w:gridSpan w:val="2"/>
            <w:tcBorders>
              <w:right w:val="single" w:color="auto" w:sz="8" w:space="0"/>
            </w:tcBorders>
            <w:vAlign w:val="bottom"/>
          </w:tcPr>
          <w:p w14:paraId="6F734CDB">
            <w:pPr>
              <w:spacing w:line="306" w:lineRule="exact"/>
              <w:jc w:val="both"/>
              <w:rPr>
                <w:sz w:val="20"/>
                <w:szCs w:val="20"/>
              </w:rPr>
            </w:pPr>
            <w:r>
              <w:rPr>
                <w:rFonts w:eastAsia="Times New Roman"/>
                <w:sz w:val="28"/>
                <w:szCs w:val="28"/>
              </w:rPr>
              <w:t>Средн</w:t>
            </w:r>
          </w:p>
        </w:tc>
        <w:tc>
          <w:tcPr>
            <w:tcW w:w="700" w:type="dxa"/>
            <w:gridSpan w:val="2"/>
            <w:tcBorders>
              <w:right w:val="single" w:color="auto" w:sz="8" w:space="0"/>
            </w:tcBorders>
            <w:vAlign w:val="bottom"/>
          </w:tcPr>
          <w:p w14:paraId="08EE95A4">
            <w:pPr>
              <w:spacing w:line="306" w:lineRule="exact"/>
              <w:jc w:val="both"/>
              <w:rPr>
                <w:sz w:val="20"/>
                <w:szCs w:val="20"/>
              </w:rPr>
            </w:pPr>
            <w:r>
              <w:rPr>
                <w:rFonts w:eastAsia="Times New Roman"/>
                <w:sz w:val="28"/>
                <w:szCs w:val="28"/>
              </w:rPr>
              <w:t>Ниж</w:t>
            </w:r>
          </w:p>
        </w:tc>
      </w:tr>
      <w:tr w14:paraId="774D65D8">
        <w:tblPrEx>
          <w:tblCellMar>
            <w:top w:w="0" w:type="dxa"/>
            <w:left w:w="0" w:type="dxa"/>
            <w:bottom w:w="0" w:type="dxa"/>
            <w:right w:w="0" w:type="dxa"/>
          </w:tblCellMar>
        </w:tblPrEx>
        <w:trPr>
          <w:trHeight w:val="307" w:hRule="atLeast"/>
        </w:trPr>
        <w:tc>
          <w:tcPr>
            <w:tcW w:w="720" w:type="dxa"/>
            <w:tcBorders>
              <w:left w:val="single" w:color="auto" w:sz="8" w:space="0"/>
              <w:right w:val="single" w:color="auto" w:sz="8" w:space="0"/>
            </w:tcBorders>
            <w:vAlign w:val="bottom"/>
          </w:tcPr>
          <w:p w14:paraId="7D823F01">
            <w:pPr>
              <w:jc w:val="both"/>
              <w:rPr>
                <w:sz w:val="24"/>
                <w:szCs w:val="24"/>
              </w:rPr>
            </w:pPr>
          </w:p>
        </w:tc>
        <w:tc>
          <w:tcPr>
            <w:tcW w:w="580" w:type="dxa"/>
            <w:vAlign w:val="bottom"/>
          </w:tcPr>
          <w:p w14:paraId="6B2EFA2F">
            <w:pPr>
              <w:spacing w:line="306" w:lineRule="exact"/>
              <w:jc w:val="both"/>
              <w:rPr>
                <w:sz w:val="20"/>
                <w:szCs w:val="20"/>
              </w:rPr>
            </w:pPr>
            <w:r>
              <w:rPr>
                <w:rFonts w:eastAsia="Times New Roman"/>
                <w:sz w:val="28"/>
                <w:szCs w:val="28"/>
              </w:rPr>
              <w:t>Ий</w:t>
            </w:r>
          </w:p>
        </w:tc>
        <w:tc>
          <w:tcPr>
            <w:tcW w:w="300" w:type="dxa"/>
            <w:tcBorders>
              <w:right w:val="single" w:color="auto" w:sz="8" w:space="0"/>
            </w:tcBorders>
            <w:vAlign w:val="bottom"/>
          </w:tcPr>
          <w:p w14:paraId="362B4CD2">
            <w:pPr>
              <w:jc w:val="both"/>
              <w:rPr>
                <w:sz w:val="24"/>
                <w:szCs w:val="24"/>
              </w:rPr>
            </w:pPr>
          </w:p>
        </w:tc>
        <w:tc>
          <w:tcPr>
            <w:tcW w:w="720" w:type="dxa"/>
            <w:vAlign w:val="bottom"/>
          </w:tcPr>
          <w:p w14:paraId="555A4EDF">
            <w:pPr>
              <w:jc w:val="both"/>
              <w:rPr>
                <w:sz w:val="24"/>
                <w:szCs w:val="24"/>
              </w:rPr>
            </w:pPr>
          </w:p>
        </w:tc>
        <w:tc>
          <w:tcPr>
            <w:tcW w:w="420" w:type="dxa"/>
            <w:tcBorders>
              <w:right w:val="single" w:color="auto" w:sz="8" w:space="0"/>
            </w:tcBorders>
            <w:vAlign w:val="bottom"/>
          </w:tcPr>
          <w:p w14:paraId="2D9F50C5">
            <w:pPr>
              <w:jc w:val="both"/>
              <w:rPr>
                <w:sz w:val="24"/>
                <w:szCs w:val="24"/>
              </w:rPr>
            </w:pPr>
          </w:p>
        </w:tc>
        <w:tc>
          <w:tcPr>
            <w:tcW w:w="1420" w:type="dxa"/>
            <w:gridSpan w:val="2"/>
            <w:tcBorders>
              <w:right w:val="single" w:color="auto" w:sz="8" w:space="0"/>
            </w:tcBorders>
            <w:vAlign w:val="bottom"/>
          </w:tcPr>
          <w:p w14:paraId="085FFCDA">
            <w:pPr>
              <w:spacing w:line="306" w:lineRule="exact"/>
              <w:jc w:val="both"/>
              <w:rPr>
                <w:sz w:val="20"/>
                <w:szCs w:val="20"/>
              </w:rPr>
            </w:pPr>
            <w:r>
              <w:rPr>
                <w:rFonts w:eastAsia="Times New Roman"/>
                <w:sz w:val="28"/>
                <w:szCs w:val="28"/>
              </w:rPr>
              <w:t>среднего</w:t>
            </w:r>
          </w:p>
        </w:tc>
        <w:tc>
          <w:tcPr>
            <w:tcW w:w="580" w:type="dxa"/>
            <w:vAlign w:val="bottom"/>
          </w:tcPr>
          <w:p w14:paraId="54CC9D19">
            <w:pPr>
              <w:spacing w:line="306" w:lineRule="exact"/>
              <w:jc w:val="both"/>
              <w:rPr>
                <w:sz w:val="20"/>
                <w:szCs w:val="20"/>
              </w:rPr>
            </w:pPr>
            <w:r>
              <w:rPr>
                <w:rFonts w:eastAsia="Times New Roman"/>
                <w:sz w:val="28"/>
                <w:szCs w:val="28"/>
              </w:rPr>
              <w:t>й</w:t>
            </w:r>
          </w:p>
        </w:tc>
        <w:tc>
          <w:tcPr>
            <w:tcW w:w="560" w:type="dxa"/>
            <w:tcBorders>
              <w:right w:val="single" w:color="auto" w:sz="8" w:space="0"/>
            </w:tcBorders>
            <w:vAlign w:val="bottom"/>
          </w:tcPr>
          <w:p w14:paraId="236FA46A">
            <w:pPr>
              <w:jc w:val="both"/>
              <w:rPr>
                <w:sz w:val="24"/>
                <w:szCs w:val="24"/>
              </w:rPr>
            </w:pPr>
          </w:p>
        </w:tc>
        <w:tc>
          <w:tcPr>
            <w:tcW w:w="700" w:type="dxa"/>
            <w:vAlign w:val="bottom"/>
          </w:tcPr>
          <w:p w14:paraId="267F6A6F">
            <w:pPr>
              <w:jc w:val="both"/>
              <w:rPr>
                <w:sz w:val="24"/>
                <w:szCs w:val="24"/>
              </w:rPr>
            </w:pPr>
          </w:p>
        </w:tc>
        <w:tc>
          <w:tcPr>
            <w:tcW w:w="580" w:type="dxa"/>
            <w:tcBorders>
              <w:right w:val="single" w:color="auto" w:sz="8" w:space="0"/>
            </w:tcBorders>
            <w:vAlign w:val="bottom"/>
          </w:tcPr>
          <w:p w14:paraId="289BB73D">
            <w:pPr>
              <w:jc w:val="both"/>
              <w:rPr>
                <w:sz w:val="24"/>
                <w:szCs w:val="24"/>
              </w:rPr>
            </w:pPr>
          </w:p>
        </w:tc>
        <w:tc>
          <w:tcPr>
            <w:tcW w:w="1380" w:type="dxa"/>
            <w:gridSpan w:val="2"/>
            <w:tcBorders>
              <w:right w:val="single" w:color="auto" w:sz="8" w:space="0"/>
            </w:tcBorders>
            <w:vAlign w:val="bottom"/>
          </w:tcPr>
          <w:p w14:paraId="14827938">
            <w:pPr>
              <w:spacing w:line="306" w:lineRule="exact"/>
              <w:jc w:val="both"/>
              <w:rPr>
                <w:sz w:val="20"/>
                <w:szCs w:val="20"/>
              </w:rPr>
            </w:pPr>
            <w:r>
              <w:rPr>
                <w:rFonts w:eastAsia="Times New Roman"/>
                <w:sz w:val="28"/>
                <w:szCs w:val="28"/>
              </w:rPr>
              <w:t>среднего</w:t>
            </w:r>
          </w:p>
        </w:tc>
        <w:tc>
          <w:tcPr>
            <w:tcW w:w="560" w:type="dxa"/>
            <w:vAlign w:val="bottom"/>
          </w:tcPr>
          <w:p w14:paraId="48E25FFE">
            <w:pPr>
              <w:spacing w:line="306" w:lineRule="exact"/>
              <w:jc w:val="both"/>
              <w:rPr>
                <w:sz w:val="20"/>
                <w:szCs w:val="20"/>
              </w:rPr>
            </w:pPr>
            <w:r>
              <w:rPr>
                <w:rFonts w:eastAsia="Times New Roman"/>
                <w:sz w:val="28"/>
                <w:szCs w:val="28"/>
              </w:rPr>
              <w:t>й</w:t>
            </w:r>
          </w:p>
        </w:tc>
        <w:tc>
          <w:tcPr>
            <w:tcW w:w="580" w:type="dxa"/>
            <w:tcBorders>
              <w:right w:val="single" w:color="auto" w:sz="8" w:space="0"/>
            </w:tcBorders>
            <w:vAlign w:val="bottom"/>
          </w:tcPr>
          <w:p w14:paraId="3A2B498F">
            <w:pPr>
              <w:jc w:val="both"/>
              <w:rPr>
                <w:sz w:val="24"/>
                <w:szCs w:val="24"/>
              </w:rPr>
            </w:pPr>
          </w:p>
        </w:tc>
        <w:tc>
          <w:tcPr>
            <w:tcW w:w="620" w:type="dxa"/>
            <w:vAlign w:val="bottom"/>
          </w:tcPr>
          <w:p w14:paraId="52C87E2E">
            <w:pPr>
              <w:spacing w:line="306" w:lineRule="exact"/>
              <w:jc w:val="both"/>
              <w:rPr>
                <w:sz w:val="20"/>
                <w:szCs w:val="20"/>
              </w:rPr>
            </w:pPr>
            <w:r>
              <w:rPr>
                <w:rFonts w:eastAsia="Times New Roman"/>
                <w:sz w:val="28"/>
                <w:szCs w:val="28"/>
              </w:rPr>
              <w:t>ий</w:t>
            </w:r>
          </w:p>
        </w:tc>
        <w:tc>
          <w:tcPr>
            <w:tcW w:w="260" w:type="dxa"/>
            <w:tcBorders>
              <w:right w:val="single" w:color="auto" w:sz="8" w:space="0"/>
            </w:tcBorders>
            <w:vAlign w:val="bottom"/>
          </w:tcPr>
          <w:p w14:paraId="242F12FA">
            <w:pPr>
              <w:jc w:val="both"/>
              <w:rPr>
                <w:sz w:val="24"/>
                <w:szCs w:val="24"/>
              </w:rPr>
            </w:pPr>
          </w:p>
        </w:tc>
        <w:tc>
          <w:tcPr>
            <w:tcW w:w="420" w:type="dxa"/>
            <w:vAlign w:val="bottom"/>
          </w:tcPr>
          <w:p w14:paraId="1B9E4704">
            <w:pPr>
              <w:spacing w:line="306" w:lineRule="exact"/>
              <w:jc w:val="both"/>
              <w:rPr>
                <w:sz w:val="20"/>
                <w:szCs w:val="20"/>
              </w:rPr>
            </w:pPr>
            <w:r>
              <w:rPr>
                <w:rFonts w:eastAsia="Times New Roman"/>
                <w:sz w:val="28"/>
                <w:szCs w:val="28"/>
              </w:rPr>
              <w:t>е</w:t>
            </w:r>
          </w:p>
        </w:tc>
        <w:tc>
          <w:tcPr>
            <w:tcW w:w="280" w:type="dxa"/>
            <w:tcBorders>
              <w:right w:val="single" w:color="auto" w:sz="8" w:space="0"/>
            </w:tcBorders>
            <w:vAlign w:val="bottom"/>
          </w:tcPr>
          <w:p w14:paraId="2FE17584">
            <w:pPr>
              <w:jc w:val="both"/>
              <w:rPr>
                <w:sz w:val="24"/>
                <w:szCs w:val="24"/>
              </w:rPr>
            </w:pPr>
          </w:p>
        </w:tc>
      </w:tr>
      <w:tr w14:paraId="6AF19251">
        <w:tblPrEx>
          <w:tblCellMar>
            <w:top w:w="0" w:type="dxa"/>
            <w:left w:w="0" w:type="dxa"/>
            <w:bottom w:w="0" w:type="dxa"/>
            <w:right w:w="0" w:type="dxa"/>
          </w:tblCellMar>
        </w:tblPrEx>
        <w:trPr>
          <w:trHeight w:val="36" w:hRule="atLeast"/>
        </w:trPr>
        <w:tc>
          <w:tcPr>
            <w:tcW w:w="720" w:type="dxa"/>
            <w:tcBorders>
              <w:left w:val="single" w:color="auto" w:sz="8" w:space="0"/>
              <w:right w:val="single" w:color="auto" w:sz="8" w:space="0"/>
            </w:tcBorders>
            <w:vAlign w:val="bottom"/>
          </w:tcPr>
          <w:p w14:paraId="74DA64BB">
            <w:pPr>
              <w:jc w:val="both"/>
              <w:rPr>
                <w:sz w:val="3"/>
                <w:szCs w:val="3"/>
              </w:rPr>
            </w:pPr>
          </w:p>
        </w:tc>
        <w:tc>
          <w:tcPr>
            <w:tcW w:w="580" w:type="dxa"/>
            <w:tcBorders>
              <w:bottom w:val="single" w:color="auto" w:sz="8" w:space="0"/>
            </w:tcBorders>
            <w:vAlign w:val="bottom"/>
          </w:tcPr>
          <w:p w14:paraId="062482FE">
            <w:pPr>
              <w:jc w:val="both"/>
              <w:rPr>
                <w:sz w:val="3"/>
                <w:szCs w:val="3"/>
              </w:rPr>
            </w:pPr>
          </w:p>
        </w:tc>
        <w:tc>
          <w:tcPr>
            <w:tcW w:w="300" w:type="dxa"/>
            <w:tcBorders>
              <w:bottom w:val="single" w:color="auto" w:sz="8" w:space="0"/>
              <w:right w:val="single" w:color="auto" w:sz="8" w:space="0"/>
            </w:tcBorders>
            <w:vAlign w:val="bottom"/>
          </w:tcPr>
          <w:p w14:paraId="5A1D9968">
            <w:pPr>
              <w:jc w:val="both"/>
              <w:rPr>
                <w:sz w:val="3"/>
                <w:szCs w:val="3"/>
              </w:rPr>
            </w:pPr>
          </w:p>
        </w:tc>
        <w:tc>
          <w:tcPr>
            <w:tcW w:w="720" w:type="dxa"/>
            <w:tcBorders>
              <w:bottom w:val="single" w:color="auto" w:sz="8" w:space="0"/>
            </w:tcBorders>
            <w:vAlign w:val="bottom"/>
          </w:tcPr>
          <w:p w14:paraId="1B37D0AC">
            <w:pPr>
              <w:jc w:val="both"/>
              <w:rPr>
                <w:sz w:val="3"/>
                <w:szCs w:val="3"/>
              </w:rPr>
            </w:pPr>
          </w:p>
        </w:tc>
        <w:tc>
          <w:tcPr>
            <w:tcW w:w="420" w:type="dxa"/>
            <w:tcBorders>
              <w:bottom w:val="single" w:color="auto" w:sz="8" w:space="0"/>
              <w:right w:val="single" w:color="auto" w:sz="8" w:space="0"/>
            </w:tcBorders>
            <w:vAlign w:val="bottom"/>
          </w:tcPr>
          <w:p w14:paraId="6BD81B29">
            <w:pPr>
              <w:jc w:val="both"/>
              <w:rPr>
                <w:sz w:val="3"/>
                <w:szCs w:val="3"/>
              </w:rPr>
            </w:pPr>
          </w:p>
        </w:tc>
        <w:tc>
          <w:tcPr>
            <w:tcW w:w="860" w:type="dxa"/>
            <w:tcBorders>
              <w:bottom w:val="single" w:color="auto" w:sz="8" w:space="0"/>
            </w:tcBorders>
            <w:vAlign w:val="bottom"/>
          </w:tcPr>
          <w:p w14:paraId="253474A9">
            <w:pPr>
              <w:jc w:val="both"/>
              <w:rPr>
                <w:sz w:val="3"/>
                <w:szCs w:val="3"/>
              </w:rPr>
            </w:pPr>
          </w:p>
        </w:tc>
        <w:tc>
          <w:tcPr>
            <w:tcW w:w="560" w:type="dxa"/>
            <w:tcBorders>
              <w:bottom w:val="single" w:color="auto" w:sz="8" w:space="0"/>
              <w:right w:val="single" w:color="auto" w:sz="8" w:space="0"/>
            </w:tcBorders>
            <w:vAlign w:val="bottom"/>
          </w:tcPr>
          <w:p w14:paraId="776525BA">
            <w:pPr>
              <w:jc w:val="both"/>
              <w:rPr>
                <w:sz w:val="3"/>
                <w:szCs w:val="3"/>
              </w:rPr>
            </w:pPr>
          </w:p>
        </w:tc>
        <w:tc>
          <w:tcPr>
            <w:tcW w:w="580" w:type="dxa"/>
            <w:tcBorders>
              <w:bottom w:val="single" w:color="auto" w:sz="8" w:space="0"/>
            </w:tcBorders>
            <w:vAlign w:val="bottom"/>
          </w:tcPr>
          <w:p w14:paraId="3709E2A0">
            <w:pPr>
              <w:jc w:val="both"/>
              <w:rPr>
                <w:sz w:val="3"/>
                <w:szCs w:val="3"/>
              </w:rPr>
            </w:pPr>
          </w:p>
        </w:tc>
        <w:tc>
          <w:tcPr>
            <w:tcW w:w="560" w:type="dxa"/>
            <w:tcBorders>
              <w:bottom w:val="single" w:color="auto" w:sz="8" w:space="0"/>
              <w:right w:val="single" w:color="auto" w:sz="8" w:space="0"/>
            </w:tcBorders>
            <w:vAlign w:val="bottom"/>
          </w:tcPr>
          <w:p w14:paraId="4420F136">
            <w:pPr>
              <w:jc w:val="both"/>
              <w:rPr>
                <w:sz w:val="3"/>
                <w:szCs w:val="3"/>
              </w:rPr>
            </w:pPr>
          </w:p>
        </w:tc>
        <w:tc>
          <w:tcPr>
            <w:tcW w:w="700" w:type="dxa"/>
            <w:tcBorders>
              <w:bottom w:val="single" w:color="auto" w:sz="8" w:space="0"/>
            </w:tcBorders>
            <w:vAlign w:val="bottom"/>
          </w:tcPr>
          <w:p w14:paraId="3E23A3C9">
            <w:pPr>
              <w:jc w:val="both"/>
              <w:rPr>
                <w:sz w:val="3"/>
                <w:szCs w:val="3"/>
              </w:rPr>
            </w:pPr>
          </w:p>
        </w:tc>
        <w:tc>
          <w:tcPr>
            <w:tcW w:w="580" w:type="dxa"/>
            <w:tcBorders>
              <w:bottom w:val="single" w:color="auto" w:sz="8" w:space="0"/>
              <w:right w:val="single" w:color="auto" w:sz="8" w:space="0"/>
            </w:tcBorders>
            <w:vAlign w:val="bottom"/>
          </w:tcPr>
          <w:p w14:paraId="0A723AEE">
            <w:pPr>
              <w:jc w:val="both"/>
              <w:rPr>
                <w:sz w:val="3"/>
                <w:szCs w:val="3"/>
              </w:rPr>
            </w:pPr>
          </w:p>
        </w:tc>
        <w:tc>
          <w:tcPr>
            <w:tcW w:w="740" w:type="dxa"/>
            <w:tcBorders>
              <w:bottom w:val="single" w:color="auto" w:sz="8" w:space="0"/>
            </w:tcBorders>
            <w:vAlign w:val="bottom"/>
          </w:tcPr>
          <w:p w14:paraId="19A2935E">
            <w:pPr>
              <w:jc w:val="both"/>
              <w:rPr>
                <w:sz w:val="3"/>
                <w:szCs w:val="3"/>
              </w:rPr>
            </w:pPr>
          </w:p>
        </w:tc>
        <w:tc>
          <w:tcPr>
            <w:tcW w:w="640" w:type="dxa"/>
            <w:tcBorders>
              <w:bottom w:val="single" w:color="auto" w:sz="8" w:space="0"/>
              <w:right w:val="single" w:color="auto" w:sz="8" w:space="0"/>
            </w:tcBorders>
            <w:vAlign w:val="bottom"/>
          </w:tcPr>
          <w:p w14:paraId="3AD01AE0">
            <w:pPr>
              <w:jc w:val="both"/>
              <w:rPr>
                <w:sz w:val="3"/>
                <w:szCs w:val="3"/>
              </w:rPr>
            </w:pPr>
          </w:p>
        </w:tc>
        <w:tc>
          <w:tcPr>
            <w:tcW w:w="560" w:type="dxa"/>
            <w:tcBorders>
              <w:bottom w:val="single" w:color="auto" w:sz="8" w:space="0"/>
            </w:tcBorders>
            <w:vAlign w:val="bottom"/>
          </w:tcPr>
          <w:p w14:paraId="1FEEE7A0">
            <w:pPr>
              <w:jc w:val="both"/>
              <w:rPr>
                <w:sz w:val="3"/>
                <w:szCs w:val="3"/>
              </w:rPr>
            </w:pPr>
          </w:p>
        </w:tc>
        <w:tc>
          <w:tcPr>
            <w:tcW w:w="580" w:type="dxa"/>
            <w:tcBorders>
              <w:bottom w:val="single" w:color="auto" w:sz="8" w:space="0"/>
              <w:right w:val="single" w:color="auto" w:sz="8" w:space="0"/>
            </w:tcBorders>
            <w:vAlign w:val="bottom"/>
          </w:tcPr>
          <w:p w14:paraId="3DB7FD01">
            <w:pPr>
              <w:jc w:val="both"/>
              <w:rPr>
                <w:sz w:val="3"/>
                <w:szCs w:val="3"/>
              </w:rPr>
            </w:pPr>
          </w:p>
        </w:tc>
        <w:tc>
          <w:tcPr>
            <w:tcW w:w="620" w:type="dxa"/>
            <w:tcBorders>
              <w:bottom w:val="single" w:color="auto" w:sz="8" w:space="0"/>
            </w:tcBorders>
            <w:vAlign w:val="bottom"/>
          </w:tcPr>
          <w:p w14:paraId="404E89D6">
            <w:pPr>
              <w:jc w:val="both"/>
              <w:rPr>
                <w:sz w:val="3"/>
                <w:szCs w:val="3"/>
              </w:rPr>
            </w:pPr>
          </w:p>
        </w:tc>
        <w:tc>
          <w:tcPr>
            <w:tcW w:w="260" w:type="dxa"/>
            <w:tcBorders>
              <w:bottom w:val="single" w:color="auto" w:sz="8" w:space="0"/>
              <w:right w:val="single" w:color="auto" w:sz="8" w:space="0"/>
            </w:tcBorders>
            <w:vAlign w:val="bottom"/>
          </w:tcPr>
          <w:p w14:paraId="1829DD57">
            <w:pPr>
              <w:jc w:val="both"/>
              <w:rPr>
                <w:sz w:val="3"/>
                <w:szCs w:val="3"/>
              </w:rPr>
            </w:pPr>
          </w:p>
        </w:tc>
        <w:tc>
          <w:tcPr>
            <w:tcW w:w="420" w:type="dxa"/>
            <w:tcBorders>
              <w:bottom w:val="single" w:color="auto" w:sz="8" w:space="0"/>
            </w:tcBorders>
            <w:vAlign w:val="bottom"/>
          </w:tcPr>
          <w:p w14:paraId="0507D0A2">
            <w:pPr>
              <w:jc w:val="both"/>
              <w:rPr>
                <w:sz w:val="3"/>
                <w:szCs w:val="3"/>
              </w:rPr>
            </w:pPr>
          </w:p>
        </w:tc>
        <w:tc>
          <w:tcPr>
            <w:tcW w:w="280" w:type="dxa"/>
            <w:tcBorders>
              <w:bottom w:val="single" w:color="auto" w:sz="8" w:space="0"/>
              <w:right w:val="single" w:color="auto" w:sz="8" w:space="0"/>
            </w:tcBorders>
            <w:vAlign w:val="bottom"/>
          </w:tcPr>
          <w:p w14:paraId="623DF131">
            <w:pPr>
              <w:jc w:val="both"/>
              <w:rPr>
                <w:sz w:val="3"/>
                <w:szCs w:val="3"/>
              </w:rPr>
            </w:pPr>
          </w:p>
        </w:tc>
      </w:tr>
      <w:tr w14:paraId="496F03D3">
        <w:tblPrEx>
          <w:tblCellMar>
            <w:top w:w="0" w:type="dxa"/>
            <w:left w:w="0" w:type="dxa"/>
            <w:bottom w:w="0" w:type="dxa"/>
            <w:right w:w="0" w:type="dxa"/>
          </w:tblCellMar>
        </w:tblPrEx>
        <w:trPr>
          <w:trHeight w:val="304" w:hRule="atLeast"/>
        </w:trPr>
        <w:tc>
          <w:tcPr>
            <w:tcW w:w="720" w:type="dxa"/>
            <w:tcBorders>
              <w:left w:val="single" w:color="auto" w:sz="8" w:space="0"/>
              <w:right w:val="single" w:color="auto" w:sz="8" w:space="0"/>
            </w:tcBorders>
            <w:vAlign w:val="bottom"/>
          </w:tcPr>
          <w:p w14:paraId="77CA9129">
            <w:pPr>
              <w:jc w:val="both"/>
              <w:rPr>
                <w:sz w:val="24"/>
                <w:szCs w:val="24"/>
              </w:rPr>
            </w:pPr>
          </w:p>
        </w:tc>
        <w:tc>
          <w:tcPr>
            <w:tcW w:w="580" w:type="dxa"/>
            <w:tcBorders>
              <w:right w:val="single" w:color="auto" w:sz="8" w:space="0"/>
            </w:tcBorders>
            <w:vAlign w:val="bottom"/>
          </w:tcPr>
          <w:p w14:paraId="0B1AB3D0">
            <w:pPr>
              <w:spacing w:line="304" w:lineRule="exact"/>
              <w:jc w:val="both"/>
              <w:rPr>
                <w:sz w:val="20"/>
                <w:szCs w:val="20"/>
              </w:rPr>
            </w:pPr>
            <w:r>
              <w:rPr>
                <w:rFonts w:eastAsia="Times New Roman"/>
                <w:sz w:val="28"/>
                <w:szCs w:val="28"/>
              </w:rPr>
              <w:t>К-</w:t>
            </w:r>
          </w:p>
        </w:tc>
        <w:tc>
          <w:tcPr>
            <w:tcW w:w="300" w:type="dxa"/>
            <w:tcBorders>
              <w:right w:val="single" w:color="auto" w:sz="8" w:space="0"/>
            </w:tcBorders>
            <w:vAlign w:val="bottom"/>
          </w:tcPr>
          <w:p w14:paraId="4701A0B9">
            <w:pPr>
              <w:spacing w:line="304" w:lineRule="exact"/>
              <w:jc w:val="both"/>
              <w:rPr>
                <w:sz w:val="20"/>
                <w:szCs w:val="20"/>
              </w:rPr>
            </w:pPr>
            <w:r>
              <w:rPr>
                <w:rFonts w:eastAsia="Times New Roman"/>
                <w:sz w:val="28"/>
                <w:szCs w:val="28"/>
              </w:rPr>
              <w:t>%</w:t>
            </w:r>
          </w:p>
        </w:tc>
        <w:tc>
          <w:tcPr>
            <w:tcW w:w="720" w:type="dxa"/>
            <w:tcBorders>
              <w:right w:val="single" w:color="auto" w:sz="8" w:space="0"/>
            </w:tcBorders>
            <w:vAlign w:val="bottom"/>
          </w:tcPr>
          <w:p w14:paraId="4A153703">
            <w:pPr>
              <w:spacing w:line="304" w:lineRule="exact"/>
              <w:jc w:val="both"/>
              <w:rPr>
                <w:sz w:val="20"/>
                <w:szCs w:val="20"/>
              </w:rPr>
            </w:pPr>
            <w:r>
              <w:rPr>
                <w:rFonts w:eastAsia="Times New Roman"/>
                <w:sz w:val="28"/>
                <w:szCs w:val="28"/>
              </w:rPr>
              <w:t>К-во</w:t>
            </w:r>
          </w:p>
        </w:tc>
        <w:tc>
          <w:tcPr>
            <w:tcW w:w="420" w:type="dxa"/>
            <w:tcBorders>
              <w:right w:val="single" w:color="auto" w:sz="8" w:space="0"/>
            </w:tcBorders>
            <w:vAlign w:val="bottom"/>
          </w:tcPr>
          <w:p w14:paraId="344543A3">
            <w:pPr>
              <w:spacing w:line="304" w:lineRule="exact"/>
              <w:jc w:val="both"/>
              <w:rPr>
                <w:sz w:val="20"/>
                <w:szCs w:val="20"/>
              </w:rPr>
            </w:pPr>
            <w:r>
              <w:rPr>
                <w:rFonts w:eastAsia="Times New Roman"/>
                <w:sz w:val="28"/>
                <w:szCs w:val="28"/>
              </w:rPr>
              <w:t>%</w:t>
            </w:r>
          </w:p>
        </w:tc>
        <w:tc>
          <w:tcPr>
            <w:tcW w:w="860" w:type="dxa"/>
            <w:tcBorders>
              <w:right w:val="single" w:color="auto" w:sz="8" w:space="0"/>
            </w:tcBorders>
            <w:vAlign w:val="bottom"/>
          </w:tcPr>
          <w:p w14:paraId="37132AEF">
            <w:pPr>
              <w:spacing w:line="304" w:lineRule="exact"/>
              <w:jc w:val="both"/>
              <w:rPr>
                <w:sz w:val="20"/>
                <w:szCs w:val="20"/>
              </w:rPr>
            </w:pPr>
            <w:r>
              <w:rPr>
                <w:rFonts w:eastAsia="Times New Roman"/>
                <w:sz w:val="28"/>
                <w:szCs w:val="28"/>
              </w:rPr>
              <w:t>К-во</w:t>
            </w:r>
          </w:p>
        </w:tc>
        <w:tc>
          <w:tcPr>
            <w:tcW w:w="560" w:type="dxa"/>
            <w:tcBorders>
              <w:right w:val="single" w:color="auto" w:sz="8" w:space="0"/>
            </w:tcBorders>
            <w:vAlign w:val="bottom"/>
          </w:tcPr>
          <w:p w14:paraId="58D23F48">
            <w:pPr>
              <w:spacing w:line="304" w:lineRule="exact"/>
              <w:jc w:val="both"/>
              <w:rPr>
                <w:sz w:val="20"/>
                <w:szCs w:val="20"/>
              </w:rPr>
            </w:pPr>
            <w:r>
              <w:rPr>
                <w:rFonts w:eastAsia="Times New Roman"/>
                <w:sz w:val="28"/>
                <w:szCs w:val="28"/>
              </w:rPr>
              <w:t>%</w:t>
            </w:r>
          </w:p>
        </w:tc>
        <w:tc>
          <w:tcPr>
            <w:tcW w:w="580" w:type="dxa"/>
            <w:tcBorders>
              <w:right w:val="single" w:color="auto" w:sz="8" w:space="0"/>
            </w:tcBorders>
            <w:vAlign w:val="bottom"/>
          </w:tcPr>
          <w:p w14:paraId="76229ADD">
            <w:pPr>
              <w:spacing w:line="304" w:lineRule="exact"/>
              <w:jc w:val="both"/>
              <w:rPr>
                <w:sz w:val="20"/>
                <w:szCs w:val="20"/>
              </w:rPr>
            </w:pPr>
            <w:r>
              <w:rPr>
                <w:rFonts w:eastAsia="Times New Roman"/>
                <w:sz w:val="28"/>
                <w:szCs w:val="28"/>
              </w:rPr>
              <w:t>К-</w:t>
            </w:r>
          </w:p>
        </w:tc>
        <w:tc>
          <w:tcPr>
            <w:tcW w:w="560" w:type="dxa"/>
            <w:tcBorders>
              <w:right w:val="single" w:color="auto" w:sz="8" w:space="0"/>
            </w:tcBorders>
            <w:vAlign w:val="bottom"/>
          </w:tcPr>
          <w:p w14:paraId="0F3DC196">
            <w:pPr>
              <w:spacing w:line="304" w:lineRule="exact"/>
              <w:jc w:val="both"/>
              <w:rPr>
                <w:sz w:val="20"/>
                <w:szCs w:val="20"/>
              </w:rPr>
            </w:pPr>
            <w:r>
              <w:rPr>
                <w:rFonts w:eastAsia="Times New Roman"/>
                <w:sz w:val="28"/>
                <w:szCs w:val="28"/>
              </w:rPr>
              <w:t>%</w:t>
            </w:r>
          </w:p>
        </w:tc>
        <w:tc>
          <w:tcPr>
            <w:tcW w:w="700" w:type="dxa"/>
            <w:tcBorders>
              <w:right w:val="single" w:color="auto" w:sz="8" w:space="0"/>
            </w:tcBorders>
            <w:vAlign w:val="bottom"/>
          </w:tcPr>
          <w:p w14:paraId="79E8C34A">
            <w:pPr>
              <w:spacing w:line="304" w:lineRule="exact"/>
              <w:jc w:val="both"/>
              <w:rPr>
                <w:sz w:val="20"/>
                <w:szCs w:val="20"/>
              </w:rPr>
            </w:pPr>
            <w:r>
              <w:rPr>
                <w:rFonts w:eastAsia="Times New Roman"/>
                <w:sz w:val="28"/>
                <w:szCs w:val="28"/>
              </w:rPr>
              <w:t>К-во</w:t>
            </w:r>
          </w:p>
        </w:tc>
        <w:tc>
          <w:tcPr>
            <w:tcW w:w="580" w:type="dxa"/>
            <w:tcBorders>
              <w:right w:val="single" w:color="auto" w:sz="8" w:space="0"/>
            </w:tcBorders>
            <w:vAlign w:val="bottom"/>
          </w:tcPr>
          <w:p w14:paraId="66D66E1F">
            <w:pPr>
              <w:spacing w:line="304" w:lineRule="exact"/>
              <w:jc w:val="both"/>
              <w:rPr>
                <w:sz w:val="20"/>
                <w:szCs w:val="20"/>
              </w:rPr>
            </w:pPr>
            <w:r>
              <w:rPr>
                <w:rFonts w:eastAsia="Times New Roman"/>
                <w:sz w:val="28"/>
                <w:szCs w:val="28"/>
              </w:rPr>
              <w:t>%</w:t>
            </w:r>
          </w:p>
        </w:tc>
        <w:tc>
          <w:tcPr>
            <w:tcW w:w="740" w:type="dxa"/>
            <w:tcBorders>
              <w:right w:val="single" w:color="auto" w:sz="8" w:space="0"/>
            </w:tcBorders>
            <w:vAlign w:val="bottom"/>
          </w:tcPr>
          <w:p w14:paraId="71317A45">
            <w:pPr>
              <w:spacing w:line="304" w:lineRule="exact"/>
              <w:jc w:val="both"/>
              <w:rPr>
                <w:sz w:val="20"/>
                <w:szCs w:val="20"/>
              </w:rPr>
            </w:pPr>
            <w:r>
              <w:rPr>
                <w:rFonts w:eastAsia="Times New Roman"/>
                <w:sz w:val="28"/>
                <w:szCs w:val="28"/>
              </w:rPr>
              <w:t>К-во</w:t>
            </w:r>
          </w:p>
        </w:tc>
        <w:tc>
          <w:tcPr>
            <w:tcW w:w="640" w:type="dxa"/>
            <w:tcBorders>
              <w:right w:val="single" w:color="auto" w:sz="8" w:space="0"/>
            </w:tcBorders>
            <w:vAlign w:val="bottom"/>
          </w:tcPr>
          <w:p w14:paraId="3BE37FC8">
            <w:pPr>
              <w:spacing w:line="304" w:lineRule="exact"/>
              <w:jc w:val="both"/>
              <w:rPr>
                <w:sz w:val="20"/>
                <w:szCs w:val="20"/>
              </w:rPr>
            </w:pPr>
            <w:r>
              <w:rPr>
                <w:rFonts w:eastAsia="Times New Roman"/>
                <w:sz w:val="28"/>
                <w:szCs w:val="28"/>
              </w:rPr>
              <w:t>%</w:t>
            </w:r>
          </w:p>
        </w:tc>
        <w:tc>
          <w:tcPr>
            <w:tcW w:w="560" w:type="dxa"/>
            <w:tcBorders>
              <w:right w:val="single" w:color="auto" w:sz="8" w:space="0"/>
            </w:tcBorders>
            <w:vAlign w:val="bottom"/>
          </w:tcPr>
          <w:p w14:paraId="55A03A02">
            <w:pPr>
              <w:spacing w:line="304" w:lineRule="exact"/>
              <w:jc w:val="both"/>
              <w:rPr>
                <w:sz w:val="20"/>
                <w:szCs w:val="20"/>
              </w:rPr>
            </w:pPr>
            <w:r>
              <w:rPr>
                <w:rFonts w:eastAsia="Times New Roman"/>
                <w:sz w:val="28"/>
                <w:szCs w:val="28"/>
              </w:rPr>
              <w:t>К-</w:t>
            </w:r>
          </w:p>
        </w:tc>
        <w:tc>
          <w:tcPr>
            <w:tcW w:w="580" w:type="dxa"/>
            <w:tcBorders>
              <w:right w:val="single" w:color="auto" w:sz="8" w:space="0"/>
            </w:tcBorders>
            <w:vAlign w:val="bottom"/>
          </w:tcPr>
          <w:p w14:paraId="06DB6565">
            <w:pPr>
              <w:spacing w:line="304" w:lineRule="exact"/>
              <w:jc w:val="both"/>
              <w:rPr>
                <w:sz w:val="20"/>
                <w:szCs w:val="20"/>
              </w:rPr>
            </w:pPr>
            <w:r>
              <w:rPr>
                <w:rFonts w:eastAsia="Times New Roman"/>
                <w:sz w:val="28"/>
                <w:szCs w:val="28"/>
              </w:rPr>
              <w:t>%</w:t>
            </w:r>
          </w:p>
        </w:tc>
        <w:tc>
          <w:tcPr>
            <w:tcW w:w="620" w:type="dxa"/>
            <w:tcBorders>
              <w:right w:val="single" w:color="auto" w:sz="8" w:space="0"/>
            </w:tcBorders>
            <w:vAlign w:val="bottom"/>
          </w:tcPr>
          <w:p w14:paraId="01A96EE9">
            <w:pPr>
              <w:spacing w:line="304" w:lineRule="exact"/>
              <w:jc w:val="both"/>
              <w:rPr>
                <w:sz w:val="20"/>
                <w:szCs w:val="20"/>
              </w:rPr>
            </w:pPr>
            <w:r>
              <w:rPr>
                <w:rFonts w:eastAsia="Times New Roman"/>
                <w:sz w:val="28"/>
                <w:szCs w:val="28"/>
              </w:rPr>
              <w:t>К-</w:t>
            </w:r>
          </w:p>
        </w:tc>
        <w:tc>
          <w:tcPr>
            <w:tcW w:w="260" w:type="dxa"/>
            <w:tcBorders>
              <w:right w:val="single" w:color="auto" w:sz="8" w:space="0"/>
            </w:tcBorders>
            <w:vAlign w:val="bottom"/>
          </w:tcPr>
          <w:p w14:paraId="11B78625">
            <w:pPr>
              <w:spacing w:line="304" w:lineRule="exact"/>
              <w:jc w:val="both"/>
              <w:rPr>
                <w:sz w:val="20"/>
                <w:szCs w:val="20"/>
              </w:rPr>
            </w:pPr>
            <w:r>
              <w:rPr>
                <w:rFonts w:eastAsia="Times New Roman"/>
                <w:w w:val="85"/>
                <w:sz w:val="28"/>
                <w:szCs w:val="28"/>
              </w:rPr>
              <w:t>%</w:t>
            </w:r>
          </w:p>
        </w:tc>
        <w:tc>
          <w:tcPr>
            <w:tcW w:w="420" w:type="dxa"/>
            <w:tcBorders>
              <w:right w:val="single" w:color="auto" w:sz="8" w:space="0"/>
            </w:tcBorders>
            <w:vAlign w:val="bottom"/>
          </w:tcPr>
          <w:p w14:paraId="0D808FB9">
            <w:pPr>
              <w:spacing w:line="304" w:lineRule="exact"/>
              <w:jc w:val="both"/>
              <w:rPr>
                <w:sz w:val="20"/>
                <w:szCs w:val="20"/>
              </w:rPr>
            </w:pPr>
            <w:r>
              <w:rPr>
                <w:rFonts w:eastAsia="Times New Roman"/>
                <w:sz w:val="28"/>
                <w:szCs w:val="28"/>
              </w:rPr>
              <w:t>К-</w:t>
            </w:r>
          </w:p>
        </w:tc>
        <w:tc>
          <w:tcPr>
            <w:tcW w:w="280" w:type="dxa"/>
            <w:tcBorders>
              <w:right w:val="single" w:color="auto" w:sz="8" w:space="0"/>
            </w:tcBorders>
            <w:vAlign w:val="bottom"/>
          </w:tcPr>
          <w:p w14:paraId="4D27EF33">
            <w:pPr>
              <w:spacing w:line="304" w:lineRule="exact"/>
              <w:jc w:val="both"/>
              <w:rPr>
                <w:sz w:val="20"/>
                <w:szCs w:val="20"/>
              </w:rPr>
            </w:pPr>
            <w:r>
              <w:rPr>
                <w:rFonts w:eastAsia="Times New Roman"/>
                <w:w w:val="94"/>
                <w:sz w:val="28"/>
                <w:szCs w:val="28"/>
              </w:rPr>
              <w:t>%</w:t>
            </w:r>
          </w:p>
        </w:tc>
      </w:tr>
      <w:tr w14:paraId="461DC197">
        <w:tblPrEx>
          <w:tblCellMar>
            <w:top w:w="0" w:type="dxa"/>
            <w:left w:w="0" w:type="dxa"/>
            <w:bottom w:w="0" w:type="dxa"/>
            <w:right w:w="0" w:type="dxa"/>
          </w:tblCellMar>
        </w:tblPrEx>
        <w:trPr>
          <w:trHeight w:val="156" w:hRule="atLeast"/>
        </w:trPr>
        <w:tc>
          <w:tcPr>
            <w:tcW w:w="720" w:type="dxa"/>
            <w:tcBorders>
              <w:left w:val="single" w:color="auto" w:sz="8" w:space="0"/>
              <w:bottom w:val="single" w:color="auto" w:sz="8" w:space="0"/>
              <w:right w:val="single" w:color="auto" w:sz="8" w:space="0"/>
            </w:tcBorders>
            <w:vAlign w:val="bottom"/>
          </w:tcPr>
          <w:p w14:paraId="6E925695">
            <w:pPr>
              <w:jc w:val="both"/>
              <w:rPr>
                <w:sz w:val="13"/>
                <w:szCs w:val="13"/>
              </w:rPr>
            </w:pPr>
          </w:p>
        </w:tc>
        <w:tc>
          <w:tcPr>
            <w:tcW w:w="580" w:type="dxa"/>
            <w:tcBorders>
              <w:bottom w:val="single" w:color="auto" w:sz="8" w:space="0"/>
              <w:right w:val="single" w:color="auto" w:sz="8" w:space="0"/>
            </w:tcBorders>
            <w:vAlign w:val="bottom"/>
          </w:tcPr>
          <w:p w14:paraId="60635E6E">
            <w:pPr>
              <w:spacing w:line="136" w:lineRule="exact"/>
              <w:jc w:val="both"/>
              <w:rPr>
                <w:sz w:val="20"/>
                <w:szCs w:val="20"/>
              </w:rPr>
            </w:pPr>
            <w:r>
              <w:rPr>
                <w:rFonts w:eastAsia="Times New Roman"/>
                <w:sz w:val="15"/>
                <w:szCs w:val="15"/>
              </w:rPr>
              <w:t>Во</w:t>
            </w:r>
          </w:p>
        </w:tc>
        <w:tc>
          <w:tcPr>
            <w:tcW w:w="300" w:type="dxa"/>
            <w:tcBorders>
              <w:bottom w:val="single" w:color="auto" w:sz="8" w:space="0"/>
              <w:right w:val="single" w:color="auto" w:sz="8" w:space="0"/>
            </w:tcBorders>
            <w:vAlign w:val="bottom"/>
          </w:tcPr>
          <w:p w14:paraId="76E02A1F">
            <w:pPr>
              <w:jc w:val="both"/>
              <w:rPr>
                <w:sz w:val="13"/>
                <w:szCs w:val="13"/>
              </w:rPr>
            </w:pPr>
          </w:p>
        </w:tc>
        <w:tc>
          <w:tcPr>
            <w:tcW w:w="720" w:type="dxa"/>
            <w:tcBorders>
              <w:bottom w:val="single" w:color="auto" w:sz="8" w:space="0"/>
              <w:right w:val="single" w:color="auto" w:sz="8" w:space="0"/>
            </w:tcBorders>
            <w:vAlign w:val="bottom"/>
          </w:tcPr>
          <w:p w14:paraId="49212B25">
            <w:pPr>
              <w:jc w:val="both"/>
              <w:rPr>
                <w:sz w:val="13"/>
                <w:szCs w:val="13"/>
              </w:rPr>
            </w:pPr>
          </w:p>
        </w:tc>
        <w:tc>
          <w:tcPr>
            <w:tcW w:w="420" w:type="dxa"/>
            <w:tcBorders>
              <w:bottom w:val="single" w:color="auto" w:sz="8" w:space="0"/>
              <w:right w:val="single" w:color="auto" w:sz="8" w:space="0"/>
            </w:tcBorders>
            <w:vAlign w:val="bottom"/>
          </w:tcPr>
          <w:p w14:paraId="1472643A">
            <w:pPr>
              <w:jc w:val="both"/>
              <w:rPr>
                <w:sz w:val="13"/>
                <w:szCs w:val="13"/>
              </w:rPr>
            </w:pPr>
          </w:p>
        </w:tc>
        <w:tc>
          <w:tcPr>
            <w:tcW w:w="860" w:type="dxa"/>
            <w:tcBorders>
              <w:bottom w:val="single" w:color="auto" w:sz="8" w:space="0"/>
              <w:right w:val="single" w:color="auto" w:sz="8" w:space="0"/>
            </w:tcBorders>
            <w:vAlign w:val="bottom"/>
          </w:tcPr>
          <w:p w14:paraId="30E295E4">
            <w:pPr>
              <w:jc w:val="both"/>
              <w:rPr>
                <w:sz w:val="13"/>
                <w:szCs w:val="13"/>
              </w:rPr>
            </w:pPr>
          </w:p>
        </w:tc>
        <w:tc>
          <w:tcPr>
            <w:tcW w:w="560" w:type="dxa"/>
            <w:tcBorders>
              <w:bottom w:val="single" w:color="auto" w:sz="8" w:space="0"/>
              <w:right w:val="single" w:color="auto" w:sz="8" w:space="0"/>
            </w:tcBorders>
            <w:vAlign w:val="bottom"/>
          </w:tcPr>
          <w:p w14:paraId="557A0D4D">
            <w:pPr>
              <w:jc w:val="both"/>
              <w:rPr>
                <w:sz w:val="13"/>
                <w:szCs w:val="13"/>
              </w:rPr>
            </w:pPr>
          </w:p>
        </w:tc>
        <w:tc>
          <w:tcPr>
            <w:tcW w:w="580" w:type="dxa"/>
            <w:tcBorders>
              <w:bottom w:val="single" w:color="auto" w:sz="8" w:space="0"/>
              <w:right w:val="single" w:color="auto" w:sz="8" w:space="0"/>
            </w:tcBorders>
            <w:vAlign w:val="bottom"/>
          </w:tcPr>
          <w:p w14:paraId="39B98481">
            <w:pPr>
              <w:spacing w:line="136" w:lineRule="exact"/>
              <w:jc w:val="both"/>
              <w:rPr>
                <w:sz w:val="20"/>
                <w:szCs w:val="20"/>
              </w:rPr>
            </w:pPr>
            <w:r>
              <w:rPr>
                <w:rFonts w:eastAsia="Times New Roman"/>
                <w:sz w:val="15"/>
                <w:szCs w:val="15"/>
              </w:rPr>
              <w:t>во</w:t>
            </w:r>
          </w:p>
        </w:tc>
        <w:tc>
          <w:tcPr>
            <w:tcW w:w="560" w:type="dxa"/>
            <w:tcBorders>
              <w:bottom w:val="single" w:color="auto" w:sz="8" w:space="0"/>
              <w:right w:val="single" w:color="auto" w:sz="8" w:space="0"/>
            </w:tcBorders>
            <w:vAlign w:val="bottom"/>
          </w:tcPr>
          <w:p w14:paraId="23FC837C">
            <w:pPr>
              <w:jc w:val="both"/>
              <w:rPr>
                <w:sz w:val="13"/>
                <w:szCs w:val="13"/>
              </w:rPr>
            </w:pPr>
          </w:p>
        </w:tc>
        <w:tc>
          <w:tcPr>
            <w:tcW w:w="700" w:type="dxa"/>
            <w:tcBorders>
              <w:bottom w:val="single" w:color="auto" w:sz="8" w:space="0"/>
              <w:right w:val="single" w:color="auto" w:sz="8" w:space="0"/>
            </w:tcBorders>
            <w:vAlign w:val="bottom"/>
          </w:tcPr>
          <w:p w14:paraId="7F7C6AB1">
            <w:pPr>
              <w:jc w:val="both"/>
              <w:rPr>
                <w:sz w:val="13"/>
                <w:szCs w:val="13"/>
              </w:rPr>
            </w:pPr>
          </w:p>
        </w:tc>
        <w:tc>
          <w:tcPr>
            <w:tcW w:w="580" w:type="dxa"/>
            <w:tcBorders>
              <w:bottom w:val="single" w:color="auto" w:sz="8" w:space="0"/>
              <w:right w:val="single" w:color="auto" w:sz="8" w:space="0"/>
            </w:tcBorders>
            <w:vAlign w:val="bottom"/>
          </w:tcPr>
          <w:p w14:paraId="1F3AB054">
            <w:pPr>
              <w:jc w:val="both"/>
              <w:rPr>
                <w:sz w:val="13"/>
                <w:szCs w:val="13"/>
              </w:rPr>
            </w:pPr>
          </w:p>
        </w:tc>
        <w:tc>
          <w:tcPr>
            <w:tcW w:w="740" w:type="dxa"/>
            <w:tcBorders>
              <w:bottom w:val="single" w:color="auto" w:sz="8" w:space="0"/>
              <w:right w:val="single" w:color="auto" w:sz="8" w:space="0"/>
            </w:tcBorders>
            <w:vAlign w:val="bottom"/>
          </w:tcPr>
          <w:p w14:paraId="0A876196">
            <w:pPr>
              <w:jc w:val="both"/>
              <w:rPr>
                <w:sz w:val="13"/>
                <w:szCs w:val="13"/>
              </w:rPr>
            </w:pPr>
          </w:p>
        </w:tc>
        <w:tc>
          <w:tcPr>
            <w:tcW w:w="640" w:type="dxa"/>
            <w:tcBorders>
              <w:bottom w:val="single" w:color="auto" w:sz="8" w:space="0"/>
              <w:right w:val="single" w:color="auto" w:sz="8" w:space="0"/>
            </w:tcBorders>
            <w:vAlign w:val="bottom"/>
          </w:tcPr>
          <w:p w14:paraId="50026597">
            <w:pPr>
              <w:jc w:val="both"/>
              <w:rPr>
                <w:sz w:val="13"/>
                <w:szCs w:val="13"/>
              </w:rPr>
            </w:pPr>
          </w:p>
        </w:tc>
        <w:tc>
          <w:tcPr>
            <w:tcW w:w="560" w:type="dxa"/>
            <w:tcBorders>
              <w:bottom w:val="single" w:color="auto" w:sz="8" w:space="0"/>
              <w:right w:val="single" w:color="auto" w:sz="8" w:space="0"/>
            </w:tcBorders>
            <w:vAlign w:val="bottom"/>
          </w:tcPr>
          <w:p w14:paraId="7E8D660A">
            <w:pPr>
              <w:spacing w:line="136" w:lineRule="exact"/>
              <w:jc w:val="both"/>
              <w:rPr>
                <w:sz w:val="20"/>
                <w:szCs w:val="20"/>
              </w:rPr>
            </w:pPr>
            <w:r>
              <w:rPr>
                <w:rFonts w:eastAsia="Times New Roman"/>
                <w:sz w:val="15"/>
                <w:szCs w:val="15"/>
              </w:rPr>
              <w:t>во</w:t>
            </w:r>
          </w:p>
        </w:tc>
        <w:tc>
          <w:tcPr>
            <w:tcW w:w="580" w:type="dxa"/>
            <w:tcBorders>
              <w:bottom w:val="single" w:color="auto" w:sz="8" w:space="0"/>
              <w:right w:val="single" w:color="auto" w:sz="8" w:space="0"/>
            </w:tcBorders>
            <w:vAlign w:val="bottom"/>
          </w:tcPr>
          <w:p w14:paraId="5C95EC3E">
            <w:pPr>
              <w:jc w:val="both"/>
              <w:rPr>
                <w:sz w:val="13"/>
                <w:szCs w:val="13"/>
              </w:rPr>
            </w:pPr>
          </w:p>
        </w:tc>
        <w:tc>
          <w:tcPr>
            <w:tcW w:w="620" w:type="dxa"/>
            <w:tcBorders>
              <w:bottom w:val="single" w:color="auto" w:sz="8" w:space="0"/>
              <w:right w:val="single" w:color="auto" w:sz="8" w:space="0"/>
            </w:tcBorders>
            <w:vAlign w:val="bottom"/>
          </w:tcPr>
          <w:p w14:paraId="31F06BED">
            <w:pPr>
              <w:spacing w:line="136" w:lineRule="exact"/>
              <w:jc w:val="both"/>
              <w:rPr>
                <w:sz w:val="20"/>
                <w:szCs w:val="20"/>
              </w:rPr>
            </w:pPr>
            <w:r>
              <w:rPr>
                <w:rFonts w:eastAsia="Times New Roman"/>
                <w:sz w:val="15"/>
                <w:szCs w:val="15"/>
              </w:rPr>
              <w:t>во</w:t>
            </w:r>
          </w:p>
        </w:tc>
        <w:tc>
          <w:tcPr>
            <w:tcW w:w="260" w:type="dxa"/>
            <w:tcBorders>
              <w:bottom w:val="single" w:color="auto" w:sz="8" w:space="0"/>
              <w:right w:val="single" w:color="auto" w:sz="8" w:space="0"/>
            </w:tcBorders>
            <w:vAlign w:val="bottom"/>
          </w:tcPr>
          <w:p w14:paraId="79C103FF">
            <w:pPr>
              <w:jc w:val="both"/>
              <w:rPr>
                <w:sz w:val="13"/>
                <w:szCs w:val="13"/>
              </w:rPr>
            </w:pPr>
          </w:p>
        </w:tc>
        <w:tc>
          <w:tcPr>
            <w:tcW w:w="420" w:type="dxa"/>
            <w:tcBorders>
              <w:bottom w:val="single" w:color="auto" w:sz="8" w:space="0"/>
              <w:right w:val="single" w:color="auto" w:sz="8" w:space="0"/>
            </w:tcBorders>
            <w:vAlign w:val="bottom"/>
          </w:tcPr>
          <w:p w14:paraId="14C0CD9A">
            <w:pPr>
              <w:spacing w:line="136" w:lineRule="exact"/>
              <w:jc w:val="both"/>
              <w:rPr>
                <w:sz w:val="20"/>
                <w:szCs w:val="20"/>
              </w:rPr>
            </w:pPr>
            <w:r>
              <w:rPr>
                <w:rFonts w:eastAsia="Times New Roman"/>
                <w:sz w:val="15"/>
                <w:szCs w:val="15"/>
              </w:rPr>
              <w:t>во</w:t>
            </w:r>
          </w:p>
        </w:tc>
        <w:tc>
          <w:tcPr>
            <w:tcW w:w="280" w:type="dxa"/>
            <w:tcBorders>
              <w:bottom w:val="single" w:color="auto" w:sz="8" w:space="0"/>
              <w:right w:val="single" w:color="auto" w:sz="8" w:space="0"/>
            </w:tcBorders>
            <w:vAlign w:val="bottom"/>
          </w:tcPr>
          <w:p w14:paraId="220464D6">
            <w:pPr>
              <w:jc w:val="both"/>
              <w:rPr>
                <w:sz w:val="13"/>
                <w:szCs w:val="13"/>
              </w:rPr>
            </w:pPr>
          </w:p>
        </w:tc>
      </w:tr>
      <w:tr w14:paraId="4947ACE3">
        <w:tblPrEx>
          <w:tblCellMar>
            <w:top w:w="0" w:type="dxa"/>
            <w:left w:w="0" w:type="dxa"/>
            <w:bottom w:w="0" w:type="dxa"/>
            <w:right w:w="0" w:type="dxa"/>
          </w:tblCellMar>
        </w:tblPrEx>
        <w:trPr>
          <w:trHeight w:val="239" w:hRule="atLeast"/>
        </w:trPr>
        <w:tc>
          <w:tcPr>
            <w:tcW w:w="720" w:type="dxa"/>
            <w:tcBorders>
              <w:left w:val="single" w:color="auto" w:sz="8" w:space="0"/>
              <w:bottom w:val="single" w:color="auto" w:sz="8" w:space="0"/>
              <w:right w:val="single" w:color="auto" w:sz="8" w:space="0"/>
            </w:tcBorders>
            <w:vAlign w:val="bottom"/>
          </w:tcPr>
          <w:p w14:paraId="127A1C47">
            <w:pPr>
              <w:spacing w:line="239" w:lineRule="exact"/>
              <w:jc w:val="both"/>
              <w:rPr>
                <w:sz w:val="20"/>
                <w:szCs w:val="20"/>
              </w:rPr>
            </w:pPr>
            <w:r>
              <w:rPr>
                <w:rFonts w:eastAsia="Times New Roman"/>
                <w:sz w:val="27"/>
                <w:szCs w:val="27"/>
              </w:rPr>
              <w:t>Нача</w:t>
            </w:r>
          </w:p>
        </w:tc>
        <w:tc>
          <w:tcPr>
            <w:tcW w:w="580" w:type="dxa"/>
            <w:tcBorders>
              <w:bottom w:val="single" w:color="auto" w:sz="8" w:space="0"/>
              <w:right w:val="single" w:color="auto" w:sz="8" w:space="0"/>
            </w:tcBorders>
            <w:vAlign w:val="bottom"/>
          </w:tcPr>
          <w:p w14:paraId="3E897556">
            <w:pPr>
              <w:spacing w:line="239" w:lineRule="exact"/>
              <w:jc w:val="both"/>
              <w:rPr>
                <w:sz w:val="20"/>
                <w:szCs w:val="20"/>
              </w:rPr>
            </w:pPr>
            <w:r>
              <w:rPr>
                <w:rFonts w:eastAsia="Times New Roman"/>
                <w:sz w:val="27"/>
                <w:szCs w:val="27"/>
              </w:rPr>
              <w:t>14</w:t>
            </w:r>
          </w:p>
        </w:tc>
        <w:tc>
          <w:tcPr>
            <w:tcW w:w="300" w:type="dxa"/>
            <w:tcBorders>
              <w:bottom w:val="single" w:color="auto" w:sz="8" w:space="0"/>
              <w:right w:val="single" w:color="auto" w:sz="8" w:space="0"/>
            </w:tcBorders>
            <w:vAlign w:val="bottom"/>
          </w:tcPr>
          <w:p w14:paraId="66DD381D">
            <w:pPr>
              <w:spacing w:line="239" w:lineRule="exact"/>
              <w:jc w:val="both"/>
              <w:rPr>
                <w:sz w:val="20"/>
                <w:szCs w:val="20"/>
              </w:rPr>
            </w:pPr>
            <w:r>
              <w:rPr>
                <w:rFonts w:eastAsia="Times New Roman"/>
                <w:sz w:val="27"/>
                <w:szCs w:val="27"/>
              </w:rPr>
              <w:t>2</w:t>
            </w:r>
          </w:p>
        </w:tc>
        <w:tc>
          <w:tcPr>
            <w:tcW w:w="720" w:type="dxa"/>
            <w:tcBorders>
              <w:bottom w:val="single" w:color="auto" w:sz="8" w:space="0"/>
              <w:right w:val="single" w:color="auto" w:sz="8" w:space="0"/>
            </w:tcBorders>
            <w:vAlign w:val="bottom"/>
          </w:tcPr>
          <w:p w14:paraId="2F4759A3">
            <w:pPr>
              <w:spacing w:line="239" w:lineRule="exact"/>
              <w:jc w:val="both"/>
              <w:rPr>
                <w:sz w:val="20"/>
                <w:szCs w:val="20"/>
              </w:rPr>
            </w:pPr>
            <w:r>
              <w:rPr>
                <w:rFonts w:eastAsia="Times New Roman"/>
                <w:sz w:val="27"/>
                <w:szCs w:val="27"/>
              </w:rPr>
              <w:t>39</w:t>
            </w:r>
          </w:p>
        </w:tc>
        <w:tc>
          <w:tcPr>
            <w:tcW w:w="420" w:type="dxa"/>
            <w:tcBorders>
              <w:bottom w:val="single" w:color="auto" w:sz="8" w:space="0"/>
              <w:right w:val="single" w:color="auto" w:sz="8" w:space="0"/>
            </w:tcBorders>
            <w:vAlign w:val="bottom"/>
          </w:tcPr>
          <w:p w14:paraId="1F1B35CC">
            <w:pPr>
              <w:spacing w:line="239" w:lineRule="exact"/>
              <w:jc w:val="both"/>
              <w:rPr>
                <w:sz w:val="20"/>
                <w:szCs w:val="20"/>
              </w:rPr>
            </w:pPr>
            <w:r>
              <w:rPr>
                <w:rFonts w:eastAsia="Times New Roman"/>
                <w:sz w:val="27"/>
                <w:szCs w:val="27"/>
              </w:rPr>
              <w:t>75</w:t>
            </w:r>
          </w:p>
        </w:tc>
        <w:tc>
          <w:tcPr>
            <w:tcW w:w="860" w:type="dxa"/>
            <w:tcBorders>
              <w:bottom w:val="single" w:color="auto" w:sz="8" w:space="0"/>
              <w:right w:val="single" w:color="auto" w:sz="8" w:space="0"/>
            </w:tcBorders>
            <w:vAlign w:val="bottom"/>
          </w:tcPr>
          <w:p w14:paraId="072AE727">
            <w:pPr>
              <w:spacing w:line="239" w:lineRule="exact"/>
              <w:jc w:val="both"/>
              <w:rPr>
                <w:sz w:val="20"/>
                <w:szCs w:val="20"/>
              </w:rPr>
            </w:pPr>
            <w:r>
              <w:rPr>
                <w:rFonts w:eastAsia="Times New Roman"/>
                <w:sz w:val="27"/>
                <w:szCs w:val="27"/>
              </w:rPr>
              <w:t>1</w:t>
            </w:r>
          </w:p>
        </w:tc>
        <w:tc>
          <w:tcPr>
            <w:tcW w:w="560" w:type="dxa"/>
            <w:tcBorders>
              <w:bottom w:val="single" w:color="auto" w:sz="8" w:space="0"/>
              <w:right w:val="single" w:color="auto" w:sz="8" w:space="0"/>
            </w:tcBorders>
            <w:vAlign w:val="bottom"/>
          </w:tcPr>
          <w:p w14:paraId="24DC6796">
            <w:pPr>
              <w:spacing w:line="239" w:lineRule="exact"/>
              <w:jc w:val="both"/>
              <w:rPr>
                <w:sz w:val="20"/>
                <w:szCs w:val="20"/>
              </w:rPr>
            </w:pPr>
            <w:r>
              <w:rPr>
                <w:rFonts w:eastAsia="Times New Roman"/>
                <w:sz w:val="27"/>
                <w:szCs w:val="27"/>
              </w:rPr>
              <w:t>1.9</w:t>
            </w:r>
          </w:p>
        </w:tc>
        <w:tc>
          <w:tcPr>
            <w:tcW w:w="580" w:type="dxa"/>
            <w:tcBorders>
              <w:bottom w:val="single" w:color="auto" w:sz="8" w:space="0"/>
              <w:right w:val="single" w:color="auto" w:sz="8" w:space="0"/>
            </w:tcBorders>
            <w:vAlign w:val="bottom"/>
          </w:tcPr>
          <w:p w14:paraId="45D23CCE">
            <w:pPr>
              <w:spacing w:line="239" w:lineRule="exact"/>
              <w:jc w:val="both"/>
              <w:rPr>
                <w:sz w:val="20"/>
                <w:szCs w:val="20"/>
              </w:rPr>
            </w:pPr>
            <w:r>
              <w:rPr>
                <w:rFonts w:eastAsia="Times New Roman"/>
                <w:sz w:val="27"/>
                <w:szCs w:val="27"/>
              </w:rPr>
              <w:t>39</w:t>
            </w:r>
          </w:p>
        </w:tc>
        <w:tc>
          <w:tcPr>
            <w:tcW w:w="560" w:type="dxa"/>
            <w:tcBorders>
              <w:bottom w:val="single" w:color="auto" w:sz="8" w:space="0"/>
              <w:right w:val="single" w:color="auto" w:sz="8" w:space="0"/>
            </w:tcBorders>
            <w:vAlign w:val="bottom"/>
          </w:tcPr>
          <w:p w14:paraId="1B576424">
            <w:pPr>
              <w:spacing w:line="239" w:lineRule="exact"/>
              <w:jc w:val="both"/>
              <w:rPr>
                <w:sz w:val="20"/>
                <w:szCs w:val="20"/>
              </w:rPr>
            </w:pPr>
            <w:r>
              <w:rPr>
                <w:rFonts w:eastAsia="Times New Roman"/>
                <w:sz w:val="27"/>
                <w:szCs w:val="27"/>
              </w:rPr>
              <w:t>26.</w:t>
            </w:r>
          </w:p>
        </w:tc>
        <w:tc>
          <w:tcPr>
            <w:tcW w:w="700" w:type="dxa"/>
            <w:tcBorders>
              <w:bottom w:val="single" w:color="auto" w:sz="8" w:space="0"/>
              <w:right w:val="single" w:color="auto" w:sz="8" w:space="0"/>
            </w:tcBorders>
            <w:vAlign w:val="bottom"/>
          </w:tcPr>
          <w:p w14:paraId="5E7AA17C">
            <w:pPr>
              <w:spacing w:line="239" w:lineRule="exact"/>
              <w:jc w:val="both"/>
              <w:rPr>
                <w:sz w:val="20"/>
                <w:szCs w:val="20"/>
              </w:rPr>
            </w:pPr>
            <w:r>
              <w:rPr>
                <w:rFonts w:eastAsia="Times New Roman"/>
                <w:sz w:val="27"/>
                <w:szCs w:val="27"/>
              </w:rPr>
              <w:t>19</w:t>
            </w:r>
          </w:p>
        </w:tc>
        <w:tc>
          <w:tcPr>
            <w:tcW w:w="580" w:type="dxa"/>
            <w:tcBorders>
              <w:bottom w:val="single" w:color="auto" w:sz="8" w:space="0"/>
              <w:right w:val="single" w:color="auto" w:sz="8" w:space="0"/>
            </w:tcBorders>
            <w:vAlign w:val="bottom"/>
          </w:tcPr>
          <w:p w14:paraId="634EBF95">
            <w:pPr>
              <w:spacing w:line="239" w:lineRule="exact"/>
              <w:jc w:val="both"/>
              <w:rPr>
                <w:sz w:val="20"/>
                <w:szCs w:val="20"/>
              </w:rPr>
            </w:pPr>
            <w:r>
              <w:rPr>
                <w:rFonts w:eastAsia="Times New Roman"/>
                <w:sz w:val="27"/>
                <w:szCs w:val="27"/>
              </w:rPr>
              <w:t>75</w:t>
            </w:r>
          </w:p>
        </w:tc>
        <w:tc>
          <w:tcPr>
            <w:tcW w:w="740" w:type="dxa"/>
            <w:tcBorders>
              <w:bottom w:val="single" w:color="auto" w:sz="8" w:space="0"/>
              <w:right w:val="single" w:color="auto" w:sz="8" w:space="0"/>
            </w:tcBorders>
            <w:vAlign w:val="bottom"/>
          </w:tcPr>
          <w:p w14:paraId="5D4ECA35">
            <w:pPr>
              <w:spacing w:line="239" w:lineRule="exact"/>
              <w:jc w:val="both"/>
              <w:rPr>
                <w:sz w:val="20"/>
                <w:szCs w:val="20"/>
              </w:rPr>
            </w:pPr>
            <w:r>
              <w:rPr>
                <w:rFonts w:eastAsia="Times New Roman"/>
                <w:sz w:val="27"/>
                <w:szCs w:val="27"/>
              </w:rPr>
              <w:t>1</w:t>
            </w:r>
          </w:p>
        </w:tc>
        <w:tc>
          <w:tcPr>
            <w:tcW w:w="640" w:type="dxa"/>
            <w:tcBorders>
              <w:bottom w:val="single" w:color="auto" w:sz="8" w:space="0"/>
              <w:right w:val="single" w:color="auto" w:sz="8" w:space="0"/>
            </w:tcBorders>
            <w:vAlign w:val="bottom"/>
          </w:tcPr>
          <w:p w14:paraId="1B7783D5">
            <w:pPr>
              <w:spacing w:line="239" w:lineRule="exact"/>
              <w:jc w:val="both"/>
              <w:rPr>
                <w:sz w:val="20"/>
                <w:szCs w:val="20"/>
              </w:rPr>
            </w:pPr>
            <w:r>
              <w:rPr>
                <w:rFonts w:eastAsia="Times New Roman"/>
                <w:sz w:val="27"/>
                <w:szCs w:val="27"/>
              </w:rPr>
              <w:t>1.9</w:t>
            </w:r>
          </w:p>
        </w:tc>
        <w:tc>
          <w:tcPr>
            <w:tcW w:w="560" w:type="dxa"/>
            <w:tcBorders>
              <w:bottom w:val="single" w:color="auto" w:sz="8" w:space="0"/>
              <w:right w:val="single" w:color="auto" w:sz="8" w:space="0"/>
            </w:tcBorders>
            <w:vAlign w:val="bottom"/>
          </w:tcPr>
          <w:p w14:paraId="272F24C8">
            <w:pPr>
              <w:spacing w:line="239" w:lineRule="exact"/>
              <w:jc w:val="both"/>
              <w:rPr>
                <w:sz w:val="20"/>
                <w:szCs w:val="20"/>
              </w:rPr>
            </w:pPr>
            <w:r>
              <w:rPr>
                <w:rFonts w:eastAsia="Times New Roman"/>
                <w:sz w:val="27"/>
                <w:szCs w:val="27"/>
              </w:rPr>
              <w:t>16/</w:t>
            </w:r>
          </w:p>
        </w:tc>
        <w:tc>
          <w:tcPr>
            <w:tcW w:w="580" w:type="dxa"/>
            <w:tcBorders>
              <w:bottom w:val="single" w:color="auto" w:sz="8" w:space="0"/>
              <w:right w:val="single" w:color="auto" w:sz="8" w:space="0"/>
            </w:tcBorders>
            <w:vAlign w:val="bottom"/>
          </w:tcPr>
          <w:p w14:paraId="21A1BF2E">
            <w:pPr>
              <w:spacing w:line="239" w:lineRule="exact"/>
              <w:jc w:val="both"/>
              <w:rPr>
                <w:sz w:val="20"/>
                <w:szCs w:val="20"/>
              </w:rPr>
            </w:pPr>
            <w:r>
              <w:rPr>
                <w:rFonts w:eastAsia="Times New Roman"/>
                <w:sz w:val="27"/>
                <w:szCs w:val="27"/>
              </w:rPr>
              <w:t>29</w:t>
            </w:r>
          </w:p>
        </w:tc>
        <w:tc>
          <w:tcPr>
            <w:tcW w:w="620" w:type="dxa"/>
            <w:tcBorders>
              <w:bottom w:val="single" w:color="auto" w:sz="8" w:space="0"/>
              <w:right w:val="single" w:color="auto" w:sz="8" w:space="0"/>
            </w:tcBorders>
            <w:vAlign w:val="bottom"/>
          </w:tcPr>
          <w:p w14:paraId="592D64CE">
            <w:pPr>
              <w:spacing w:line="239" w:lineRule="exact"/>
              <w:jc w:val="both"/>
              <w:rPr>
                <w:sz w:val="20"/>
                <w:szCs w:val="20"/>
              </w:rPr>
            </w:pPr>
            <w:r>
              <w:rPr>
                <w:rFonts w:eastAsia="Times New Roman"/>
                <w:sz w:val="27"/>
                <w:szCs w:val="27"/>
              </w:rPr>
              <w:t>36</w:t>
            </w:r>
          </w:p>
        </w:tc>
        <w:tc>
          <w:tcPr>
            <w:tcW w:w="260" w:type="dxa"/>
            <w:tcBorders>
              <w:bottom w:val="single" w:color="auto" w:sz="8" w:space="0"/>
              <w:right w:val="single" w:color="auto" w:sz="8" w:space="0"/>
            </w:tcBorders>
            <w:vAlign w:val="bottom"/>
          </w:tcPr>
          <w:p w14:paraId="217A18CC">
            <w:pPr>
              <w:spacing w:line="239" w:lineRule="exact"/>
              <w:jc w:val="both"/>
              <w:rPr>
                <w:sz w:val="20"/>
                <w:szCs w:val="20"/>
              </w:rPr>
            </w:pPr>
            <w:r>
              <w:rPr>
                <w:rFonts w:eastAsia="Times New Roman"/>
                <w:sz w:val="27"/>
                <w:szCs w:val="27"/>
              </w:rPr>
              <w:t>6</w:t>
            </w:r>
          </w:p>
        </w:tc>
        <w:tc>
          <w:tcPr>
            <w:tcW w:w="420" w:type="dxa"/>
            <w:tcBorders>
              <w:bottom w:val="single" w:color="auto" w:sz="8" w:space="0"/>
              <w:right w:val="single" w:color="auto" w:sz="8" w:space="0"/>
            </w:tcBorders>
            <w:vAlign w:val="bottom"/>
          </w:tcPr>
          <w:p w14:paraId="5370BAC3">
            <w:pPr>
              <w:spacing w:line="239" w:lineRule="exact"/>
              <w:jc w:val="both"/>
              <w:rPr>
                <w:sz w:val="20"/>
                <w:szCs w:val="20"/>
              </w:rPr>
            </w:pPr>
            <w:r>
              <w:rPr>
                <w:rFonts w:eastAsia="Times New Roman"/>
                <w:sz w:val="27"/>
                <w:szCs w:val="27"/>
              </w:rPr>
              <w:t>3</w:t>
            </w:r>
          </w:p>
        </w:tc>
        <w:tc>
          <w:tcPr>
            <w:tcW w:w="280" w:type="dxa"/>
            <w:tcBorders>
              <w:bottom w:val="single" w:color="auto" w:sz="8" w:space="0"/>
              <w:right w:val="single" w:color="auto" w:sz="8" w:space="0"/>
            </w:tcBorders>
            <w:vAlign w:val="bottom"/>
          </w:tcPr>
          <w:p w14:paraId="6DA59526">
            <w:pPr>
              <w:spacing w:line="239" w:lineRule="exact"/>
              <w:jc w:val="both"/>
              <w:rPr>
                <w:sz w:val="20"/>
                <w:szCs w:val="20"/>
              </w:rPr>
            </w:pPr>
            <w:r>
              <w:rPr>
                <w:rFonts w:eastAsia="Times New Roman"/>
                <w:sz w:val="27"/>
                <w:szCs w:val="27"/>
              </w:rPr>
              <w:t>5</w:t>
            </w:r>
          </w:p>
        </w:tc>
      </w:tr>
      <w:tr w14:paraId="3D22C40B">
        <w:tblPrEx>
          <w:tblCellMar>
            <w:top w:w="0" w:type="dxa"/>
            <w:left w:w="0" w:type="dxa"/>
            <w:bottom w:w="0" w:type="dxa"/>
            <w:right w:w="0" w:type="dxa"/>
          </w:tblCellMar>
        </w:tblPrEx>
        <w:trPr>
          <w:trHeight w:val="254" w:hRule="atLeast"/>
        </w:trPr>
        <w:tc>
          <w:tcPr>
            <w:tcW w:w="720" w:type="dxa"/>
            <w:tcBorders>
              <w:left w:val="single" w:color="auto" w:sz="8" w:space="0"/>
              <w:bottom w:val="single" w:color="auto" w:sz="8" w:space="0"/>
              <w:right w:val="single" w:color="auto" w:sz="8" w:space="0"/>
            </w:tcBorders>
            <w:vAlign w:val="bottom"/>
          </w:tcPr>
          <w:p w14:paraId="666099F4">
            <w:pPr>
              <w:spacing w:line="254" w:lineRule="exact"/>
              <w:jc w:val="both"/>
              <w:rPr>
                <w:sz w:val="20"/>
                <w:szCs w:val="20"/>
              </w:rPr>
            </w:pPr>
            <w:r>
              <w:rPr>
                <w:rFonts w:eastAsia="Times New Roman"/>
                <w:sz w:val="28"/>
                <w:szCs w:val="28"/>
              </w:rPr>
              <w:t>Осно</w:t>
            </w:r>
          </w:p>
        </w:tc>
        <w:tc>
          <w:tcPr>
            <w:tcW w:w="580" w:type="dxa"/>
            <w:tcBorders>
              <w:bottom w:val="single" w:color="auto" w:sz="8" w:space="0"/>
              <w:right w:val="single" w:color="auto" w:sz="8" w:space="0"/>
            </w:tcBorders>
            <w:vAlign w:val="bottom"/>
          </w:tcPr>
          <w:p w14:paraId="6F04B432">
            <w:pPr>
              <w:spacing w:line="254" w:lineRule="exact"/>
              <w:jc w:val="both"/>
              <w:rPr>
                <w:sz w:val="20"/>
                <w:szCs w:val="20"/>
              </w:rPr>
            </w:pPr>
            <w:r>
              <w:rPr>
                <w:rFonts w:eastAsia="Times New Roman"/>
                <w:sz w:val="28"/>
                <w:szCs w:val="28"/>
              </w:rPr>
              <w:t>17</w:t>
            </w:r>
          </w:p>
        </w:tc>
        <w:tc>
          <w:tcPr>
            <w:tcW w:w="300" w:type="dxa"/>
            <w:tcBorders>
              <w:bottom w:val="single" w:color="auto" w:sz="8" w:space="0"/>
              <w:right w:val="single" w:color="auto" w:sz="8" w:space="0"/>
            </w:tcBorders>
            <w:vAlign w:val="bottom"/>
          </w:tcPr>
          <w:p w14:paraId="53FFD10B">
            <w:pPr>
              <w:spacing w:line="254" w:lineRule="exact"/>
              <w:jc w:val="both"/>
              <w:rPr>
                <w:sz w:val="20"/>
                <w:szCs w:val="20"/>
              </w:rPr>
            </w:pPr>
            <w:r>
              <w:rPr>
                <w:rFonts w:eastAsia="Times New Roman"/>
                <w:sz w:val="28"/>
                <w:szCs w:val="28"/>
              </w:rPr>
              <w:t>3</w:t>
            </w:r>
          </w:p>
        </w:tc>
        <w:tc>
          <w:tcPr>
            <w:tcW w:w="720" w:type="dxa"/>
            <w:tcBorders>
              <w:bottom w:val="single" w:color="auto" w:sz="8" w:space="0"/>
              <w:right w:val="single" w:color="auto" w:sz="8" w:space="0"/>
            </w:tcBorders>
            <w:vAlign w:val="bottom"/>
          </w:tcPr>
          <w:p w14:paraId="06234BA4">
            <w:pPr>
              <w:spacing w:line="254" w:lineRule="exact"/>
              <w:jc w:val="both"/>
              <w:rPr>
                <w:sz w:val="20"/>
                <w:szCs w:val="20"/>
              </w:rPr>
            </w:pPr>
            <w:r>
              <w:rPr>
                <w:rFonts w:eastAsia="Times New Roman"/>
                <w:sz w:val="28"/>
                <w:szCs w:val="28"/>
              </w:rPr>
              <w:t>39</w:t>
            </w:r>
          </w:p>
        </w:tc>
        <w:tc>
          <w:tcPr>
            <w:tcW w:w="420" w:type="dxa"/>
            <w:tcBorders>
              <w:bottom w:val="single" w:color="auto" w:sz="8" w:space="0"/>
              <w:right w:val="single" w:color="auto" w:sz="8" w:space="0"/>
            </w:tcBorders>
            <w:vAlign w:val="bottom"/>
          </w:tcPr>
          <w:p w14:paraId="5F468A71">
            <w:pPr>
              <w:spacing w:line="254" w:lineRule="exact"/>
              <w:jc w:val="both"/>
              <w:rPr>
                <w:sz w:val="20"/>
                <w:szCs w:val="20"/>
              </w:rPr>
            </w:pPr>
            <w:r>
              <w:rPr>
                <w:rFonts w:eastAsia="Times New Roman"/>
                <w:sz w:val="28"/>
                <w:szCs w:val="28"/>
              </w:rPr>
              <w:t>70</w:t>
            </w:r>
          </w:p>
        </w:tc>
        <w:tc>
          <w:tcPr>
            <w:tcW w:w="860" w:type="dxa"/>
            <w:tcBorders>
              <w:bottom w:val="single" w:color="auto" w:sz="8" w:space="0"/>
              <w:right w:val="single" w:color="auto" w:sz="8" w:space="0"/>
            </w:tcBorders>
            <w:vAlign w:val="bottom"/>
          </w:tcPr>
          <w:p w14:paraId="008D6E88">
            <w:pPr>
              <w:spacing w:line="254" w:lineRule="exact"/>
              <w:jc w:val="both"/>
              <w:rPr>
                <w:sz w:val="20"/>
                <w:szCs w:val="20"/>
              </w:rPr>
            </w:pPr>
            <w:r>
              <w:rPr>
                <w:rFonts w:eastAsia="Times New Roman"/>
                <w:sz w:val="28"/>
                <w:szCs w:val="28"/>
              </w:rPr>
              <w:t>2</w:t>
            </w:r>
          </w:p>
        </w:tc>
        <w:tc>
          <w:tcPr>
            <w:tcW w:w="560" w:type="dxa"/>
            <w:tcBorders>
              <w:bottom w:val="single" w:color="auto" w:sz="8" w:space="0"/>
              <w:right w:val="single" w:color="auto" w:sz="8" w:space="0"/>
            </w:tcBorders>
            <w:vAlign w:val="bottom"/>
          </w:tcPr>
          <w:p w14:paraId="34194770">
            <w:pPr>
              <w:spacing w:line="254" w:lineRule="exact"/>
              <w:jc w:val="both"/>
              <w:rPr>
                <w:sz w:val="20"/>
                <w:szCs w:val="20"/>
              </w:rPr>
            </w:pPr>
            <w:r>
              <w:rPr>
                <w:rFonts w:eastAsia="Times New Roman"/>
                <w:sz w:val="28"/>
                <w:szCs w:val="28"/>
              </w:rPr>
              <w:t>3.6</w:t>
            </w:r>
          </w:p>
        </w:tc>
        <w:tc>
          <w:tcPr>
            <w:tcW w:w="580" w:type="dxa"/>
            <w:tcBorders>
              <w:bottom w:val="single" w:color="auto" w:sz="8" w:space="0"/>
              <w:right w:val="single" w:color="auto" w:sz="8" w:space="0"/>
            </w:tcBorders>
            <w:vAlign w:val="bottom"/>
          </w:tcPr>
          <w:p w14:paraId="43EA01CE">
            <w:pPr>
              <w:spacing w:line="254" w:lineRule="exact"/>
              <w:jc w:val="both"/>
              <w:rPr>
                <w:sz w:val="20"/>
                <w:szCs w:val="20"/>
              </w:rPr>
            </w:pPr>
            <w:r>
              <w:rPr>
                <w:rFonts w:eastAsia="Times New Roman"/>
                <w:sz w:val="28"/>
                <w:szCs w:val="28"/>
              </w:rPr>
              <w:t>35</w:t>
            </w:r>
          </w:p>
        </w:tc>
        <w:tc>
          <w:tcPr>
            <w:tcW w:w="560" w:type="dxa"/>
            <w:tcBorders>
              <w:bottom w:val="single" w:color="auto" w:sz="8" w:space="0"/>
              <w:right w:val="single" w:color="auto" w:sz="8" w:space="0"/>
            </w:tcBorders>
            <w:vAlign w:val="bottom"/>
          </w:tcPr>
          <w:p w14:paraId="40352FFD">
            <w:pPr>
              <w:spacing w:line="254" w:lineRule="exact"/>
              <w:jc w:val="both"/>
              <w:rPr>
                <w:sz w:val="20"/>
                <w:szCs w:val="20"/>
              </w:rPr>
            </w:pPr>
            <w:r>
              <w:rPr>
                <w:rFonts w:eastAsia="Times New Roman"/>
                <w:sz w:val="28"/>
                <w:szCs w:val="28"/>
              </w:rPr>
              <w:t>83</w:t>
            </w:r>
          </w:p>
        </w:tc>
        <w:tc>
          <w:tcPr>
            <w:tcW w:w="700" w:type="dxa"/>
            <w:tcBorders>
              <w:bottom w:val="single" w:color="auto" w:sz="8" w:space="0"/>
              <w:right w:val="single" w:color="auto" w:sz="8" w:space="0"/>
            </w:tcBorders>
            <w:vAlign w:val="bottom"/>
          </w:tcPr>
          <w:p w14:paraId="0F60A245">
            <w:pPr>
              <w:spacing w:line="254" w:lineRule="exact"/>
              <w:jc w:val="both"/>
              <w:rPr>
                <w:sz w:val="20"/>
                <w:szCs w:val="20"/>
              </w:rPr>
            </w:pPr>
            <w:r>
              <w:rPr>
                <w:rFonts w:eastAsia="Times New Roman"/>
                <w:sz w:val="28"/>
                <w:szCs w:val="28"/>
              </w:rPr>
              <w:t>6</w:t>
            </w:r>
          </w:p>
        </w:tc>
        <w:tc>
          <w:tcPr>
            <w:tcW w:w="580" w:type="dxa"/>
            <w:tcBorders>
              <w:bottom w:val="single" w:color="auto" w:sz="8" w:space="0"/>
              <w:right w:val="single" w:color="auto" w:sz="8" w:space="0"/>
            </w:tcBorders>
            <w:vAlign w:val="bottom"/>
          </w:tcPr>
          <w:p w14:paraId="00DAF9D8">
            <w:pPr>
              <w:spacing w:line="254" w:lineRule="exact"/>
              <w:jc w:val="both"/>
              <w:rPr>
                <w:sz w:val="20"/>
                <w:szCs w:val="20"/>
              </w:rPr>
            </w:pPr>
            <w:r>
              <w:rPr>
                <w:rFonts w:eastAsia="Times New Roman"/>
                <w:sz w:val="28"/>
                <w:szCs w:val="28"/>
              </w:rPr>
              <w:t>16</w:t>
            </w:r>
          </w:p>
        </w:tc>
        <w:tc>
          <w:tcPr>
            <w:tcW w:w="740" w:type="dxa"/>
            <w:tcBorders>
              <w:bottom w:val="single" w:color="auto" w:sz="8" w:space="0"/>
              <w:right w:val="single" w:color="auto" w:sz="8" w:space="0"/>
            </w:tcBorders>
            <w:vAlign w:val="bottom"/>
          </w:tcPr>
          <w:p w14:paraId="7F5D8A21">
            <w:pPr>
              <w:spacing w:line="254" w:lineRule="exact"/>
              <w:jc w:val="both"/>
              <w:rPr>
                <w:sz w:val="20"/>
                <w:szCs w:val="20"/>
              </w:rPr>
            </w:pPr>
            <w:r>
              <w:rPr>
                <w:rFonts w:eastAsia="Times New Roman"/>
                <w:sz w:val="28"/>
                <w:szCs w:val="28"/>
              </w:rPr>
              <w:t>1</w:t>
            </w:r>
          </w:p>
        </w:tc>
        <w:tc>
          <w:tcPr>
            <w:tcW w:w="640" w:type="dxa"/>
            <w:tcBorders>
              <w:bottom w:val="single" w:color="auto" w:sz="8" w:space="0"/>
              <w:right w:val="single" w:color="auto" w:sz="8" w:space="0"/>
            </w:tcBorders>
            <w:vAlign w:val="bottom"/>
          </w:tcPr>
          <w:p w14:paraId="6535827C">
            <w:pPr>
              <w:spacing w:line="254" w:lineRule="exact"/>
              <w:jc w:val="both"/>
              <w:rPr>
                <w:sz w:val="20"/>
                <w:szCs w:val="20"/>
              </w:rPr>
            </w:pPr>
            <w:r>
              <w:rPr>
                <w:rFonts w:eastAsia="Times New Roman"/>
                <w:sz w:val="28"/>
                <w:szCs w:val="28"/>
              </w:rPr>
              <w:t>1</w:t>
            </w:r>
          </w:p>
        </w:tc>
        <w:tc>
          <w:tcPr>
            <w:tcW w:w="560" w:type="dxa"/>
            <w:tcBorders>
              <w:bottom w:val="single" w:color="auto" w:sz="8" w:space="0"/>
              <w:right w:val="single" w:color="auto" w:sz="8" w:space="0"/>
            </w:tcBorders>
            <w:vAlign w:val="bottom"/>
          </w:tcPr>
          <w:p w14:paraId="6CDB761B">
            <w:pPr>
              <w:spacing w:line="254" w:lineRule="exact"/>
              <w:jc w:val="both"/>
              <w:rPr>
                <w:sz w:val="20"/>
                <w:szCs w:val="20"/>
              </w:rPr>
            </w:pPr>
            <w:r>
              <w:rPr>
                <w:rFonts w:eastAsia="Times New Roman"/>
                <w:sz w:val="28"/>
                <w:szCs w:val="28"/>
              </w:rPr>
              <w:t>15</w:t>
            </w:r>
          </w:p>
        </w:tc>
        <w:tc>
          <w:tcPr>
            <w:tcW w:w="580" w:type="dxa"/>
            <w:tcBorders>
              <w:bottom w:val="single" w:color="auto" w:sz="8" w:space="0"/>
              <w:right w:val="single" w:color="auto" w:sz="8" w:space="0"/>
            </w:tcBorders>
            <w:vAlign w:val="bottom"/>
          </w:tcPr>
          <w:p w14:paraId="4C07B105">
            <w:pPr>
              <w:spacing w:line="254" w:lineRule="exact"/>
              <w:jc w:val="both"/>
              <w:rPr>
                <w:sz w:val="20"/>
                <w:szCs w:val="20"/>
              </w:rPr>
            </w:pPr>
            <w:r>
              <w:rPr>
                <w:rFonts w:eastAsia="Times New Roman"/>
                <w:sz w:val="28"/>
                <w:szCs w:val="28"/>
              </w:rPr>
              <w:t>34</w:t>
            </w:r>
          </w:p>
        </w:tc>
        <w:tc>
          <w:tcPr>
            <w:tcW w:w="620" w:type="dxa"/>
            <w:tcBorders>
              <w:bottom w:val="single" w:color="auto" w:sz="8" w:space="0"/>
              <w:right w:val="single" w:color="auto" w:sz="8" w:space="0"/>
            </w:tcBorders>
            <w:vAlign w:val="bottom"/>
          </w:tcPr>
          <w:p w14:paraId="7CE5E1BA">
            <w:pPr>
              <w:spacing w:line="254" w:lineRule="exact"/>
              <w:jc w:val="both"/>
              <w:rPr>
                <w:sz w:val="20"/>
                <w:szCs w:val="20"/>
              </w:rPr>
            </w:pPr>
            <w:r>
              <w:rPr>
                <w:rFonts w:eastAsia="Times New Roman"/>
                <w:sz w:val="28"/>
                <w:szCs w:val="28"/>
              </w:rPr>
              <w:t>29</w:t>
            </w:r>
          </w:p>
        </w:tc>
        <w:tc>
          <w:tcPr>
            <w:tcW w:w="260" w:type="dxa"/>
            <w:tcBorders>
              <w:bottom w:val="single" w:color="auto" w:sz="8" w:space="0"/>
              <w:right w:val="single" w:color="auto" w:sz="8" w:space="0"/>
            </w:tcBorders>
            <w:vAlign w:val="bottom"/>
          </w:tcPr>
          <w:p w14:paraId="1BE0C104">
            <w:pPr>
              <w:spacing w:line="254" w:lineRule="exact"/>
              <w:jc w:val="both"/>
              <w:rPr>
                <w:sz w:val="20"/>
                <w:szCs w:val="20"/>
              </w:rPr>
            </w:pPr>
            <w:r>
              <w:rPr>
                <w:rFonts w:eastAsia="Times New Roman"/>
                <w:sz w:val="28"/>
                <w:szCs w:val="28"/>
              </w:rPr>
              <w:t>6</w:t>
            </w:r>
          </w:p>
        </w:tc>
        <w:tc>
          <w:tcPr>
            <w:tcW w:w="420" w:type="dxa"/>
            <w:tcBorders>
              <w:bottom w:val="single" w:color="auto" w:sz="8" w:space="0"/>
              <w:right w:val="single" w:color="auto" w:sz="8" w:space="0"/>
            </w:tcBorders>
            <w:vAlign w:val="bottom"/>
          </w:tcPr>
          <w:p w14:paraId="2D3BAB9E">
            <w:pPr>
              <w:spacing w:line="254" w:lineRule="exact"/>
              <w:jc w:val="both"/>
              <w:rPr>
                <w:sz w:val="20"/>
                <w:szCs w:val="20"/>
              </w:rPr>
            </w:pPr>
            <w:r>
              <w:rPr>
                <w:rFonts w:eastAsia="Times New Roman"/>
                <w:sz w:val="28"/>
                <w:szCs w:val="28"/>
              </w:rPr>
              <w:t>-</w:t>
            </w:r>
          </w:p>
        </w:tc>
        <w:tc>
          <w:tcPr>
            <w:tcW w:w="280" w:type="dxa"/>
            <w:tcBorders>
              <w:bottom w:val="single" w:color="auto" w:sz="8" w:space="0"/>
              <w:right w:val="single" w:color="auto" w:sz="8" w:space="0"/>
            </w:tcBorders>
            <w:vAlign w:val="bottom"/>
          </w:tcPr>
          <w:p w14:paraId="44A95EFF">
            <w:pPr>
              <w:spacing w:line="254" w:lineRule="exact"/>
              <w:jc w:val="both"/>
              <w:rPr>
                <w:sz w:val="20"/>
                <w:szCs w:val="20"/>
              </w:rPr>
            </w:pPr>
            <w:r>
              <w:rPr>
                <w:rFonts w:eastAsia="Times New Roman"/>
                <w:sz w:val="28"/>
                <w:szCs w:val="28"/>
              </w:rPr>
              <w:t>-</w:t>
            </w:r>
          </w:p>
        </w:tc>
      </w:tr>
    </w:tbl>
    <w:p w14:paraId="0432E2CC">
      <w:pPr>
        <w:spacing w:line="342" w:lineRule="exact"/>
        <w:jc w:val="both"/>
        <w:rPr>
          <w:sz w:val="20"/>
          <w:szCs w:val="20"/>
        </w:rPr>
      </w:pPr>
    </w:p>
    <w:p w14:paraId="6C439A3E">
      <w:pPr>
        <w:spacing w:line="238" w:lineRule="auto"/>
        <w:ind w:firstLine="711"/>
        <w:jc w:val="both"/>
        <w:rPr>
          <w:sz w:val="20"/>
          <w:szCs w:val="20"/>
        </w:rPr>
      </w:pPr>
      <w:r>
        <w:rPr>
          <w:rFonts w:eastAsia="Times New Roman"/>
          <w:sz w:val="28"/>
          <w:szCs w:val="28"/>
        </w:rPr>
        <w:t xml:space="preserve">Наблюдается относительно стабильное количество детей с нормальным физическим развитием. Причиной отклонений состояния здоровья, является нарушение режима питания, хронические заболевания и нарушения обменных процессов в организме. </w:t>
      </w:r>
    </w:p>
    <w:p w14:paraId="641E51AF">
      <w:pPr>
        <w:spacing w:line="17" w:lineRule="exact"/>
        <w:jc w:val="both"/>
        <w:rPr>
          <w:sz w:val="20"/>
          <w:szCs w:val="20"/>
        </w:rPr>
      </w:pPr>
    </w:p>
    <w:p w14:paraId="60809FDA">
      <w:pPr>
        <w:numPr>
          <w:ilvl w:val="1"/>
          <w:numId w:val="34"/>
        </w:numPr>
        <w:tabs>
          <w:tab w:val="left" w:pos="1039"/>
        </w:tabs>
        <w:spacing w:line="236" w:lineRule="auto"/>
        <w:ind w:firstLine="704"/>
        <w:jc w:val="both"/>
        <w:rPr>
          <w:rFonts w:eastAsia="Times New Roman"/>
          <w:sz w:val="28"/>
          <w:szCs w:val="28"/>
        </w:rPr>
      </w:pPr>
      <w:r>
        <w:rPr>
          <w:rFonts w:eastAsia="Times New Roman"/>
          <w:sz w:val="28"/>
          <w:szCs w:val="28"/>
        </w:rPr>
        <w:t>результате систематической работы по безопасности жизнедеятельности обучающихся снизился показатель травматизма среди обучающихся. Случаи травматизма не повлекли за собой серьёзного нарушения здоровья обучающихся. Школа работает по пятидневной учебной неделе  в одну смену, между уроками 15 – минутные перерывы, во время которых осуществляется питание в столовой, организуются подвижные перемены. УВП в школе организован с использованием здоровьесберегающих технологий.</w:t>
      </w:r>
    </w:p>
    <w:p w14:paraId="3D9CCAA9">
      <w:pPr>
        <w:spacing w:line="16" w:lineRule="exact"/>
        <w:jc w:val="both"/>
        <w:rPr>
          <w:rFonts w:eastAsia="Times New Roman"/>
          <w:sz w:val="28"/>
          <w:szCs w:val="28"/>
        </w:rPr>
      </w:pPr>
    </w:p>
    <w:p w14:paraId="79C80E0A">
      <w:pPr>
        <w:numPr>
          <w:ilvl w:val="2"/>
          <w:numId w:val="34"/>
        </w:numPr>
        <w:tabs>
          <w:tab w:val="left" w:pos="1260"/>
        </w:tabs>
        <w:spacing w:line="234" w:lineRule="auto"/>
        <w:ind w:firstLine="848"/>
        <w:jc w:val="both"/>
        <w:rPr>
          <w:rFonts w:eastAsia="Times New Roman"/>
          <w:sz w:val="28"/>
          <w:szCs w:val="28"/>
        </w:rPr>
      </w:pPr>
      <w:r>
        <w:rPr>
          <w:rFonts w:eastAsia="Times New Roman"/>
          <w:sz w:val="28"/>
          <w:szCs w:val="28"/>
        </w:rPr>
        <w:t>целях активизации работы по предупреждению детского дорожно-транспортного травматизма и предупреждения дорожно - транспортных происшествий ежегодно,  в  начале  учебного  года,   участвует  в профилактической акции "Внимание - дети!", которая проводится в целях восстановления навыков, связанных с безопасным поведением на улицах и дорогах, адаптации обучающих к транспортной среде, в местах постоянного проживания и учебы, а также для обеспечения безопасности детей при организации перевозок.</w:t>
      </w:r>
    </w:p>
    <w:p w14:paraId="7CB32EAA">
      <w:pPr>
        <w:spacing w:line="19" w:lineRule="exact"/>
        <w:rPr>
          <w:sz w:val="20"/>
          <w:szCs w:val="20"/>
        </w:rPr>
      </w:pPr>
    </w:p>
    <w:p w14:paraId="1D4B6254">
      <w:pPr>
        <w:spacing w:line="237" w:lineRule="auto"/>
        <w:ind w:firstLine="793"/>
        <w:jc w:val="both"/>
        <w:rPr>
          <w:sz w:val="20"/>
          <w:szCs w:val="20"/>
        </w:rPr>
      </w:pPr>
      <w:r>
        <w:rPr>
          <w:rFonts w:eastAsia="Times New Roman"/>
          <w:sz w:val="28"/>
          <w:szCs w:val="28"/>
        </w:rPr>
        <w:t>Были проведены дни профилактики ДТП, целями которых является – предупреждение детского дорожно-транспортного травматизма. В связи с этим  классными руководителями проводились в разной форме внеклассные мероприятия:</w:t>
      </w:r>
    </w:p>
    <w:p w14:paraId="4CD20A77">
      <w:pPr>
        <w:spacing w:line="20" w:lineRule="exact"/>
        <w:rPr>
          <w:sz w:val="20"/>
          <w:szCs w:val="20"/>
        </w:rPr>
      </w:pPr>
    </w:p>
    <w:p w14:paraId="25D507DA">
      <w:pPr>
        <w:numPr>
          <w:ilvl w:val="0"/>
          <w:numId w:val="35"/>
        </w:numPr>
        <w:tabs>
          <w:tab w:val="left" w:pos="1047"/>
        </w:tabs>
        <w:spacing w:line="234" w:lineRule="auto"/>
        <w:ind w:firstLine="714"/>
        <w:jc w:val="both"/>
        <w:rPr>
          <w:rFonts w:eastAsia="Times New Roman"/>
          <w:sz w:val="28"/>
          <w:szCs w:val="28"/>
        </w:rPr>
      </w:pPr>
      <w:r>
        <w:rPr>
          <w:rFonts w:eastAsia="Times New Roman"/>
          <w:sz w:val="28"/>
          <w:szCs w:val="28"/>
        </w:rPr>
        <w:t>Беседы с учащимися «Дорожные знаки  и дополнительные средства информации», «Дисциплина на улице – залог безопасного движения», «Сигналы светофора», «Я – будущий водитель», «Знай ПДД как таблицу умножения».</w:t>
      </w:r>
    </w:p>
    <w:p w14:paraId="58F0B429">
      <w:pPr>
        <w:numPr>
          <w:ilvl w:val="0"/>
          <w:numId w:val="35"/>
        </w:numPr>
        <w:tabs>
          <w:tab w:val="left" w:pos="1000"/>
        </w:tabs>
        <w:ind w:left="1000" w:hanging="286"/>
        <w:jc w:val="both"/>
        <w:rPr>
          <w:rFonts w:eastAsia="Times New Roman"/>
          <w:sz w:val="28"/>
          <w:szCs w:val="28"/>
        </w:rPr>
      </w:pPr>
      <w:r>
        <w:rPr>
          <w:rFonts w:eastAsia="Times New Roman"/>
          <w:sz w:val="28"/>
          <w:szCs w:val="28"/>
        </w:rPr>
        <w:t>Конкурс рисунков «Я на улице».</w:t>
      </w:r>
    </w:p>
    <w:p w14:paraId="74D5A789">
      <w:pPr>
        <w:numPr>
          <w:ilvl w:val="0"/>
          <w:numId w:val="35"/>
        </w:numPr>
        <w:tabs>
          <w:tab w:val="left" w:pos="1000"/>
        </w:tabs>
        <w:ind w:left="1000" w:hanging="286"/>
        <w:jc w:val="both"/>
        <w:rPr>
          <w:rFonts w:eastAsia="Times New Roman"/>
          <w:sz w:val="28"/>
          <w:szCs w:val="28"/>
        </w:rPr>
      </w:pPr>
      <w:r>
        <w:rPr>
          <w:rFonts w:eastAsia="Times New Roman"/>
          <w:sz w:val="28"/>
          <w:szCs w:val="28"/>
        </w:rPr>
        <w:t>Просмотр мультимедийной презентации «Азбука дорожного движения».</w:t>
      </w:r>
    </w:p>
    <w:p w14:paraId="38D83499">
      <w:pPr>
        <w:numPr>
          <w:ilvl w:val="0"/>
          <w:numId w:val="35"/>
        </w:numPr>
        <w:tabs>
          <w:tab w:val="left" w:pos="1047"/>
        </w:tabs>
        <w:spacing w:line="234" w:lineRule="auto"/>
        <w:ind w:right="20" w:firstLine="714"/>
        <w:jc w:val="both"/>
        <w:rPr>
          <w:rFonts w:eastAsia="Times New Roman"/>
          <w:sz w:val="28"/>
          <w:szCs w:val="28"/>
        </w:rPr>
      </w:pPr>
      <w:r>
        <w:rPr>
          <w:rFonts w:eastAsia="Times New Roman"/>
          <w:sz w:val="28"/>
          <w:szCs w:val="28"/>
        </w:rPr>
        <w:t>Организовано выступление на родительском собрании об обеспечении безопасного поведения детей на дорогах.</w:t>
      </w:r>
    </w:p>
    <w:p w14:paraId="3D609FF1">
      <w:pPr>
        <w:spacing w:line="4" w:lineRule="exact"/>
        <w:jc w:val="both"/>
        <w:rPr>
          <w:rFonts w:eastAsia="Times New Roman"/>
          <w:sz w:val="28"/>
          <w:szCs w:val="28"/>
        </w:rPr>
      </w:pPr>
    </w:p>
    <w:p w14:paraId="000030DE">
      <w:pPr>
        <w:ind w:right="-99"/>
        <w:rPr>
          <w:rFonts w:eastAsia="Times New Roman"/>
          <w:b/>
          <w:bCs/>
          <w:sz w:val="28"/>
          <w:szCs w:val="28"/>
        </w:rPr>
      </w:pPr>
      <w:r>
        <w:rPr>
          <w:rFonts w:eastAsia="Times New Roman"/>
          <w:sz w:val="28"/>
          <w:szCs w:val="28"/>
        </w:rPr>
        <w:t xml:space="preserve">                               </w:t>
      </w:r>
      <w:r>
        <w:rPr>
          <w:rFonts w:eastAsia="Times New Roman"/>
          <w:b/>
          <w:bCs/>
          <w:sz w:val="28"/>
          <w:szCs w:val="28"/>
        </w:rPr>
        <w:t>Занятость обучающихся внеурочной деятельностью</w:t>
      </w:r>
    </w:p>
    <w:p w14:paraId="027015A0">
      <w:pPr>
        <w:ind w:right="-99"/>
        <w:jc w:val="center"/>
        <w:rPr>
          <w:sz w:val="28"/>
          <w:szCs w:val="28"/>
        </w:rPr>
      </w:pPr>
      <w:r>
        <w:rPr>
          <w:b/>
          <w:sz w:val="28"/>
          <w:szCs w:val="28"/>
        </w:rPr>
        <w:t>План внеурочной деятельности для обучающихся начального общего образования МБОУ ООШ с.Миякитамак</w:t>
      </w:r>
    </w:p>
    <w:tbl>
      <w:tblPr>
        <w:tblStyle w:val="4"/>
        <w:tblpPr w:leftFromText="180" w:rightFromText="180" w:bottomFromText="200" w:vertAnchor="page" w:horzAnchor="margin" w:tblpY="6665"/>
        <w:tblW w:w="10665" w:type="dxa"/>
        <w:tblInd w:w="0" w:type="dxa"/>
        <w:tblLayout w:type="fixed"/>
        <w:tblCellMar>
          <w:top w:w="0" w:type="dxa"/>
          <w:left w:w="108" w:type="dxa"/>
          <w:bottom w:w="0" w:type="dxa"/>
          <w:right w:w="108" w:type="dxa"/>
        </w:tblCellMar>
      </w:tblPr>
      <w:tblGrid>
        <w:gridCol w:w="4995"/>
        <w:gridCol w:w="993"/>
        <w:gridCol w:w="992"/>
        <w:gridCol w:w="992"/>
        <w:gridCol w:w="992"/>
        <w:gridCol w:w="1701"/>
      </w:tblGrid>
      <w:tr w14:paraId="31CFB798">
        <w:tblPrEx>
          <w:tblCellMar>
            <w:top w:w="0" w:type="dxa"/>
            <w:left w:w="108" w:type="dxa"/>
            <w:bottom w:w="0" w:type="dxa"/>
            <w:right w:w="108" w:type="dxa"/>
          </w:tblCellMar>
        </w:tblPrEx>
        <w:trPr>
          <w:trHeight w:val="519" w:hRule="atLeast"/>
        </w:trPr>
        <w:tc>
          <w:tcPr>
            <w:tcW w:w="4995" w:type="dxa"/>
            <w:tcBorders>
              <w:top w:val="single" w:color="000000" w:sz="4" w:space="0"/>
              <w:left w:val="single" w:color="000000" w:sz="4" w:space="0"/>
              <w:bottom w:val="single" w:color="000000" w:sz="4" w:space="0"/>
              <w:right w:val="nil"/>
            </w:tcBorders>
          </w:tcPr>
          <w:p w14:paraId="1F0D78BB">
            <w:pPr>
              <w:tabs>
                <w:tab w:val="left" w:pos="4500"/>
                <w:tab w:val="left" w:pos="9180"/>
                <w:tab w:val="left" w:pos="9360"/>
              </w:tabs>
              <w:snapToGrid w:val="0"/>
              <w:ind w:firstLine="720"/>
              <w:jc w:val="both"/>
              <w:rPr>
                <w:b/>
                <w:bCs/>
              </w:rPr>
            </w:pPr>
            <w:r>
              <w:rPr>
                <w:rFonts w:cstheme="minorBidi"/>
              </w:rPr>
              <mc:AlternateContent>
                <mc:Choice Requires="wps">
                  <w:drawing>
                    <wp:anchor distT="0" distB="0" distL="114300" distR="114300" simplePos="0" relativeHeight="251700224" behindDoc="0" locked="0" layoutInCell="1" allowOverlap="1">
                      <wp:simplePos x="0" y="0"/>
                      <wp:positionH relativeFrom="column">
                        <wp:posOffset>-40005</wp:posOffset>
                      </wp:positionH>
                      <wp:positionV relativeFrom="paragraph">
                        <wp:posOffset>14605</wp:posOffset>
                      </wp:positionV>
                      <wp:extent cx="2828290" cy="520700"/>
                      <wp:effectExtent l="0" t="0" r="29845" b="31750"/>
                      <wp:wrapNone/>
                      <wp:docPr id="12" name="Прямая соединительная линия 12"/>
                      <wp:cNvGraphicFramePr/>
                      <a:graphic xmlns:a="http://schemas.openxmlformats.org/drawingml/2006/main">
                        <a:graphicData uri="http://schemas.microsoft.com/office/word/2010/wordprocessingShape">
                          <wps:wsp>
                            <wps:cNvCnPr>
                              <a:cxnSpLocks noChangeShapeType="1"/>
                            </wps:cNvCnPr>
                            <wps:spPr bwMode="auto">
                              <a:xfrm>
                                <a:off x="0" y="0"/>
                                <a:ext cx="2828261" cy="520996"/>
                              </a:xfrm>
                              <a:prstGeom prst="line">
                                <a:avLst/>
                              </a:prstGeom>
                              <a:noFill/>
                              <a:ln w="9360">
                                <a:solidFill>
                                  <a:srgbClr val="000000"/>
                                </a:solidFill>
                                <a:miter lim="800000"/>
                              </a:ln>
                              <a:effectLst/>
                            </wps:spPr>
                            <wps:bodyPr/>
                          </wps:wsp>
                        </a:graphicData>
                      </a:graphic>
                    </wp:anchor>
                  </w:drawing>
                </mc:Choice>
                <mc:Fallback>
                  <w:pict>
                    <v:line id="Прямая соединительная линия 12" o:spid="_x0000_s1026" o:spt="20" style="position:absolute;left:0pt;margin-left:-3.15pt;margin-top:1.15pt;height:41pt;width:222.7pt;z-index:251700224;mso-width-relative:page;mso-height-relative:page;" filled="f" stroked="t" coordsize="21600,21600" o:gfxdata="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oneaDXAAAABwEAAA8AAAAAAAAAAQAg&#10;AAAAIgAAAGRycy9kb3ducmV2LnhtbFBLAQIUABQAAAAIAIdO4kBbwek4DwIAAPEDAAAOAAAAAAAA&#10;AAEAIAAAACYBAABkcnMvZTJvRG9jLnhtbFBLBQYAAAAABgAGAFkBAACnBQAAAAA=&#10;">
                      <v:fill on="f" focussize="0,0"/>
                      <v:stroke weight="0.737007874015748pt" color="#000000" miterlimit="8" joinstyle="miter"/>
                      <v:imagedata o:title=""/>
                      <o:lock v:ext="edit" aspectratio="f"/>
                    </v:line>
                  </w:pict>
                </mc:Fallback>
              </mc:AlternateContent>
            </w:r>
          </w:p>
          <w:p w14:paraId="18D26A7D">
            <w:pPr>
              <w:tabs>
                <w:tab w:val="left" w:pos="4500"/>
                <w:tab w:val="left" w:pos="9180"/>
                <w:tab w:val="left" w:pos="9360"/>
              </w:tabs>
              <w:rPr>
                <w:b/>
                <w:bCs/>
                <w:lang w:val="en-US"/>
              </w:rPr>
            </w:pPr>
            <w:r>
              <w:rPr>
                <w:b/>
                <w:bCs/>
              </w:rPr>
              <w:t xml:space="preserve">                                                     Классы                         </w:t>
            </w:r>
          </w:p>
          <w:p w14:paraId="5A12281B">
            <w:pPr>
              <w:tabs>
                <w:tab w:val="left" w:pos="4500"/>
                <w:tab w:val="left" w:pos="9180"/>
                <w:tab w:val="left" w:pos="9360"/>
              </w:tabs>
              <w:rPr>
                <w:b/>
                <w:bCs/>
              </w:rPr>
            </w:pPr>
            <w:r>
              <w:rPr>
                <w:b/>
                <w:bCs/>
              </w:rPr>
              <w:t xml:space="preserve"> Направления                                </w:t>
            </w:r>
          </w:p>
          <w:p w14:paraId="01FD560D">
            <w:pPr>
              <w:tabs>
                <w:tab w:val="left" w:pos="4500"/>
                <w:tab w:val="left" w:pos="9180"/>
                <w:tab w:val="left" w:pos="9360"/>
              </w:tabs>
              <w:ind w:firstLine="720"/>
              <w:jc w:val="center"/>
              <w:rPr>
                <w:b/>
                <w:bCs/>
                <w:sz w:val="24"/>
                <w:szCs w:val="24"/>
                <w:lang w:val="en-US" w:eastAsia="en-US"/>
              </w:rPr>
            </w:pPr>
            <w:r>
              <w:rPr>
                <w:b/>
                <w:bCs/>
              </w:rPr>
              <w:t xml:space="preserve">                           </w:t>
            </w:r>
          </w:p>
        </w:tc>
        <w:tc>
          <w:tcPr>
            <w:tcW w:w="993" w:type="dxa"/>
            <w:tcBorders>
              <w:top w:val="single" w:color="000000" w:sz="4" w:space="0"/>
              <w:left w:val="single" w:color="000000" w:sz="4" w:space="0"/>
              <w:bottom w:val="single" w:color="000000" w:sz="4" w:space="0"/>
              <w:right w:val="nil"/>
            </w:tcBorders>
            <w:vAlign w:val="center"/>
          </w:tcPr>
          <w:p w14:paraId="6795F7D7">
            <w:pPr>
              <w:tabs>
                <w:tab w:val="left" w:pos="4500"/>
                <w:tab w:val="left" w:pos="9180"/>
                <w:tab w:val="left" w:pos="9360"/>
              </w:tabs>
              <w:snapToGrid w:val="0"/>
              <w:jc w:val="center"/>
              <w:rPr>
                <w:b/>
                <w:bCs/>
              </w:rPr>
            </w:pPr>
          </w:p>
          <w:p w14:paraId="31B048EB">
            <w:pPr>
              <w:tabs>
                <w:tab w:val="left" w:pos="4500"/>
                <w:tab w:val="left" w:pos="9180"/>
                <w:tab w:val="left" w:pos="9360"/>
              </w:tabs>
              <w:snapToGrid w:val="0"/>
              <w:jc w:val="center"/>
              <w:rPr>
                <w:b/>
                <w:bCs/>
                <w:sz w:val="24"/>
                <w:szCs w:val="24"/>
                <w:lang w:val="en-US" w:eastAsia="en-US"/>
              </w:rPr>
            </w:pPr>
            <w:r>
              <w:rPr>
                <w:b/>
                <w:bCs/>
              </w:rPr>
              <w:t xml:space="preserve">I </w:t>
            </w:r>
          </w:p>
        </w:tc>
        <w:tc>
          <w:tcPr>
            <w:tcW w:w="992" w:type="dxa"/>
            <w:tcBorders>
              <w:top w:val="single" w:color="000000" w:sz="4" w:space="0"/>
              <w:left w:val="single" w:color="000000" w:sz="4" w:space="0"/>
              <w:bottom w:val="single" w:color="000000" w:sz="4" w:space="0"/>
              <w:right w:val="nil"/>
            </w:tcBorders>
            <w:vAlign w:val="center"/>
          </w:tcPr>
          <w:p w14:paraId="7EAE73E0">
            <w:pPr>
              <w:tabs>
                <w:tab w:val="left" w:pos="4500"/>
                <w:tab w:val="left" w:pos="9180"/>
                <w:tab w:val="left" w:pos="9360"/>
              </w:tabs>
              <w:snapToGrid w:val="0"/>
              <w:jc w:val="center"/>
              <w:rPr>
                <w:b/>
                <w:bCs/>
              </w:rPr>
            </w:pPr>
          </w:p>
          <w:p w14:paraId="2DF1CF90">
            <w:pPr>
              <w:tabs>
                <w:tab w:val="left" w:pos="4500"/>
                <w:tab w:val="left" w:pos="9180"/>
                <w:tab w:val="left" w:pos="9360"/>
              </w:tabs>
              <w:snapToGrid w:val="0"/>
              <w:jc w:val="center"/>
              <w:rPr>
                <w:b/>
                <w:bCs/>
                <w:sz w:val="24"/>
                <w:szCs w:val="24"/>
                <w:lang w:val="en-US" w:eastAsia="en-US"/>
              </w:rPr>
            </w:pPr>
            <w:r>
              <w:rPr>
                <w:b/>
                <w:bCs/>
              </w:rPr>
              <w:t xml:space="preserve">II </w:t>
            </w:r>
          </w:p>
        </w:tc>
        <w:tc>
          <w:tcPr>
            <w:tcW w:w="992" w:type="dxa"/>
            <w:tcBorders>
              <w:top w:val="single" w:color="000000" w:sz="4" w:space="0"/>
              <w:left w:val="single" w:color="000000" w:sz="4" w:space="0"/>
              <w:bottom w:val="single" w:color="000000" w:sz="4" w:space="0"/>
              <w:right w:val="nil"/>
            </w:tcBorders>
            <w:vAlign w:val="center"/>
          </w:tcPr>
          <w:p w14:paraId="4E1AD70B">
            <w:pPr>
              <w:tabs>
                <w:tab w:val="left" w:pos="4500"/>
                <w:tab w:val="left" w:pos="9180"/>
                <w:tab w:val="left" w:pos="9360"/>
              </w:tabs>
              <w:snapToGrid w:val="0"/>
              <w:jc w:val="center"/>
              <w:rPr>
                <w:b/>
                <w:bCs/>
              </w:rPr>
            </w:pPr>
          </w:p>
          <w:p w14:paraId="2DE737D8">
            <w:pPr>
              <w:tabs>
                <w:tab w:val="left" w:pos="4500"/>
                <w:tab w:val="left" w:pos="9180"/>
                <w:tab w:val="left" w:pos="9360"/>
              </w:tabs>
              <w:snapToGrid w:val="0"/>
              <w:jc w:val="center"/>
              <w:rPr>
                <w:b/>
                <w:bCs/>
                <w:sz w:val="24"/>
                <w:szCs w:val="24"/>
                <w:lang w:val="en-US" w:eastAsia="en-US"/>
              </w:rPr>
            </w:pPr>
            <w:r>
              <w:rPr>
                <w:b/>
                <w:bCs/>
              </w:rPr>
              <w:t xml:space="preserve">III </w:t>
            </w:r>
          </w:p>
        </w:tc>
        <w:tc>
          <w:tcPr>
            <w:tcW w:w="992" w:type="dxa"/>
            <w:tcBorders>
              <w:top w:val="single" w:color="000000" w:sz="4" w:space="0"/>
              <w:left w:val="single" w:color="000000" w:sz="4" w:space="0"/>
              <w:bottom w:val="single" w:color="000000" w:sz="4" w:space="0"/>
              <w:right w:val="single" w:color="000000" w:sz="4" w:space="0"/>
            </w:tcBorders>
          </w:tcPr>
          <w:p w14:paraId="1BDCC143">
            <w:pPr>
              <w:tabs>
                <w:tab w:val="left" w:pos="4500"/>
                <w:tab w:val="left" w:pos="9180"/>
                <w:tab w:val="left" w:pos="9360"/>
              </w:tabs>
              <w:snapToGrid w:val="0"/>
              <w:jc w:val="center"/>
              <w:rPr>
                <w:b/>
                <w:bCs/>
              </w:rPr>
            </w:pPr>
          </w:p>
          <w:p w14:paraId="3617E5BF">
            <w:pPr>
              <w:tabs>
                <w:tab w:val="left" w:pos="4500"/>
                <w:tab w:val="left" w:pos="9180"/>
                <w:tab w:val="left" w:pos="9360"/>
              </w:tabs>
              <w:snapToGrid w:val="0"/>
              <w:rPr>
                <w:b/>
                <w:bCs/>
              </w:rPr>
            </w:pPr>
          </w:p>
          <w:p w14:paraId="6F16935E">
            <w:pPr>
              <w:tabs>
                <w:tab w:val="left" w:pos="4500"/>
                <w:tab w:val="left" w:pos="9180"/>
                <w:tab w:val="left" w:pos="9360"/>
              </w:tabs>
              <w:snapToGrid w:val="0"/>
              <w:rPr>
                <w:b/>
                <w:bCs/>
                <w:sz w:val="24"/>
                <w:szCs w:val="24"/>
                <w:lang w:val="en-US" w:eastAsia="en-US"/>
              </w:rPr>
            </w:pPr>
            <w:r>
              <w:rPr>
                <w:b/>
                <w:bCs/>
              </w:rPr>
              <w:t xml:space="preserve">   IV</w:t>
            </w:r>
          </w:p>
        </w:tc>
        <w:tc>
          <w:tcPr>
            <w:tcW w:w="1701" w:type="dxa"/>
            <w:tcBorders>
              <w:top w:val="single" w:color="000000" w:sz="4" w:space="0"/>
              <w:left w:val="single" w:color="000000" w:sz="4" w:space="0"/>
              <w:bottom w:val="single" w:color="000000" w:sz="4" w:space="0"/>
              <w:right w:val="single" w:color="000000" w:sz="4" w:space="0"/>
            </w:tcBorders>
            <w:vAlign w:val="center"/>
          </w:tcPr>
          <w:p w14:paraId="35780313">
            <w:pPr>
              <w:tabs>
                <w:tab w:val="left" w:pos="4500"/>
                <w:tab w:val="left" w:pos="9180"/>
                <w:tab w:val="left" w:pos="9360"/>
              </w:tabs>
              <w:snapToGrid w:val="0"/>
              <w:jc w:val="center"/>
              <w:rPr>
                <w:b/>
                <w:bCs/>
                <w:sz w:val="24"/>
                <w:szCs w:val="24"/>
                <w:lang w:val="en-US" w:eastAsia="en-US"/>
              </w:rPr>
            </w:pPr>
            <w:r>
              <w:rPr>
                <w:b/>
                <w:bCs/>
              </w:rPr>
              <w:t>Всего</w:t>
            </w:r>
          </w:p>
        </w:tc>
      </w:tr>
      <w:tr w14:paraId="44D6E0CA">
        <w:tblPrEx>
          <w:tblCellMar>
            <w:top w:w="0" w:type="dxa"/>
            <w:left w:w="108" w:type="dxa"/>
            <w:bottom w:w="0" w:type="dxa"/>
            <w:right w:w="108" w:type="dxa"/>
          </w:tblCellMar>
        </w:tblPrEx>
        <w:tc>
          <w:tcPr>
            <w:tcW w:w="4995" w:type="dxa"/>
            <w:tcBorders>
              <w:top w:val="single" w:color="000000" w:sz="4" w:space="0"/>
              <w:left w:val="single" w:color="000000" w:sz="4" w:space="0"/>
              <w:bottom w:val="single" w:color="000000" w:sz="4" w:space="0"/>
              <w:right w:val="nil"/>
            </w:tcBorders>
          </w:tcPr>
          <w:p w14:paraId="1D6A9096">
            <w:pPr>
              <w:tabs>
                <w:tab w:val="left" w:pos="4500"/>
                <w:tab w:val="left" w:pos="9180"/>
                <w:tab w:val="left" w:pos="9360"/>
              </w:tabs>
              <w:snapToGrid w:val="0"/>
              <w:jc w:val="both"/>
              <w:rPr>
                <w:bCs/>
                <w:i/>
                <w:sz w:val="24"/>
                <w:szCs w:val="24"/>
                <w:lang w:val="en-US" w:eastAsia="en-US"/>
              </w:rPr>
            </w:pPr>
            <w:r>
              <w:rPr>
                <w:bCs/>
                <w:i/>
              </w:rPr>
              <w:t>СПОРТИВНО-ОЗДОРОВИТЕЛЬНОЕ</w:t>
            </w:r>
          </w:p>
        </w:tc>
        <w:tc>
          <w:tcPr>
            <w:tcW w:w="993" w:type="dxa"/>
            <w:tcBorders>
              <w:top w:val="single" w:color="000000" w:sz="4" w:space="0"/>
              <w:left w:val="single" w:color="000000" w:sz="4" w:space="0"/>
              <w:bottom w:val="single" w:color="000000" w:sz="4" w:space="0"/>
              <w:right w:val="nil"/>
            </w:tcBorders>
            <w:vAlign w:val="center"/>
          </w:tcPr>
          <w:p w14:paraId="615EEDC4">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nil"/>
            </w:tcBorders>
            <w:vAlign w:val="center"/>
          </w:tcPr>
          <w:p w14:paraId="595D28B8">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vAlign w:val="center"/>
          </w:tcPr>
          <w:p w14:paraId="47DC280E">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single" w:color="000000" w:sz="4" w:space="0"/>
            </w:tcBorders>
          </w:tcPr>
          <w:p w14:paraId="1565E7CA">
            <w:pPr>
              <w:tabs>
                <w:tab w:val="left" w:pos="4500"/>
                <w:tab w:val="left" w:pos="9180"/>
                <w:tab w:val="left" w:pos="9360"/>
              </w:tabs>
              <w:snapToGrid w:val="0"/>
              <w:jc w:val="center"/>
              <w:rPr>
                <w:bCs/>
                <w:sz w:val="24"/>
                <w:szCs w:val="24"/>
                <w:lang w:eastAsia="en-US"/>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2780367C">
            <w:pPr>
              <w:tabs>
                <w:tab w:val="left" w:pos="4500"/>
                <w:tab w:val="left" w:pos="9180"/>
                <w:tab w:val="left" w:pos="9360"/>
              </w:tabs>
              <w:snapToGrid w:val="0"/>
              <w:jc w:val="center"/>
              <w:rPr>
                <w:bCs/>
                <w:sz w:val="24"/>
                <w:szCs w:val="24"/>
                <w:lang w:eastAsia="en-US"/>
              </w:rPr>
            </w:pPr>
          </w:p>
        </w:tc>
      </w:tr>
      <w:tr w14:paraId="3EBA74B6">
        <w:tblPrEx>
          <w:tblCellMar>
            <w:top w:w="0" w:type="dxa"/>
            <w:left w:w="108" w:type="dxa"/>
            <w:bottom w:w="0" w:type="dxa"/>
            <w:right w:w="108" w:type="dxa"/>
          </w:tblCellMar>
        </w:tblPrEx>
        <w:tc>
          <w:tcPr>
            <w:tcW w:w="4995" w:type="dxa"/>
            <w:tcBorders>
              <w:top w:val="single" w:color="000000" w:sz="4" w:space="0"/>
              <w:left w:val="single" w:color="000000" w:sz="4" w:space="0"/>
              <w:bottom w:val="single" w:color="000000" w:sz="4" w:space="0"/>
              <w:right w:val="nil"/>
            </w:tcBorders>
          </w:tcPr>
          <w:p w14:paraId="79A5FF4A">
            <w:pPr>
              <w:tabs>
                <w:tab w:val="left" w:pos="4500"/>
                <w:tab w:val="left" w:pos="9180"/>
                <w:tab w:val="left" w:pos="9360"/>
              </w:tabs>
              <w:snapToGrid w:val="0"/>
              <w:jc w:val="both"/>
              <w:rPr>
                <w:bCs/>
                <w:sz w:val="24"/>
                <w:szCs w:val="24"/>
                <w:lang w:eastAsia="en-US"/>
              </w:rPr>
            </w:pPr>
            <w:r>
              <w:rPr>
                <w:bCs/>
              </w:rPr>
              <w:t>«Юный чемпион»</w:t>
            </w:r>
          </w:p>
        </w:tc>
        <w:tc>
          <w:tcPr>
            <w:tcW w:w="993" w:type="dxa"/>
            <w:tcBorders>
              <w:top w:val="single" w:color="000000" w:sz="4" w:space="0"/>
              <w:left w:val="single" w:color="000000" w:sz="4" w:space="0"/>
              <w:bottom w:val="single" w:color="000000" w:sz="4" w:space="0"/>
              <w:right w:val="nil"/>
            </w:tcBorders>
            <w:vAlign w:val="center"/>
          </w:tcPr>
          <w:p w14:paraId="37941B15">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nil"/>
            </w:tcBorders>
            <w:vAlign w:val="center"/>
          </w:tcPr>
          <w:p w14:paraId="22703ABD">
            <w:pPr>
              <w:tabs>
                <w:tab w:val="left" w:pos="4500"/>
                <w:tab w:val="left" w:pos="9180"/>
                <w:tab w:val="left" w:pos="9360"/>
              </w:tabs>
              <w:snapToGrid w:val="0"/>
              <w:jc w:val="center"/>
              <w:rPr>
                <w:bCs/>
                <w:sz w:val="24"/>
                <w:szCs w:val="24"/>
                <w:lang w:eastAsia="en-US"/>
              </w:rPr>
            </w:pPr>
            <w:r>
              <w:rPr>
                <w:bCs/>
              </w:rPr>
              <w:t>1/34</w:t>
            </w:r>
          </w:p>
        </w:tc>
        <w:tc>
          <w:tcPr>
            <w:tcW w:w="992" w:type="dxa"/>
            <w:tcBorders>
              <w:top w:val="single" w:color="000000" w:sz="4" w:space="0"/>
              <w:left w:val="single" w:color="000000" w:sz="4" w:space="0"/>
              <w:bottom w:val="single" w:color="000000" w:sz="4" w:space="0"/>
              <w:right w:val="nil"/>
            </w:tcBorders>
            <w:vAlign w:val="center"/>
          </w:tcPr>
          <w:p w14:paraId="4196D018">
            <w:pPr>
              <w:tabs>
                <w:tab w:val="left" w:pos="4500"/>
                <w:tab w:val="left" w:pos="9180"/>
                <w:tab w:val="left" w:pos="9360"/>
              </w:tabs>
              <w:snapToGrid w:val="0"/>
              <w:jc w:val="center"/>
              <w:rPr>
                <w:bCs/>
                <w:sz w:val="24"/>
                <w:szCs w:val="24"/>
                <w:lang w:eastAsia="en-US"/>
              </w:rPr>
            </w:pPr>
            <w:r>
              <w:rPr>
                <w:bCs/>
              </w:rPr>
              <w:t>1/34</w:t>
            </w:r>
          </w:p>
        </w:tc>
        <w:tc>
          <w:tcPr>
            <w:tcW w:w="992" w:type="dxa"/>
            <w:tcBorders>
              <w:top w:val="single" w:color="000000" w:sz="4" w:space="0"/>
              <w:left w:val="single" w:color="000000" w:sz="4" w:space="0"/>
              <w:bottom w:val="single" w:color="000000" w:sz="4" w:space="0"/>
              <w:right w:val="single" w:color="000000" w:sz="4" w:space="0"/>
            </w:tcBorders>
          </w:tcPr>
          <w:p w14:paraId="4ABF5B25">
            <w:pPr>
              <w:tabs>
                <w:tab w:val="left" w:pos="4500"/>
                <w:tab w:val="left" w:pos="9180"/>
                <w:tab w:val="left" w:pos="9360"/>
              </w:tabs>
              <w:snapToGrid w:val="0"/>
              <w:jc w:val="center"/>
              <w:rPr>
                <w:bCs/>
                <w:sz w:val="24"/>
                <w:szCs w:val="24"/>
                <w:lang w:eastAsia="en-US"/>
              </w:rPr>
            </w:pPr>
            <w:r>
              <w:rPr>
                <w:bCs/>
              </w:rPr>
              <w:t>1/34</w:t>
            </w:r>
          </w:p>
        </w:tc>
        <w:tc>
          <w:tcPr>
            <w:tcW w:w="1701" w:type="dxa"/>
            <w:tcBorders>
              <w:top w:val="single" w:color="000000" w:sz="4" w:space="0"/>
              <w:left w:val="single" w:color="000000" w:sz="4" w:space="0"/>
              <w:bottom w:val="single" w:color="000000" w:sz="4" w:space="0"/>
              <w:right w:val="single" w:color="000000" w:sz="4" w:space="0"/>
            </w:tcBorders>
            <w:vAlign w:val="center"/>
          </w:tcPr>
          <w:p w14:paraId="2E156FEF">
            <w:pPr>
              <w:tabs>
                <w:tab w:val="left" w:pos="4500"/>
                <w:tab w:val="left" w:pos="9180"/>
                <w:tab w:val="left" w:pos="9360"/>
              </w:tabs>
              <w:snapToGrid w:val="0"/>
              <w:jc w:val="center"/>
              <w:rPr>
                <w:bCs/>
                <w:sz w:val="24"/>
                <w:szCs w:val="24"/>
                <w:lang w:eastAsia="en-US"/>
              </w:rPr>
            </w:pPr>
            <w:r>
              <w:rPr>
                <w:bCs/>
              </w:rPr>
              <w:t>3/102</w:t>
            </w:r>
          </w:p>
        </w:tc>
      </w:tr>
      <w:tr w14:paraId="3ACA85CB">
        <w:tblPrEx>
          <w:tblCellMar>
            <w:top w:w="0" w:type="dxa"/>
            <w:left w:w="108" w:type="dxa"/>
            <w:bottom w:w="0" w:type="dxa"/>
            <w:right w:w="108" w:type="dxa"/>
          </w:tblCellMar>
        </w:tblPrEx>
        <w:tc>
          <w:tcPr>
            <w:tcW w:w="4995" w:type="dxa"/>
            <w:tcBorders>
              <w:top w:val="single" w:color="000000" w:sz="4" w:space="0"/>
              <w:left w:val="single" w:color="000000" w:sz="4" w:space="0"/>
              <w:bottom w:val="single" w:color="000000" w:sz="4" w:space="0"/>
              <w:right w:val="nil"/>
            </w:tcBorders>
          </w:tcPr>
          <w:p w14:paraId="548A26B6">
            <w:pPr>
              <w:tabs>
                <w:tab w:val="left" w:pos="4500"/>
                <w:tab w:val="left" w:pos="9180"/>
                <w:tab w:val="left" w:pos="9360"/>
              </w:tabs>
              <w:snapToGrid w:val="0"/>
              <w:jc w:val="both"/>
              <w:rPr>
                <w:bCs/>
                <w:i/>
                <w:sz w:val="24"/>
                <w:szCs w:val="24"/>
                <w:lang w:val="en-US" w:eastAsia="en-US"/>
              </w:rPr>
            </w:pPr>
            <w:r>
              <w:rPr>
                <w:bCs/>
                <w:i/>
              </w:rPr>
              <w:t>ДУХОВНО-НРАВСТВЕННОЕ</w:t>
            </w:r>
          </w:p>
        </w:tc>
        <w:tc>
          <w:tcPr>
            <w:tcW w:w="993" w:type="dxa"/>
            <w:tcBorders>
              <w:top w:val="single" w:color="000000" w:sz="4" w:space="0"/>
              <w:left w:val="single" w:color="000000" w:sz="4" w:space="0"/>
              <w:bottom w:val="single" w:color="000000" w:sz="4" w:space="0"/>
              <w:right w:val="nil"/>
            </w:tcBorders>
            <w:vAlign w:val="center"/>
          </w:tcPr>
          <w:p w14:paraId="70A2897F">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nil"/>
            </w:tcBorders>
            <w:vAlign w:val="center"/>
          </w:tcPr>
          <w:p w14:paraId="161B5C12">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nil"/>
            </w:tcBorders>
            <w:vAlign w:val="center"/>
          </w:tcPr>
          <w:p w14:paraId="61FC8459">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single" w:color="000000" w:sz="4" w:space="0"/>
            </w:tcBorders>
          </w:tcPr>
          <w:p w14:paraId="142D53E6">
            <w:pPr>
              <w:tabs>
                <w:tab w:val="left" w:pos="4500"/>
                <w:tab w:val="left" w:pos="9180"/>
                <w:tab w:val="left" w:pos="9360"/>
              </w:tabs>
              <w:snapToGrid w:val="0"/>
              <w:jc w:val="center"/>
              <w:rPr>
                <w:bCs/>
                <w:sz w:val="24"/>
                <w:szCs w:val="24"/>
                <w:lang w:val="en-US" w:eastAsia="en-US"/>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501574E">
            <w:pPr>
              <w:tabs>
                <w:tab w:val="left" w:pos="4500"/>
                <w:tab w:val="left" w:pos="9180"/>
                <w:tab w:val="left" w:pos="9360"/>
              </w:tabs>
              <w:snapToGrid w:val="0"/>
              <w:jc w:val="center"/>
              <w:rPr>
                <w:bCs/>
                <w:sz w:val="24"/>
                <w:szCs w:val="24"/>
                <w:lang w:eastAsia="en-US"/>
              </w:rPr>
            </w:pPr>
          </w:p>
        </w:tc>
      </w:tr>
      <w:tr w14:paraId="0D712CB3">
        <w:tblPrEx>
          <w:tblCellMar>
            <w:top w:w="0" w:type="dxa"/>
            <w:left w:w="108" w:type="dxa"/>
            <w:bottom w:w="0" w:type="dxa"/>
            <w:right w:w="108" w:type="dxa"/>
          </w:tblCellMar>
        </w:tblPrEx>
        <w:tc>
          <w:tcPr>
            <w:tcW w:w="4995" w:type="dxa"/>
            <w:tcBorders>
              <w:top w:val="single" w:color="000000" w:sz="4" w:space="0"/>
              <w:left w:val="single" w:color="000000" w:sz="4" w:space="0"/>
              <w:bottom w:val="single" w:color="000000" w:sz="4" w:space="0"/>
              <w:right w:val="nil"/>
            </w:tcBorders>
          </w:tcPr>
          <w:p w14:paraId="341E7AFD">
            <w:pPr>
              <w:tabs>
                <w:tab w:val="left" w:pos="4500"/>
                <w:tab w:val="left" w:pos="9180"/>
                <w:tab w:val="left" w:pos="9360"/>
              </w:tabs>
              <w:snapToGrid w:val="0"/>
              <w:rPr>
                <w:bCs/>
                <w:sz w:val="24"/>
                <w:szCs w:val="24"/>
                <w:lang w:eastAsia="en-US"/>
              </w:rPr>
            </w:pPr>
            <w:r>
              <w:rPr>
                <w:bCs/>
              </w:rPr>
              <w:t>«В мире прекрасного»</w:t>
            </w:r>
          </w:p>
        </w:tc>
        <w:tc>
          <w:tcPr>
            <w:tcW w:w="993" w:type="dxa"/>
            <w:tcBorders>
              <w:top w:val="single" w:color="000000" w:sz="4" w:space="0"/>
              <w:left w:val="single" w:color="000000" w:sz="4" w:space="0"/>
              <w:bottom w:val="single" w:color="000000" w:sz="4" w:space="0"/>
              <w:right w:val="nil"/>
            </w:tcBorders>
            <w:vAlign w:val="center"/>
          </w:tcPr>
          <w:p w14:paraId="400BC4B9">
            <w:pPr>
              <w:tabs>
                <w:tab w:val="left" w:pos="4500"/>
                <w:tab w:val="left" w:pos="9180"/>
                <w:tab w:val="left" w:pos="9360"/>
              </w:tabs>
              <w:snapToGrid w:val="0"/>
              <w:jc w:val="center"/>
              <w:rPr>
                <w:bCs/>
                <w:sz w:val="24"/>
                <w:szCs w:val="24"/>
                <w:lang w:val="en-US" w:eastAsia="en-US"/>
              </w:rPr>
            </w:pPr>
            <w:r>
              <w:rPr>
                <w:bCs/>
              </w:rPr>
              <w:t>1/33</w:t>
            </w:r>
          </w:p>
        </w:tc>
        <w:tc>
          <w:tcPr>
            <w:tcW w:w="992" w:type="dxa"/>
            <w:tcBorders>
              <w:top w:val="single" w:color="000000" w:sz="4" w:space="0"/>
              <w:left w:val="single" w:color="000000" w:sz="4" w:space="0"/>
              <w:bottom w:val="single" w:color="000000" w:sz="4" w:space="0"/>
              <w:right w:val="nil"/>
            </w:tcBorders>
            <w:vAlign w:val="center"/>
          </w:tcPr>
          <w:p w14:paraId="6DC0930E">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vAlign w:val="center"/>
          </w:tcPr>
          <w:p w14:paraId="528F4101">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single" w:color="000000" w:sz="4" w:space="0"/>
            </w:tcBorders>
          </w:tcPr>
          <w:p w14:paraId="141C26A7">
            <w:pPr>
              <w:tabs>
                <w:tab w:val="left" w:pos="4500"/>
                <w:tab w:val="left" w:pos="9180"/>
                <w:tab w:val="left" w:pos="9360"/>
              </w:tabs>
              <w:snapToGrid w:val="0"/>
              <w:jc w:val="center"/>
              <w:rPr>
                <w:bCs/>
                <w:sz w:val="24"/>
                <w:szCs w:val="24"/>
                <w:lang w:eastAsia="en-US"/>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7F909BA">
            <w:pPr>
              <w:tabs>
                <w:tab w:val="left" w:pos="4500"/>
                <w:tab w:val="left" w:pos="9180"/>
                <w:tab w:val="left" w:pos="9360"/>
              </w:tabs>
              <w:snapToGrid w:val="0"/>
              <w:jc w:val="center"/>
              <w:rPr>
                <w:bCs/>
                <w:sz w:val="24"/>
                <w:szCs w:val="24"/>
                <w:lang w:eastAsia="en-US"/>
              </w:rPr>
            </w:pPr>
            <w:r>
              <w:rPr>
                <w:bCs/>
              </w:rPr>
              <w:t>1/33</w:t>
            </w:r>
          </w:p>
        </w:tc>
      </w:tr>
      <w:tr w14:paraId="7A81A2AD">
        <w:tblPrEx>
          <w:tblCellMar>
            <w:top w:w="0" w:type="dxa"/>
            <w:left w:w="108" w:type="dxa"/>
            <w:bottom w:w="0" w:type="dxa"/>
            <w:right w:w="108" w:type="dxa"/>
          </w:tblCellMar>
        </w:tblPrEx>
        <w:tc>
          <w:tcPr>
            <w:tcW w:w="4995" w:type="dxa"/>
            <w:tcBorders>
              <w:top w:val="single" w:color="000000" w:sz="4" w:space="0"/>
              <w:left w:val="single" w:color="000000" w:sz="4" w:space="0"/>
              <w:bottom w:val="single" w:color="000000" w:sz="4" w:space="0"/>
              <w:right w:val="nil"/>
            </w:tcBorders>
          </w:tcPr>
          <w:p w14:paraId="40B6D92F">
            <w:pPr>
              <w:tabs>
                <w:tab w:val="left" w:pos="4500"/>
                <w:tab w:val="left" w:pos="9180"/>
                <w:tab w:val="left" w:pos="9360"/>
              </w:tabs>
              <w:snapToGrid w:val="0"/>
              <w:jc w:val="both"/>
              <w:rPr>
                <w:bCs/>
                <w:i/>
                <w:sz w:val="24"/>
                <w:szCs w:val="24"/>
                <w:lang w:val="en-US" w:eastAsia="en-US"/>
              </w:rPr>
            </w:pPr>
            <w:r>
              <w:rPr>
                <w:bCs/>
                <w:i/>
              </w:rPr>
              <w:t>СОЦИАЛЬНОЕ</w:t>
            </w:r>
          </w:p>
        </w:tc>
        <w:tc>
          <w:tcPr>
            <w:tcW w:w="993" w:type="dxa"/>
            <w:tcBorders>
              <w:top w:val="single" w:color="000000" w:sz="4" w:space="0"/>
              <w:left w:val="single" w:color="000000" w:sz="4" w:space="0"/>
              <w:bottom w:val="single" w:color="000000" w:sz="4" w:space="0"/>
              <w:right w:val="nil"/>
            </w:tcBorders>
            <w:vAlign w:val="center"/>
          </w:tcPr>
          <w:p w14:paraId="5BC36771">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nil"/>
            </w:tcBorders>
            <w:vAlign w:val="center"/>
          </w:tcPr>
          <w:p w14:paraId="6364C462">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nil"/>
            </w:tcBorders>
            <w:vAlign w:val="center"/>
          </w:tcPr>
          <w:p w14:paraId="3A67A011">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single" w:color="000000" w:sz="4" w:space="0"/>
            </w:tcBorders>
          </w:tcPr>
          <w:p w14:paraId="64514176">
            <w:pPr>
              <w:tabs>
                <w:tab w:val="left" w:pos="4500"/>
                <w:tab w:val="left" w:pos="9180"/>
                <w:tab w:val="left" w:pos="9360"/>
              </w:tabs>
              <w:snapToGrid w:val="0"/>
              <w:jc w:val="center"/>
              <w:rPr>
                <w:bCs/>
                <w:sz w:val="24"/>
                <w:szCs w:val="24"/>
                <w:lang w:val="en-US" w:eastAsia="en-US"/>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DFAB06B">
            <w:pPr>
              <w:tabs>
                <w:tab w:val="left" w:pos="4500"/>
                <w:tab w:val="left" w:pos="9180"/>
                <w:tab w:val="left" w:pos="9360"/>
              </w:tabs>
              <w:snapToGrid w:val="0"/>
              <w:jc w:val="center"/>
              <w:rPr>
                <w:bCs/>
                <w:sz w:val="24"/>
                <w:szCs w:val="24"/>
                <w:lang w:eastAsia="en-US"/>
              </w:rPr>
            </w:pPr>
          </w:p>
        </w:tc>
      </w:tr>
      <w:tr w14:paraId="30E6A57A">
        <w:tblPrEx>
          <w:tblCellMar>
            <w:top w:w="0" w:type="dxa"/>
            <w:left w:w="108" w:type="dxa"/>
            <w:bottom w:w="0" w:type="dxa"/>
            <w:right w:w="108" w:type="dxa"/>
          </w:tblCellMar>
        </w:tblPrEx>
        <w:tc>
          <w:tcPr>
            <w:tcW w:w="4995" w:type="dxa"/>
            <w:tcBorders>
              <w:top w:val="single" w:color="000000" w:sz="4" w:space="0"/>
              <w:left w:val="single" w:color="000000" w:sz="4" w:space="0"/>
              <w:bottom w:val="single" w:color="000000" w:sz="4" w:space="0"/>
              <w:right w:val="nil"/>
            </w:tcBorders>
          </w:tcPr>
          <w:p w14:paraId="5C71C557">
            <w:pPr>
              <w:tabs>
                <w:tab w:val="left" w:pos="4500"/>
                <w:tab w:val="left" w:pos="9180"/>
                <w:tab w:val="left" w:pos="9360"/>
              </w:tabs>
              <w:snapToGrid w:val="0"/>
              <w:rPr>
                <w:bCs/>
                <w:sz w:val="24"/>
                <w:szCs w:val="24"/>
                <w:lang w:eastAsia="en-US"/>
              </w:rPr>
            </w:pPr>
            <w:r>
              <w:rPr>
                <w:bCs/>
              </w:rPr>
              <w:t>«Росток»</w:t>
            </w:r>
          </w:p>
        </w:tc>
        <w:tc>
          <w:tcPr>
            <w:tcW w:w="993" w:type="dxa"/>
            <w:tcBorders>
              <w:top w:val="single" w:color="000000" w:sz="4" w:space="0"/>
              <w:left w:val="single" w:color="000000" w:sz="4" w:space="0"/>
              <w:bottom w:val="single" w:color="000000" w:sz="4" w:space="0"/>
              <w:right w:val="nil"/>
            </w:tcBorders>
            <w:vAlign w:val="center"/>
          </w:tcPr>
          <w:p w14:paraId="7B4C9F45">
            <w:pPr>
              <w:tabs>
                <w:tab w:val="left" w:pos="4500"/>
                <w:tab w:val="left" w:pos="9180"/>
                <w:tab w:val="left" w:pos="9360"/>
              </w:tabs>
              <w:snapToGrid w:val="0"/>
              <w:jc w:val="center"/>
              <w:rPr>
                <w:bCs/>
                <w:sz w:val="24"/>
                <w:szCs w:val="24"/>
                <w:lang w:val="en-US" w:eastAsia="en-US"/>
              </w:rPr>
            </w:pPr>
            <w:r>
              <w:rPr>
                <w:bCs/>
              </w:rPr>
              <w:t>1/33</w:t>
            </w:r>
          </w:p>
        </w:tc>
        <w:tc>
          <w:tcPr>
            <w:tcW w:w="992" w:type="dxa"/>
            <w:tcBorders>
              <w:top w:val="single" w:color="000000" w:sz="4" w:space="0"/>
              <w:left w:val="single" w:color="000000" w:sz="4" w:space="0"/>
              <w:bottom w:val="single" w:color="000000" w:sz="4" w:space="0"/>
              <w:right w:val="nil"/>
            </w:tcBorders>
            <w:vAlign w:val="center"/>
          </w:tcPr>
          <w:p w14:paraId="0EEF6747">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nil"/>
            </w:tcBorders>
            <w:vAlign w:val="center"/>
          </w:tcPr>
          <w:p w14:paraId="7ED62743">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single" w:color="000000" w:sz="4" w:space="0"/>
            </w:tcBorders>
          </w:tcPr>
          <w:p w14:paraId="59ABC627">
            <w:pPr>
              <w:tabs>
                <w:tab w:val="left" w:pos="4500"/>
                <w:tab w:val="left" w:pos="9180"/>
                <w:tab w:val="left" w:pos="9360"/>
              </w:tabs>
              <w:snapToGrid w:val="0"/>
              <w:jc w:val="center"/>
              <w:rPr>
                <w:bCs/>
                <w:sz w:val="24"/>
                <w:szCs w:val="24"/>
                <w:lang w:val="en-US" w:eastAsia="en-US"/>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2967825F">
            <w:pPr>
              <w:tabs>
                <w:tab w:val="left" w:pos="4500"/>
                <w:tab w:val="left" w:pos="9180"/>
                <w:tab w:val="left" w:pos="9360"/>
              </w:tabs>
              <w:snapToGrid w:val="0"/>
              <w:jc w:val="center"/>
              <w:rPr>
                <w:bCs/>
                <w:sz w:val="24"/>
                <w:szCs w:val="24"/>
                <w:lang w:val="en-US" w:eastAsia="en-US"/>
              </w:rPr>
            </w:pPr>
            <w:r>
              <w:rPr>
                <w:bCs/>
              </w:rPr>
              <w:t>1/33</w:t>
            </w:r>
          </w:p>
        </w:tc>
      </w:tr>
      <w:tr w14:paraId="0B6B1DFF">
        <w:tblPrEx>
          <w:tblCellMar>
            <w:top w:w="0" w:type="dxa"/>
            <w:left w:w="108" w:type="dxa"/>
            <w:bottom w:w="0" w:type="dxa"/>
            <w:right w:w="108" w:type="dxa"/>
          </w:tblCellMar>
        </w:tblPrEx>
        <w:tc>
          <w:tcPr>
            <w:tcW w:w="4995" w:type="dxa"/>
            <w:tcBorders>
              <w:top w:val="single" w:color="000000" w:sz="4" w:space="0"/>
              <w:left w:val="single" w:color="000000" w:sz="4" w:space="0"/>
              <w:bottom w:val="single" w:color="000000" w:sz="4" w:space="0"/>
              <w:right w:val="nil"/>
            </w:tcBorders>
          </w:tcPr>
          <w:p w14:paraId="57EB55FF">
            <w:pPr>
              <w:tabs>
                <w:tab w:val="left" w:pos="4500"/>
                <w:tab w:val="left" w:pos="9180"/>
                <w:tab w:val="left" w:pos="9360"/>
              </w:tabs>
              <w:snapToGrid w:val="0"/>
              <w:jc w:val="both"/>
              <w:rPr>
                <w:bCs/>
                <w:i/>
                <w:sz w:val="24"/>
                <w:szCs w:val="24"/>
                <w:lang w:val="en-US" w:eastAsia="en-US"/>
              </w:rPr>
            </w:pPr>
            <w:r>
              <w:rPr>
                <w:bCs/>
                <w:i/>
              </w:rPr>
              <w:t>ОБЩЕИНТЕЛЛЕКТУАЛЬНОЕ</w:t>
            </w:r>
          </w:p>
        </w:tc>
        <w:tc>
          <w:tcPr>
            <w:tcW w:w="993" w:type="dxa"/>
            <w:tcBorders>
              <w:top w:val="single" w:color="000000" w:sz="4" w:space="0"/>
              <w:left w:val="single" w:color="000000" w:sz="4" w:space="0"/>
              <w:bottom w:val="single" w:color="000000" w:sz="4" w:space="0"/>
              <w:right w:val="nil"/>
            </w:tcBorders>
            <w:vAlign w:val="center"/>
          </w:tcPr>
          <w:p w14:paraId="3E041941">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vAlign w:val="center"/>
          </w:tcPr>
          <w:p w14:paraId="0E144BD6">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vAlign w:val="center"/>
          </w:tcPr>
          <w:p w14:paraId="60A18107">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single" w:color="000000" w:sz="4" w:space="0"/>
            </w:tcBorders>
          </w:tcPr>
          <w:p w14:paraId="63B02F31">
            <w:pPr>
              <w:tabs>
                <w:tab w:val="left" w:pos="4500"/>
                <w:tab w:val="left" w:pos="9180"/>
                <w:tab w:val="left" w:pos="9360"/>
              </w:tabs>
              <w:snapToGrid w:val="0"/>
              <w:jc w:val="center"/>
              <w:rPr>
                <w:bCs/>
                <w:sz w:val="24"/>
                <w:szCs w:val="24"/>
                <w:lang w:eastAsia="en-US"/>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2C79671E">
            <w:pPr>
              <w:tabs>
                <w:tab w:val="left" w:pos="4500"/>
                <w:tab w:val="left" w:pos="9180"/>
                <w:tab w:val="left" w:pos="9360"/>
              </w:tabs>
              <w:snapToGrid w:val="0"/>
              <w:jc w:val="center"/>
              <w:rPr>
                <w:bCs/>
                <w:sz w:val="24"/>
                <w:szCs w:val="24"/>
                <w:lang w:eastAsia="en-US"/>
              </w:rPr>
            </w:pPr>
          </w:p>
        </w:tc>
      </w:tr>
      <w:tr w14:paraId="27001DF5">
        <w:tblPrEx>
          <w:tblCellMar>
            <w:top w:w="0" w:type="dxa"/>
            <w:left w:w="108" w:type="dxa"/>
            <w:bottom w:w="0" w:type="dxa"/>
            <w:right w:w="108" w:type="dxa"/>
          </w:tblCellMar>
        </w:tblPrEx>
        <w:trPr>
          <w:trHeight w:val="423" w:hRule="atLeast"/>
        </w:trPr>
        <w:tc>
          <w:tcPr>
            <w:tcW w:w="4995" w:type="dxa"/>
            <w:tcBorders>
              <w:top w:val="single" w:color="000000" w:sz="4" w:space="0"/>
              <w:left w:val="single" w:color="000000" w:sz="4" w:space="0"/>
              <w:bottom w:val="single" w:color="000000" w:sz="4" w:space="0"/>
              <w:right w:val="nil"/>
            </w:tcBorders>
          </w:tcPr>
          <w:p w14:paraId="1AB51029">
            <w:pPr>
              <w:tabs>
                <w:tab w:val="left" w:pos="4500"/>
                <w:tab w:val="left" w:pos="9180"/>
                <w:tab w:val="left" w:pos="9360"/>
              </w:tabs>
              <w:snapToGrid w:val="0"/>
              <w:jc w:val="both"/>
              <w:rPr>
                <w:bCs/>
                <w:sz w:val="24"/>
                <w:szCs w:val="24"/>
                <w:lang w:eastAsia="en-US"/>
              </w:rPr>
            </w:pPr>
            <w:r>
              <w:rPr>
                <w:bCs/>
              </w:rPr>
              <w:t>«Р»</w:t>
            </w:r>
          </w:p>
        </w:tc>
        <w:tc>
          <w:tcPr>
            <w:tcW w:w="993" w:type="dxa"/>
            <w:tcBorders>
              <w:top w:val="single" w:color="000000" w:sz="4" w:space="0"/>
              <w:left w:val="single" w:color="000000" w:sz="4" w:space="0"/>
              <w:bottom w:val="single" w:color="000000" w:sz="4" w:space="0"/>
              <w:right w:val="nil"/>
            </w:tcBorders>
            <w:vAlign w:val="center"/>
          </w:tcPr>
          <w:p w14:paraId="679FC8C8">
            <w:pPr>
              <w:tabs>
                <w:tab w:val="left" w:pos="4500"/>
                <w:tab w:val="left" w:pos="9180"/>
                <w:tab w:val="left" w:pos="9360"/>
              </w:tabs>
              <w:snapToGrid w:val="0"/>
              <w:jc w:val="center"/>
              <w:rPr>
                <w:bCs/>
              </w:rPr>
            </w:pPr>
          </w:p>
          <w:p w14:paraId="414A0863">
            <w:pPr>
              <w:tabs>
                <w:tab w:val="left" w:pos="4500"/>
                <w:tab w:val="left" w:pos="9180"/>
                <w:tab w:val="left" w:pos="9360"/>
              </w:tabs>
              <w:snapToGrid w:val="0"/>
              <w:jc w:val="center"/>
              <w:rPr>
                <w:bCs/>
                <w:sz w:val="24"/>
                <w:szCs w:val="24"/>
                <w:lang w:val="en-US" w:eastAsia="en-US"/>
              </w:rPr>
            </w:pPr>
            <w:r>
              <w:rPr>
                <w:bCs/>
              </w:rPr>
              <w:t>1/33</w:t>
            </w:r>
          </w:p>
        </w:tc>
        <w:tc>
          <w:tcPr>
            <w:tcW w:w="992" w:type="dxa"/>
            <w:tcBorders>
              <w:top w:val="single" w:color="000000" w:sz="4" w:space="0"/>
              <w:left w:val="single" w:color="000000" w:sz="4" w:space="0"/>
              <w:bottom w:val="single" w:color="000000" w:sz="4" w:space="0"/>
              <w:right w:val="nil"/>
            </w:tcBorders>
            <w:vAlign w:val="center"/>
          </w:tcPr>
          <w:p w14:paraId="3F335CA6">
            <w:pPr>
              <w:tabs>
                <w:tab w:val="left" w:pos="4500"/>
                <w:tab w:val="left" w:pos="9180"/>
                <w:tab w:val="left" w:pos="9360"/>
              </w:tabs>
              <w:snapToGrid w:val="0"/>
              <w:jc w:val="center"/>
              <w:rPr>
                <w:bCs/>
              </w:rPr>
            </w:pPr>
          </w:p>
          <w:p w14:paraId="24DFF72B">
            <w:pPr>
              <w:tabs>
                <w:tab w:val="left" w:pos="4500"/>
                <w:tab w:val="left" w:pos="9180"/>
                <w:tab w:val="left" w:pos="9360"/>
              </w:tabs>
              <w:snapToGrid w:val="0"/>
              <w:jc w:val="center"/>
              <w:rPr>
                <w:bCs/>
                <w:sz w:val="24"/>
                <w:szCs w:val="24"/>
                <w:lang w:eastAsia="en-US"/>
              </w:rPr>
            </w:pPr>
            <w:r>
              <w:rPr>
                <w:bCs/>
              </w:rPr>
              <w:t>1/34</w:t>
            </w:r>
          </w:p>
        </w:tc>
        <w:tc>
          <w:tcPr>
            <w:tcW w:w="992" w:type="dxa"/>
            <w:tcBorders>
              <w:top w:val="single" w:color="000000" w:sz="4" w:space="0"/>
              <w:left w:val="single" w:color="000000" w:sz="4" w:space="0"/>
              <w:bottom w:val="single" w:color="000000" w:sz="4" w:space="0"/>
              <w:right w:val="nil"/>
            </w:tcBorders>
            <w:vAlign w:val="center"/>
          </w:tcPr>
          <w:p w14:paraId="58B0C11B">
            <w:pPr>
              <w:tabs>
                <w:tab w:val="left" w:pos="4500"/>
                <w:tab w:val="left" w:pos="9180"/>
                <w:tab w:val="left" w:pos="9360"/>
              </w:tabs>
              <w:snapToGrid w:val="0"/>
              <w:jc w:val="center"/>
              <w:rPr>
                <w:bCs/>
              </w:rPr>
            </w:pPr>
          </w:p>
          <w:p w14:paraId="3CEBBD33">
            <w:pPr>
              <w:tabs>
                <w:tab w:val="left" w:pos="4500"/>
                <w:tab w:val="left" w:pos="9180"/>
                <w:tab w:val="left" w:pos="9360"/>
              </w:tabs>
              <w:snapToGrid w:val="0"/>
              <w:jc w:val="center"/>
              <w:rPr>
                <w:bCs/>
                <w:sz w:val="24"/>
                <w:szCs w:val="24"/>
                <w:lang w:eastAsia="en-US"/>
              </w:rPr>
            </w:pPr>
            <w:r>
              <w:rPr>
                <w:bCs/>
              </w:rPr>
              <w:t>1/34</w:t>
            </w:r>
          </w:p>
        </w:tc>
        <w:tc>
          <w:tcPr>
            <w:tcW w:w="992" w:type="dxa"/>
            <w:tcBorders>
              <w:top w:val="single" w:color="000000" w:sz="4" w:space="0"/>
              <w:left w:val="single" w:color="000000" w:sz="4" w:space="0"/>
              <w:bottom w:val="single" w:color="000000" w:sz="4" w:space="0"/>
              <w:right w:val="single" w:color="000000" w:sz="4" w:space="0"/>
            </w:tcBorders>
          </w:tcPr>
          <w:p w14:paraId="67A4E289">
            <w:pPr>
              <w:tabs>
                <w:tab w:val="left" w:pos="4500"/>
                <w:tab w:val="left" w:pos="9180"/>
                <w:tab w:val="left" w:pos="9360"/>
              </w:tabs>
              <w:snapToGrid w:val="0"/>
              <w:rPr>
                <w:bCs/>
              </w:rPr>
            </w:pPr>
          </w:p>
          <w:p w14:paraId="2FB4ADCF">
            <w:pPr>
              <w:tabs>
                <w:tab w:val="left" w:pos="4500"/>
                <w:tab w:val="left" w:pos="9180"/>
                <w:tab w:val="left" w:pos="9360"/>
              </w:tabs>
              <w:snapToGrid w:val="0"/>
              <w:rPr>
                <w:bCs/>
                <w:sz w:val="24"/>
                <w:szCs w:val="24"/>
                <w:lang w:eastAsia="en-US"/>
              </w:rPr>
            </w:pPr>
            <w:r>
              <w:rPr>
                <w:bCs/>
              </w:rPr>
              <w:t xml:space="preserve">  1/34</w:t>
            </w:r>
          </w:p>
        </w:tc>
        <w:tc>
          <w:tcPr>
            <w:tcW w:w="1701" w:type="dxa"/>
            <w:tcBorders>
              <w:top w:val="single" w:color="000000" w:sz="4" w:space="0"/>
              <w:left w:val="single" w:color="000000" w:sz="4" w:space="0"/>
              <w:bottom w:val="single" w:color="000000" w:sz="4" w:space="0"/>
              <w:right w:val="single" w:color="000000" w:sz="4" w:space="0"/>
            </w:tcBorders>
            <w:vAlign w:val="center"/>
          </w:tcPr>
          <w:p w14:paraId="52EA83FA">
            <w:pPr>
              <w:tabs>
                <w:tab w:val="left" w:pos="4500"/>
                <w:tab w:val="left" w:pos="9180"/>
                <w:tab w:val="left" w:pos="9360"/>
              </w:tabs>
              <w:snapToGrid w:val="0"/>
              <w:jc w:val="center"/>
              <w:rPr>
                <w:bCs/>
              </w:rPr>
            </w:pPr>
          </w:p>
          <w:p w14:paraId="293992FB">
            <w:pPr>
              <w:tabs>
                <w:tab w:val="left" w:pos="4500"/>
                <w:tab w:val="left" w:pos="9180"/>
                <w:tab w:val="left" w:pos="9360"/>
              </w:tabs>
              <w:snapToGrid w:val="0"/>
              <w:jc w:val="center"/>
              <w:rPr>
                <w:bCs/>
                <w:sz w:val="24"/>
                <w:szCs w:val="24"/>
                <w:lang w:eastAsia="en-US"/>
              </w:rPr>
            </w:pPr>
            <w:r>
              <w:rPr>
                <w:bCs/>
              </w:rPr>
              <w:t>4/138</w:t>
            </w:r>
          </w:p>
        </w:tc>
      </w:tr>
      <w:tr w14:paraId="6DF5D52D">
        <w:tblPrEx>
          <w:tblCellMar>
            <w:top w:w="0" w:type="dxa"/>
            <w:left w:w="108" w:type="dxa"/>
            <w:bottom w:w="0" w:type="dxa"/>
            <w:right w:w="108" w:type="dxa"/>
          </w:tblCellMar>
        </w:tblPrEx>
        <w:tc>
          <w:tcPr>
            <w:tcW w:w="4995" w:type="dxa"/>
            <w:tcBorders>
              <w:top w:val="single" w:color="000000" w:sz="4" w:space="0"/>
              <w:left w:val="single" w:color="000000" w:sz="4" w:space="0"/>
              <w:bottom w:val="single" w:color="000000" w:sz="4" w:space="0"/>
              <w:right w:val="nil"/>
            </w:tcBorders>
          </w:tcPr>
          <w:p w14:paraId="1558ECFC">
            <w:pPr>
              <w:tabs>
                <w:tab w:val="left" w:pos="4500"/>
                <w:tab w:val="left" w:pos="9180"/>
                <w:tab w:val="left" w:pos="9360"/>
              </w:tabs>
              <w:snapToGrid w:val="0"/>
              <w:jc w:val="both"/>
              <w:rPr>
                <w:bCs/>
                <w:i/>
                <w:sz w:val="24"/>
                <w:szCs w:val="24"/>
                <w:lang w:val="en-US" w:eastAsia="en-US"/>
              </w:rPr>
            </w:pPr>
            <w:r>
              <w:rPr>
                <w:bCs/>
                <w:i/>
              </w:rPr>
              <w:t>ОБЩЕКУЛЬТУРНОЕ</w:t>
            </w:r>
          </w:p>
        </w:tc>
        <w:tc>
          <w:tcPr>
            <w:tcW w:w="993" w:type="dxa"/>
            <w:tcBorders>
              <w:top w:val="single" w:color="000000" w:sz="4" w:space="0"/>
              <w:left w:val="single" w:color="000000" w:sz="4" w:space="0"/>
              <w:bottom w:val="single" w:color="000000" w:sz="4" w:space="0"/>
              <w:right w:val="nil"/>
            </w:tcBorders>
            <w:vAlign w:val="center"/>
          </w:tcPr>
          <w:p w14:paraId="07CFB872">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vAlign w:val="center"/>
          </w:tcPr>
          <w:p w14:paraId="1B7BD238">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vAlign w:val="center"/>
          </w:tcPr>
          <w:p w14:paraId="16417AD6">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single" w:color="000000" w:sz="4" w:space="0"/>
            </w:tcBorders>
          </w:tcPr>
          <w:p w14:paraId="6B9CDBEF">
            <w:pPr>
              <w:tabs>
                <w:tab w:val="left" w:pos="4500"/>
                <w:tab w:val="left" w:pos="9180"/>
                <w:tab w:val="left" w:pos="9360"/>
              </w:tabs>
              <w:snapToGrid w:val="0"/>
              <w:jc w:val="center"/>
              <w:rPr>
                <w:bCs/>
                <w:sz w:val="24"/>
                <w:szCs w:val="24"/>
                <w:lang w:eastAsia="en-US"/>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F885B97">
            <w:pPr>
              <w:tabs>
                <w:tab w:val="left" w:pos="4500"/>
                <w:tab w:val="left" w:pos="9180"/>
                <w:tab w:val="left" w:pos="9360"/>
              </w:tabs>
              <w:snapToGrid w:val="0"/>
              <w:jc w:val="center"/>
              <w:rPr>
                <w:bCs/>
                <w:sz w:val="24"/>
                <w:szCs w:val="24"/>
                <w:lang w:eastAsia="en-US"/>
              </w:rPr>
            </w:pPr>
          </w:p>
        </w:tc>
      </w:tr>
      <w:tr w14:paraId="4437138A">
        <w:tblPrEx>
          <w:tblCellMar>
            <w:top w:w="0" w:type="dxa"/>
            <w:left w:w="108" w:type="dxa"/>
            <w:bottom w:w="0" w:type="dxa"/>
            <w:right w:w="108" w:type="dxa"/>
          </w:tblCellMar>
        </w:tblPrEx>
        <w:tc>
          <w:tcPr>
            <w:tcW w:w="4995" w:type="dxa"/>
            <w:tcBorders>
              <w:top w:val="single" w:color="000000" w:sz="4" w:space="0"/>
              <w:left w:val="single" w:color="000000" w:sz="4" w:space="0"/>
              <w:bottom w:val="single" w:color="000000" w:sz="4" w:space="0"/>
              <w:right w:val="nil"/>
            </w:tcBorders>
          </w:tcPr>
          <w:p w14:paraId="5216E08E">
            <w:pPr>
              <w:tabs>
                <w:tab w:val="left" w:pos="4500"/>
                <w:tab w:val="left" w:pos="9180"/>
                <w:tab w:val="left" w:pos="9360"/>
              </w:tabs>
              <w:snapToGrid w:val="0"/>
              <w:jc w:val="both"/>
              <w:rPr>
                <w:bCs/>
                <w:sz w:val="24"/>
                <w:szCs w:val="24"/>
                <w:lang w:eastAsia="en-US"/>
              </w:rPr>
            </w:pPr>
            <w:r>
              <w:rPr>
                <w:bCs/>
              </w:rPr>
              <w:t>«Школа развития речи»</w:t>
            </w:r>
          </w:p>
        </w:tc>
        <w:tc>
          <w:tcPr>
            <w:tcW w:w="993" w:type="dxa"/>
            <w:tcBorders>
              <w:top w:val="single" w:color="000000" w:sz="4" w:space="0"/>
              <w:left w:val="single" w:color="000000" w:sz="4" w:space="0"/>
              <w:bottom w:val="single" w:color="000000" w:sz="4" w:space="0"/>
              <w:right w:val="nil"/>
            </w:tcBorders>
            <w:vAlign w:val="center"/>
          </w:tcPr>
          <w:p w14:paraId="4A75E558">
            <w:pPr>
              <w:tabs>
                <w:tab w:val="left" w:pos="4500"/>
                <w:tab w:val="left" w:pos="9180"/>
                <w:tab w:val="left" w:pos="9360"/>
              </w:tabs>
              <w:snapToGrid w:val="0"/>
              <w:jc w:val="center"/>
              <w:rPr>
                <w:b/>
                <w:bCs/>
                <w:sz w:val="24"/>
                <w:szCs w:val="24"/>
                <w:lang w:val="en-US" w:eastAsia="en-US"/>
              </w:rPr>
            </w:pPr>
          </w:p>
        </w:tc>
        <w:tc>
          <w:tcPr>
            <w:tcW w:w="992" w:type="dxa"/>
            <w:tcBorders>
              <w:top w:val="single" w:color="000000" w:sz="4" w:space="0"/>
              <w:left w:val="single" w:color="000000" w:sz="4" w:space="0"/>
              <w:bottom w:val="single" w:color="000000" w:sz="4" w:space="0"/>
              <w:right w:val="nil"/>
            </w:tcBorders>
            <w:vAlign w:val="center"/>
          </w:tcPr>
          <w:p w14:paraId="7702432E">
            <w:pPr>
              <w:tabs>
                <w:tab w:val="left" w:pos="4500"/>
                <w:tab w:val="left" w:pos="9180"/>
                <w:tab w:val="left" w:pos="9360"/>
              </w:tabs>
              <w:snapToGrid w:val="0"/>
              <w:jc w:val="center"/>
              <w:rPr>
                <w:bCs/>
                <w:sz w:val="24"/>
                <w:szCs w:val="24"/>
                <w:lang w:eastAsia="en-US"/>
              </w:rPr>
            </w:pPr>
            <w:r>
              <w:rPr>
                <w:bCs/>
              </w:rPr>
              <w:t>1/34</w:t>
            </w:r>
          </w:p>
        </w:tc>
        <w:tc>
          <w:tcPr>
            <w:tcW w:w="992" w:type="dxa"/>
            <w:tcBorders>
              <w:top w:val="single" w:color="000000" w:sz="4" w:space="0"/>
              <w:left w:val="single" w:color="000000" w:sz="4" w:space="0"/>
              <w:bottom w:val="single" w:color="000000" w:sz="4" w:space="0"/>
              <w:right w:val="nil"/>
            </w:tcBorders>
            <w:vAlign w:val="center"/>
          </w:tcPr>
          <w:p w14:paraId="4EF756CA">
            <w:pPr>
              <w:tabs>
                <w:tab w:val="left" w:pos="4500"/>
                <w:tab w:val="left" w:pos="9180"/>
                <w:tab w:val="left" w:pos="9360"/>
              </w:tabs>
              <w:snapToGrid w:val="0"/>
              <w:jc w:val="center"/>
              <w:rPr>
                <w:bCs/>
                <w:sz w:val="24"/>
                <w:szCs w:val="24"/>
                <w:lang w:eastAsia="en-US"/>
              </w:rPr>
            </w:pPr>
            <w:r>
              <w:rPr>
                <w:bCs/>
              </w:rPr>
              <w:t>1/34</w:t>
            </w:r>
          </w:p>
        </w:tc>
        <w:tc>
          <w:tcPr>
            <w:tcW w:w="992" w:type="dxa"/>
            <w:tcBorders>
              <w:top w:val="single" w:color="000000" w:sz="4" w:space="0"/>
              <w:left w:val="single" w:color="000000" w:sz="4" w:space="0"/>
              <w:bottom w:val="single" w:color="000000" w:sz="4" w:space="0"/>
              <w:right w:val="single" w:color="000000" w:sz="4" w:space="0"/>
            </w:tcBorders>
          </w:tcPr>
          <w:p w14:paraId="0C86EDAC">
            <w:pPr>
              <w:tabs>
                <w:tab w:val="left" w:pos="4500"/>
                <w:tab w:val="left" w:pos="9180"/>
                <w:tab w:val="left" w:pos="9360"/>
              </w:tabs>
              <w:snapToGrid w:val="0"/>
              <w:jc w:val="center"/>
              <w:rPr>
                <w:bCs/>
                <w:sz w:val="24"/>
                <w:szCs w:val="24"/>
                <w:lang w:eastAsia="en-US"/>
              </w:rPr>
            </w:pPr>
            <w:r>
              <w:rPr>
                <w:bCs/>
              </w:rPr>
              <w:t>1/34</w:t>
            </w:r>
          </w:p>
        </w:tc>
        <w:tc>
          <w:tcPr>
            <w:tcW w:w="1701" w:type="dxa"/>
            <w:tcBorders>
              <w:top w:val="single" w:color="000000" w:sz="4" w:space="0"/>
              <w:left w:val="single" w:color="000000" w:sz="4" w:space="0"/>
              <w:bottom w:val="single" w:color="000000" w:sz="4" w:space="0"/>
              <w:right w:val="single" w:color="000000" w:sz="4" w:space="0"/>
            </w:tcBorders>
            <w:vAlign w:val="center"/>
          </w:tcPr>
          <w:p w14:paraId="6F20EEB3">
            <w:pPr>
              <w:tabs>
                <w:tab w:val="left" w:pos="4500"/>
                <w:tab w:val="left" w:pos="9180"/>
                <w:tab w:val="left" w:pos="9360"/>
              </w:tabs>
              <w:snapToGrid w:val="0"/>
              <w:jc w:val="center"/>
              <w:rPr>
                <w:b/>
                <w:bCs/>
                <w:sz w:val="24"/>
                <w:szCs w:val="24"/>
                <w:lang w:val="en-US" w:eastAsia="en-US"/>
              </w:rPr>
            </w:pPr>
            <w:r>
              <w:rPr>
                <w:bCs/>
              </w:rPr>
              <w:t>3/102</w:t>
            </w:r>
          </w:p>
        </w:tc>
      </w:tr>
      <w:tr w14:paraId="5C0FBC6E">
        <w:tblPrEx>
          <w:tblCellMar>
            <w:top w:w="0" w:type="dxa"/>
            <w:left w:w="108" w:type="dxa"/>
            <w:bottom w:w="0" w:type="dxa"/>
            <w:right w:w="108" w:type="dxa"/>
          </w:tblCellMar>
        </w:tblPrEx>
        <w:tc>
          <w:tcPr>
            <w:tcW w:w="4995" w:type="dxa"/>
            <w:tcBorders>
              <w:top w:val="single" w:color="000000" w:sz="4" w:space="0"/>
              <w:left w:val="single" w:color="000000" w:sz="4" w:space="0"/>
              <w:bottom w:val="single" w:color="000000" w:sz="4" w:space="0"/>
              <w:right w:val="nil"/>
            </w:tcBorders>
          </w:tcPr>
          <w:p w14:paraId="40046B17">
            <w:pPr>
              <w:tabs>
                <w:tab w:val="left" w:pos="4500"/>
                <w:tab w:val="left" w:pos="9180"/>
                <w:tab w:val="left" w:pos="9360"/>
              </w:tabs>
              <w:snapToGrid w:val="0"/>
              <w:jc w:val="both"/>
              <w:rPr>
                <w:b/>
                <w:bCs/>
                <w:sz w:val="24"/>
                <w:szCs w:val="24"/>
                <w:lang w:val="en-US" w:eastAsia="en-US"/>
              </w:rPr>
            </w:pPr>
            <w:r>
              <w:rPr>
                <w:b/>
                <w:bCs/>
              </w:rPr>
              <w:t>Итого</w:t>
            </w:r>
          </w:p>
        </w:tc>
        <w:tc>
          <w:tcPr>
            <w:tcW w:w="993" w:type="dxa"/>
            <w:tcBorders>
              <w:top w:val="single" w:color="000000" w:sz="4" w:space="0"/>
              <w:left w:val="single" w:color="000000" w:sz="4" w:space="0"/>
              <w:bottom w:val="single" w:color="000000" w:sz="4" w:space="0"/>
              <w:right w:val="nil"/>
            </w:tcBorders>
            <w:vAlign w:val="center"/>
          </w:tcPr>
          <w:p w14:paraId="30B8D1B4">
            <w:pPr>
              <w:tabs>
                <w:tab w:val="left" w:pos="4500"/>
                <w:tab w:val="left" w:pos="9180"/>
                <w:tab w:val="left" w:pos="9360"/>
              </w:tabs>
              <w:snapToGrid w:val="0"/>
              <w:jc w:val="center"/>
              <w:rPr>
                <w:b/>
                <w:bCs/>
                <w:sz w:val="24"/>
                <w:szCs w:val="24"/>
                <w:lang w:eastAsia="en-US"/>
              </w:rPr>
            </w:pPr>
            <w:r>
              <w:rPr>
                <w:b/>
                <w:bCs/>
              </w:rPr>
              <w:t>3/99</w:t>
            </w:r>
          </w:p>
        </w:tc>
        <w:tc>
          <w:tcPr>
            <w:tcW w:w="992" w:type="dxa"/>
            <w:tcBorders>
              <w:top w:val="single" w:color="000000" w:sz="4" w:space="0"/>
              <w:left w:val="single" w:color="000000" w:sz="4" w:space="0"/>
              <w:bottom w:val="single" w:color="000000" w:sz="4" w:space="0"/>
              <w:right w:val="nil"/>
            </w:tcBorders>
            <w:vAlign w:val="center"/>
          </w:tcPr>
          <w:p w14:paraId="5E366C3C">
            <w:pPr>
              <w:tabs>
                <w:tab w:val="left" w:pos="4500"/>
                <w:tab w:val="left" w:pos="9180"/>
                <w:tab w:val="left" w:pos="9360"/>
              </w:tabs>
              <w:snapToGrid w:val="0"/>
              <w:jc w:val="center"/>
              <w:rPr>
                <w:b/>
                <w:bCs/>
                <w:sz w:val="24"/>
                <w:szCs w:val="24"/>
                <w:lang w:eastAsia="en-US"/>
              </w:rPr>
            </w:pPr>
            <w:r>
              <w:rPr>
                <w:b/>
                <w:bCs/>
              </w:rPr>
              <w:t>3/105</w:t>
            </w:r>
          </w:p>
        </w:tc>
        <w:tc>
          <w:tcPr>
            <w:tcW w:w="992" w:type="dxa"/>
            <w:tcBorders>
              <w:top w:val="single" w:color="000000" w:sz="4" w:space="0"/>
              <w:left w:val="single" w:color="000000" w:sz="4" w:space="0"/>
              <w:bottom w:val="single" w:color="000000" w:sz="4" w:space="0"/>
              <w:right w:val="nil"/>
            </w:tcBorders>
            <w:vAlign w:val="center"/>
          </w:tcPr>
          <w:p w14:paraId="4E5B2D84">
            <w:pPr>
              <w:tabs>
                <w:tab w:val="left" w:pos="4500"/>
                <w:tab w:val="left" w:pos="9180"/>
                <w:tab w:val="left" w:pos="9360"/>
              </w:tabs>
              <w:snapToGrid w:val="0"/>
              <w:jc w:val="center"/>
              <w:rPr>
                <w:b/>
                <w:bCs/>
                <w:sz w:val="24"/>
                <w:szCs w:val="24"/>
                <w:lang w:eastAsia="en-US"/>
              </w:rPr>
            </w:pPr>
            <w:r>
              <w:rPr>
                <w:b/>
                <w:bCs/>
              </w:rPr>
              <w:t>3/105</w:t>
            </w:r>
          </w:p>
        </w:tc>
        <w:tc>
          <w:tcPr>
            <w:tcW w:w="992" w:type="dxa"/>
            <w:tcBorders>
              <w:top w:val="single" w:color="000000" w:sz="4" w:space="0"/>
              <w:left w:val="single" w:color="000000" w:sz="4" w:space="0"/>
              <w:bottom w:val="single" w:color="000000" w:sz="4" w:space="0"/>
              <w:right w:val="single" w:color="000000" w:sz="4" w:space="0"/>
            </w:tcBorders>
          </w:tcPr>
          <w:p w14:paraId="1F59534C">
            <w:pPr>
              <w:tabs>
                <w:tab w:val="left" w:pos="4500"/>
                <w:tab w:val="left" w:pos="9180"/>
                <w:tab w:val="left" w:pos="9360"/>
              </w:tabs>
              <w:snapToGrid w:val="0"/>
              <w:jc w:val="center"/>
              <w:rPr>
                <w:b/>
                <w:bCs/>
                <w:sz w:val="24"/>
                <w:szCs w:val="24"/>
                <w:lang w:eastAsia="en-US"/>
              </w:rPr>
            </w:pPr>
            <w:r>
              <w:rPr>
                <w:b/>
                <w:bCs/>
              </w:rPr>
              <w:t>3/105</w:t>
            </w:r>
          </w:p>
        </w:tc>
        <w:tc>
          <w:tcPr>
            <w:tcW w:w="1701" w:type="dxa"/>
            <w:tcBorders>
              <w:top w:val="single" w:color="000000" w:sz="4" w:space="0"/>
              <w:left w:val="single" w:color="000000" w:sz="4" w:space="0"/>
              <w:bottom w:val="single" w:color="000000" w:sz="4" w:space="0"/>
              <w:right w:val="single" w:color="000000" w:sz="4" w:space="0"/>
            </w:tcBorders>
            <w:vAlign w:val="center"/>
          </w:tcPr>
          <w:p w14:paraId="711D335E">
            <w:pPr>
              <w:tabs>
                <w:tab w:val="left" w:pos="4500"/>
                <w:tab w:val="left" w:pos="9180"/>
                <w:tab w:val="left" w:pos="9360"/>
              </w:tabs>
              <w:snapToGrid w:val="0"/>
              <w:jc w:val="center"/>
              <w:rPr>
                <w:b/>
                <w:bCs/>
                <w:sz w:val="24"/>
                <w:szCs w:val="24"/>
                <w:lang w:eastAsia="en-US"/>
              </w:rPr>
            </w:pPr>
            <w:r>
              <w:rPr>
                <w:b/>
                <w:bCs/>
              </w:rPr>
              <w:t>12/414</w:t>
            </w:r>
          </w:p>
        </w:tc>
      </w:tr>
    </w:tbl>
    <w:p w14:paraId="48E1FE1B">
      <w:pPr>
        <w:pStyle w:val="10"/>
        <w:spacing w:before="0" w:beforeAutospacing="0" w:after="0" w:afterAutospacing="0"/>
        <w:jc w:val="center"/>
        <w:rPr>
          <w:b/>
          <w:sz w:val="28"/>
          <w:szCs w:val="28"/>
        </w:rPr>
      </w:pPr>
      <w:r>
        <w:rPr>
          <w:b/>
          <w:sz w:val="28"/>
          <w:szCs w:val="28"/>
        </w:rPr>
        <w:t xml:space="preserve">План внеурочной деятельности для обучающихся основного общего образования </w:t>
      </w:r>
    </w:p>
    <w:p w14:paraId="5AA47319">
      <w:pPr>
        <w:pStyle w:val="10"/>
        <w:spacing w:before="0" w:beforeAutospacing="0" w:after="0" w:afterAutospacing="0"/>
        <w:jc w:val="center"/>
        <w:rPr>
          <w:b/>
        </w:rPr>
      </w:pPr>
      <w:r>
        <w:rPr>
          <w:b/>
          <w:sz w:val="28"/>
          <w:szCs w:val="28"/>
        </w:rPr>
        <w:t>МБОУ ООШ с.Миякитамак</w:t>
      </w:r>
    </w:p>
    <w:tbl>
      <w:tblPr>
        <w:tblStyle w:val="4"/>
        <w:tblW w:w="10635" w:type="dxa"/>
        <w:jc w:val="center"/>
        <w:tblLayout w:type="fixed"/>
        <w:tblCellMar>
          <w:top w:w="0" w:type="dxa"/>
          <w:left w:w="108" w:type="dxa"/>
          <w:bottom w:w="0" w:type="dxa"/>
          <w:right w:w="108" w:type="dxa"/>
        </w:tblCellMar>
      </w:tblPr>
      <w:tblGrid>
        <w:gridCol w:w="4538"/>
        <w:gridCol w:w="994"/>
        <w:gridCol w:w="992"/>
        <w:gridCol w:w="992"/>
        <w:gridCol w:w="992"/>
        <w:gridCol w:w="993"/>
        <w:gridCol w:w="1134"/>
      </w:tblGrid>
      <w:tr w14:paraId="73DCB996">
        <w:tblPrEx>
          <w:tblCellMar>
            <w:top w:w="0" w:type="dxa"/>
            <w:left w:w="108" w:type="dxa"/>
            <w:bottom w:w="0" w:type="dxa"/>
            <w:right w:w="108" w:type="dxa"/>
          </w:tblCellMar>
        </w:tblPrEx>
        <w:trPr>
          <w:trHeight w:val="519" w:hRule="atLeast"/>
          <w:jc w:val="center"/>
        </w:trPr>
        <w:tc>
          <w:tcPr>
            <w:tcW w:w="4538" w:type="dxa"/>
            <w:tcBorders>
              <w:top w:val="single" w:color="000000" w:sz="4" w:space="0"/>
              <w:left w:val="single" w:color="000000" w:sz="4" w:space="0"/>
              <w:bottom w:val="single" w:color="000000" w:sz="4" w:space="0"/>
              <w:right w:val="nil"/>
            </w:tcBorders>
          </w:tcPr>
          <w:p w14:paraId="14228EAC">
            <w:pPr>
              <w:tabs>
                <w:tab w:val="left" w:pos="4500"/>
                <w:tab w:val="left" w:pos="9180"/>
                <w:tab w:val="left" w:pos="9360"/>
              </w:tabs>
              <w:snapToGrid w:val="0"/>
              <w:ind w:firstLine="720"/>
              <w:jc w:val="both"/>
              <w:rPr>
                <w:b/>
                <w:bCs/>
              </w:rPr>
            </w:pPr>
            <w:r>
              <w:rPr>
                <w:rFonts w:cstheme="minorBidi"/>
              </w:rPr>
              <mc:AlternateContent>
                <mc:Choice Requires="wps">
                  <w:drawing>
                    <wp:anchor distT="0" distB="0" distL="114300" distR="114300" simplePos="0" relativeHeight="251701248" behindDoc="0" locked="0" layoutInCell="1" allowOverlap="1">
                      <wp:simplePos x="0" y="0"/>
                      <wp:positionH relativeFrom="column">
                        <wp:posOffset>-38735</wp:posOffset>
                      </wp:positionH>
                      <wp:positionV relativeFrom="paragraph">
                        <wp:posOffset>18415</wp:posOffset>
                      </wp:positionV>
                      <wp:extent cx="2714625" cy="574040"/>
                      <wp:effectExtent l="0" t="0" r="28575" b="35560"/>
                      <wp:wrapNone/>
                      <wp:docPr id="17" name="Прямая соединительная линия 17"/>
                      <wp:cNvGraphicFramePr/>
                      <a:graphic xmlns:a="http://schemas.openxmlformats.org/drawingml/2006/main">
                        <a:graphicData uri="http://schemas.microsoft.com/office/word/2010/wordprocessingShape">
                          <wps:wsp>
                            <wps:cNvCnPr>
                              <a:cxnSpLocks noChangeShapeType="1"/>
                            </wps:cNvCnPr>
                            <wps:spPr bwMode="auto">
                              <a:xfrm>
                                <a:off x="0" y="0"/>
                                <a:ext cx="2714625" cy="574158"/>
                              </a:xfrm>
                              <a:prstGeom prst="line">
                                <a:avLst/>
                              </a:prstGeom>
                              <a:noFill/>
                              <a:ln w="9360">
                                <a:solidFill>
                                  <a:srgbClr val="000000"/>
                                </a:solidFill>
                                <a:miter lim="800000"/>
                              </a:ln>
                              <a:effectLst/>
                            </wps:spPr>
                            <wps:bodyPr/>
                          </wps:wsp>
                        </a:graphicData>
                      </a:graphic>
                    </wp:anchor>
                  </w:drawing>
                </mc:Choice>
                <mc:Fallback>
                  <w:pict>
                    <v:line id="Прямая соединительная линия 17" o:spid="_x0000_s1026" o:spt="20" style="position:absolute;left:0pt;margin-left:-3.05pt;margin-top:1.45pt;height:45.2pt;width:213.75pt;z-index:251701248;mso-width-relative:page;mso-height-relative:page;" filled="f" stroked="t" coordsize="21600,21600" o:gfxdata="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csJWw1wAAAAcBAAAPAAAAAAAA&#10;AAEAIAAAACIAAABkcnMvZG93bnJldi54bWxQSwECFAAUAAAACACHTuJArYKhjRMCAADxAwAADgAA&#10;AAAAAAABACAAAAAmAQAAZHJzL2Uyb0RvYy54bWxQSwUGAAAAAAYABgBZAQAAqwUAAAAA&#10;">
                      <v:fill on="f" focussize="0,0"/>
                      <v:stroke weight="0.737007874015748pt" color="#000000" miterlimit="8" joinstyle="miter"/>
                      <v:imagedata o:title=""/>
                      <o:lock v:ext="edit" aspectratio="f"/>
                    </v:line>
                  </w:pict>
                </mc:Fallback>
              </mc:AlternateContent>
            </w:r>
          </w:p>
          <w:p w14:paraId="03CEF1D2">
            <w:pPr>
              <w:tabs>
                <w:tab w:val="left" w:pos="4500"/>
                <w:tab w:val="left" w:pos="9180"/>
                <w:tab w:val="left" w:pos="9360"/>
              </w:tabs>
              <w:rPr>
                <w:b/>
                <w:bCs/>
                <w:lang w:val="en-US"/>
              </w:rPr>
            </w:pPr>
            <w:r>
              <w:rPr>
                <w:b/>
                <w:bCs/>
              </w:rPr>
              <w:t xml:space="preserve">                                                     Классы                         </w:t>
            </w:r>
          </w:p>
          <w:p w14:paraId="2C2C6FCB">
            <w:pPr>
              <w:tabs>
                <w:tab w:val="left" w:pos="4500"/>
                <w:tab w:val="left" w:pos="9180"/>
                <w:tab w:val="left" w:pos="9360"/>
              </w:tabs>
              <w:rPr>
                <w:b/>
                <w:bCs/>
              </w:rPr>
            </w:pPr>
            <w:r>
              <w:rPr>
                <w:b/>
                <w:bCs/>
              </w:rPr>
              <w:t xml:space="preserve"> Направления                                </w:t>
            </w:r>
          </w:p>
          <w:p w14:paraId="2E1B0FDC">
            <w:pPr>
              <w:tabs>
                <w:tab w:val="left" w:pos="4500"/>
                <w:tab w:val="left" w:pos="9180"/>
                <w:tab w:val="left" w:pos="9360"/>
              </w:tabs>
              <w:ind w:firstLine="720"/>
              <w:jc w:val="center"/>
              <w:rPr>
                <w:b/>
                <w:bCs/>
                <w:sz w:val="24"/>
                <w:szCs w:val="24"/>
                <w:lang w:val="en-US" w:eastAsia="en-US"/>
              </w:rPr>
            </w:pPr>
            <w:r>
              <w:rPr>
                <w:b/>
                <w:bCs/>
              </w:rPr>
              <w:t xml:space="preserve">                           </w:t>
            </w:r>
          </w:p>
        </w:tc>
        <w:tc>
          <w:tcPr>
            <w:tcW w:w="994" w:type="dxa"/>
            <w:tcBorders>
              <w:top w:val="single" w:color="000000" w:sz="4" w:space="0"/>
              <w:left w:val="single" w:color="000000" w:sz="4" w:space="0"/>
              <w:bottom w:val="single" w:color="000000" w:sz="4" w:space="0"/>
              <w:right w:val="single" w:color="000000" w:sz="4" w:space="0"/>
            </w:tcBorders>
          </w:tcPr>
          <w:p w14:paraId="2FD718AB">
            <w:pPr>
              <w:tabs>
                <w:tab w:val="left" w:pos="4500"/>
                <w:tab w:val="left" w:pos="9180"/>
                <w:tab w:val="left" w:pos="9360"/>
              </w:tabs>
              <w:snapToGrid w:val="0"/>
              <w:jc w:val="center"/>
              <w:rPr>
                <w:b/>
                <w:bCs/>
              </w:rPr>
            </w:pPr>
          </w:p>
          <w:p w14:paraId="3901472C">
            <w:pPr>
              <w:tabs>
                <w:tab w:val="left" w:pos="4500"/>
                <w:tab w:val="left" w:pos="9180"/>
                <w:tab w:val="left" w:pos="9360"/>
              </w:tabs>
              <w:snapToGrid w:val="0"/>
              <w:jc w:val="center"/>
              <w:rPr>
                <w:b/>
                <w:bCs/>
              </w:rPr>
            </w:pPr>
          </w:p>
          <w:p w14:paraId="22B7AD1D">
            <w:pPr>
              <w:tabs>
                <w:tab w:val="left" w:pos="4500"/>
                <w:tab w:val="left" w:pos="9180"/>
                <w:tab w:val="left" w:pos="9360"/>
              </w:tabs>
              <w:snapToGrid w:val="0"/>
              <w:jc w:val="center"/>
              <w:rPr>
                <w:b/>
                <w:bCs/>
                <w:sz w:val="24"/>
                <w:szCs w:val="24"/>
                <w:lang w:val="en-US" w:eastAsia="en-US"/>
              </w:rPr>
            </w:pPr>
            <w:r>
              <w:rPr>
                <w:b/>
                <w:bCs/>
              </w:rPr>
              <w:t>V</w:t>
            </w:r>
          </w:p>
        </w:tc>
        <w:tc>
          <w:tcPr>
            <w:tcW w:w="992" w:type="dxa"/>
            <w:tcBorders>
              <w:top w:val="single" w:color="000000" w:sz="4" w:space="0"/>
              <w:left w:val="single" w:color="000000" w:sz="4" w:space="0"/>
              <w:bottom w:val="single" w:color="000000" w:sz="4" w:space="0"/>
              <w:right w:val="nil"/>
            </w:tcBorders>
          </w:tcPr>
          <w:p w14:paraId="61A3D4B9">
            <w:pPr>
              <w:tabs>
                <w:tab w:val="left" w:pos="4500"/>
                <w:tab w:val="left" w:pos="9180"/>
                <w:tab w:val="left" w:pos="9360"/>
              </w:tabs>
              <w:snapToGrid w:val="0"/>
              <w:jc w:val="center"/>
              <w:rPr>
                <w:b/>
                <w:bCs/>
              </w:rPr>
            </w:pPr>
          </w:p>
          <w:p w14:paraId="47FD08B2">
            <w:pPr>
              <w:tabs>
                <w:tab w:val="left" w:pos="4500"/>
                <w:tab w:val="left" w:pos="9180"/>
                <w:tab w:val="left" w:pos="9360"/>
              </w:tabs>
              <w:snapToGrid w:val="0"/>
              <w:jc w:val="center"/>
              <w:rPr>
                <w:b/>
                <w:bCs/>
              </w:rPr>
            </w:pPr>
          </w:p>
          <w:p w14:paraId="068AD9E7">
            <w:pPr>
              <w:tabs>
                <w:tab w:val="left" w:pos="4500"/>
                <w:tab w:val="left" w:pos="9180"/>
                <w:tab w:val="left" w:pos="9360"/>
              </w:tabs>
              <w:snapToGrid w:val="0"/>
              <w:jc w:val="center"/>
              <w:rPr>
                <w:b/>
                <w:bCs/>
                <w:sz w:val="24"/>
                <w:szCs w:val="24"/>
                <w:lang w:val="en-US" w:eastAsia="en-US"/>
              </w:rPr>
            </w:pPr>
            <w:r>
              <w:rPr>
                <w:b/>
                <w:bCs/>
              </w:rPr>
              <w:t>VI</w:t>
            </w:r>
          </w:p>
        </w:tc>
        <w:tc>
          <w:tcPr>
            <w:tcW w:w="992" w:type="dxa"/>
            <w:tcBorders>
              <w:top w:val="single" w:color="000000" w:sz="4" w:space="0"/>
              <w:left w:val="single" w:color="000000" w:sz="4" w:space="0"/>
              <w:bottom w:val="single" w:color="000000" w:sz="4" w:space="0"/>
              <w:right w:val="nil"/>
            </w:tcBorders>
          </w:tcPr>
          <w:p w14:paraId="09DA8FC9">
            <w:pPr>
              <w:tabs>
                <w:tab w:val="left" w:pos="4500"/>
                <w:tab w:val="left" w:pos="9180"/>
                <w:tab w:val="left" w:pos="9360"/>
              </w:tabs>
              <w:snapToGrid w:val="0"/>
              <w:jc w:val="center"/>
              <w:rPr>
                <w:b/>
                <w:bCs/>
              </w:rPr>
            </w:pPr>
          </w:p>
          <w:p w14:paraId="3BB6E08B">
            <w:pPr>
              <w:tabs>
                <w:tab w:val="left" w:pos="4500"/>
                <w:tab w:val="left" w:pos="9180"/>
                <w:tab w:val="left" w:pos="9360"/>
              </w:tabs>
              <w:snapToGrid w:val="0"/>
              <w:jc w:val="center"/>
              <w:rPr>
                <w:b/>
                <w:bCs/>
              </w:rPr>
            </w:pPr>
          </w:p>
          <w:p w14:paraId="2AE5AEEE">
            <w:pPr>
              <w:tabs>
                <w:tab w:val="left" w:pos="4500"/>
                <w:tab w:val="left" w:pos="9180"/>
                <w:tab w:val="left" w:pos="9360"/>
              </w:tabs>
              <w:snapToGrid w:val="0"/>
              <w:jc w:val="center"/>
              <w:rPr>
                <w:b/>
                <w:bCs/>
                <w:sz w:val="24"/>
                <w:szCs w:val="24"/>
                <w:lang w:val="en-US" w:eastAsia="en-US"/>
              </w:rPr>
            </w:pPr>
            <w:r>
              <w:rPr>
                <w:b/>
                <w:bCs/>
              </w:rPr>
              <w:t>VII</w:t>
            </w:r>
          </w:p>
        </w:tc>
        <w:tc>
          <w:tcPr>
            <w:tcW w:w="992" w:type="dxa"/>
            <w:tcBorders>
              <w:top w:val="single" w:color="000000" w:sz="4" w:space="0"/>
              <w:left w:val="single" w:color="000000" w:sz="4" w:space="0"/>
              <w:bottom w:val="single" w:color="000000" w:sz="4" w:space="0"/>
              <w:right w:val="single" w:color="000000" w:sz="4" w:space="0"/>
            </w:tcBorders>
            <w:vAlign w:val="center"/>
          </w:tcPr>
          <w:p w14:paraId="363F58C0">
            <w:pPr>
              <w:tabs>
                <w:tab w:val="left" w:pos="4500"/>
                <w:tab w:val="left" w:pos="9180"/>
                <w:tab w:val="left" w:pos="9360"/>
              </w:tabs>
              <w:snapToGrid w:val="0"/>
              <w:rPr>
                <w:b/>
                <w:bCs/>
              </w:rPr>
            </w:pPr>
          </w:p>
          <w:p w14:paraId="104A0F88">
            <w:pPr>
              <w:tabs>
                <w:tab w:val="left" w:pos="4500"/>
                <w:tab w:val="left" w:pos="9180"/>
                <w:tab w:val="left" w:pos="9360"/>
              </w:tabs>
              <w:snapToGrid w:val="0"/>
              <w:jc w:val="center"/>
              <w:rPr>
                <w:b/>
                <w:bCs/>
                <w:sz w:val="24"/>
                <w:szCs w:val="24"/>
                <w:lang w:val="en-US" w:eastAsia="en-US"/>
              </w:rPr>
            </w:pPr>
            <w:r>
              <w:rPr>
                <w:b/>
                <w:bCs/>
              </w:rPr>
              <w:t>VIII</w:t>
            </w:r>
          </w:p>
        </w:tc>
        <w:tc>
          <w:tcPr>
            <w:tcW w:w="993" w:type="dxa"/>
            <w:tcBorders>
              <w:top w:val="single" w:color="000000" w:sz="4" w:space="0"/>
              <w:left w:val="single" w:color="000000" w:sz="4" w:space="0"/>
              <w:bottom w:val="single" w:color="000000" w:sz="4" w:space="0"/>
              <w:right w:val="single" w:color="000000" w:sz="4" w:space="0"/>
            </w:tcBorders>
          </w:tcPr>
          <w:p w14:paraId="495CEB07">
            <w:pPr>
              <w:tabs>
                <w:tab w:val="left" w:pos="4500"/>
                <w:tab w:val="left" w:pos="9180"/>
                <w:tab w:val="left" w:pos="9360"/>
              </w:tabs>
              <w:snapToGrid w:val="0"/>
              <w:jc w:val="center"/>
              <w:rPr>
                <w:b/>
                <w:bCs/>
              </w:rPr>
            </w:pPr>
          </w:p>
          <w:p w14:paraId="1961CE0F">
            <w:pPr>
              <w:tabs>
                <w:tab w:val="left" w:pos="4500"/>
                <w:tab w:val="left" w:pos="9180"/>
                <w:tab w:val="left" w:pos="9360"/>
              </w:tabs>
              <w:snapToGrid w:val="0"/>
              <w:jc w:val="center"/>
              <w:rPr>
                <w:b/>
                <w:bCs/>
              </w:rPr>
            </w:pPr>
          </w:p>
          <w:p w14:paraId="0BA3DD8C">
            <w:pPr>
              <w:tabs>
                <w:tab w:val="left" w:pos="4500"/>
                <w:tab w:val="left" w:pos="9180"/>
                <w:tab w:val="left" w:pos="9360"/>
              </w:tabs>
              <w:snapToGrid w:val="0"/>
              <w:jc w:val="center"/>
              <w:rPr>
                <w:b/>
                <w:bCs/>
                <w:sz w:val="24"/>
                <w:szCs w:val="24"/>
                <w:lang w:val="en-US" w:eastAsia="en-US"/>
              </w:rPr>
            </w:pPr>
            <w:r>
              <w:rPr>
                <w:b/>
                <w:bCs/>
              </w:rPr>
              <w:t>IX</w:t>
            </w:r>
          </w:p>
        </w:tc>
        <w:tc>
          <w:tcPr>
            <w:tcW w:w="1134" w:type="dxa"/>
            <w:tcBorders>
              <w:top w:val="single" w:color="000000" w:sz="4" w:space="0"/>
              <w:left w:val="single" w:color="000000" w:sz="4" w:space="0"/>
              <w:bottom w:val="single" w:color="000000" w:sz="4" w:space="0"/>
              <w:right w:val="single" w:color="000000" w:sz="4" w:space="0"/>
            </w:tcBorders>
          </w:tcPr>
          <w:p w14:paraId="3163917E">
            <w:pPr>
              <w:tabs>
                <w:tab w:val="left" w:pos="4500"/>
                <w:tab w:val="left" w:pos="9180"/>
                <w:tab w:val="left" w:pos="9360"/>
              </w:tabs>
              <w:snapToGrid w:val="0"/>
              <w:jc w:val="center"/>
              <w:rPr>
                <w:b/>
                <w:bCs/>
              </w:rPr>
            </w:pPr>
          </w:p>
          <w:p w14:paraId="449D3D43">
            <w:pPr>
              <w:tabs>
                <w:tab w:val="left" w:pos="4500"/>
                <w:tab w:val="left" w:pos="9180"/>
                <w:tab w:val="left" w:pos="9360"/>
              </w:tabs>
              <w:snapToGrid w:val="0"/>
              <w:jc w:val="center"/>
              <w:rPr>
                <w:b/>
                <w:bCs/>
              </w:rPr>
            </w:pPr>
          </w:p>
          <w:p w14:paraId="71DFFE49">
            <w:pPr>
              <w:tabs>
                <w:tab w:val="left" w:pos="4500"/>
                <w:tab w:val="left" w:pos="9180"/>
                <w:tab w:val="left" w:pos="9360"/>
              </w:tabs>
              <w:snapToGrid w:val="0"/>
              <w:jc w:val="center"/>
              <w:rPr>
                <w:b/>
                <w:bCs/>
                <w:sz w:val="24"/>
                <w:szCs w:val="24"/>
                <w:lang w:val="en-US" w:eastAsia="en-US"/>
              </w:rPr>
            </w:pPr>
            <w:r>
              <w:rPr>
                <w:b/>
                <w:bCs/>
              </w:rPr>
              <w:t>Всего</w:t>
            </w:r>
          </w:p>
        </w:tc>
      </w:tr>
      <w:tr w14:paraId="36F4AA48">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5187EAFE">
            <w:pPr>
              <w:tabs>
                <w:tab w:val="left" w:pos="4500"/>
                <w:tab w:val="left" w:pos="9180"/>
                <w:tab w:val="left" w:pos="9360"/>
              </w:tabs>
              <w:snapToGrid w:val="0"/>
              <w:jc w:val="both"/>
              <w:rPr>
                <w:bCs/>
                <w:i/>
                <w:sz w:val="24"/>
                <w:szCs w:val="24"/>
                <w:lang w:val="en-US" w:eastAsia="en-US"/>
              </w:rPr>
            </w:pPr>
            <w:r>
              <w:rPr>
                <w:bCs/>
                <w:i/>
              </w:rPr>
              <w:t>СПОРТИВНО-ОЗДОРОВИТЕЛЬНОЕ</w:t>
            </w:r>
          </w:p>
        </w:tc>
        <w:tc>
          <w:tcPr>
            <w:tcW w:w="994" w:type="dxa"/>
            <w:tcBorders>
              <w:top w:val="single" w:color="000000" w:sz="4" w:space="0"/>
              <w:left w:val="single" w:color="000000" w:sz="4" w:space="0"/>
              <w:bottom w:val="single" w:color="000000" w:sz="4" w:space="0"/>
              <w:right w:val="single" w:color="000000" w:sz="4" w:space="0"/>
            </w:tcBorders>
          </w:tcPr>
          <w:p w14:paraId="5FF111B2">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6271F76E">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2D6D7505">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61335A66">
            <w:pPr>
              <w:tabs>
                <w:tab w:val="left" w:pos="4500"/>
                <w:tab w:val="left" w:pos="9180"/>
                <w:tab w:val="left" w:pos="9360"/>
              </w:tabs>
              <w:snapToGrid w:val="0"/>
              <w:jc w:val="center"/>
              <w:rPr>
                <w:bCs/>
                <w:sz w:val="24"/>
                <w:szCs w:val="24"/>
                <w:lang w:eastAsia="en-US"/>
              </w:rPr>
            </w:pPr>
          </w:p>
        </w:tc>
        <w:tc>
          <w:tcPr>
            <w:tcW w:w="993" w:type="dxa"/>
            <w:tcBorders>
              <w:top w:val="single" w:color="000000" w:sz="4" w:space="0"/>
              <w:left w:val="single" w:color="000000" w:sz="4" w:space="0"/>
              <w:bottom w:val="single" w:color="000000" w:sz="4" w:space="0"/>
              <w:right w:val="single" w:color="000000" w:sz="4" w:space="0"/>
            </w:tcBorders>
          </w:tcPr>
          <w:p w14:paraId="60E8D3F9">
            <w:pPr>
              <w:tabs>
                <w:tab w:val="left" w:pos="4500"/>
                <w:tab w:val="left" w:pos="9180"/>
                <w:tab w:val="left" w:pos="9360"/>
              </w:tabs>
              <w:snapToGrid w:val="0"/>
              <w:jc w:val="center"/>
              <w:rPr>
                <w:bCs/>
                <w:sz w:val="24"/>
                <w:szCs w:val="24"/>
                <w:lang w:eastAsia="en-US"/>
              </w:rPr>
            </w:pPr>
          </w:p>
        </w:tc>
        <w:tc>
          <w:tcPr>
            <w:tcW w:w="1134" w:type="dxa"/>
            <w:tcBorders>
              <w:top w:val="single" w:color="000000" w:sz="4" w:space="0"/>
              <w:left w:val="single" w:color="000000" w:sz="4" w:space="0"/>
              <w:bottom w:val="single" w:color="000000" w:sz="4" w:space="0"/>
              <w:right w:val="single" w:color="000000" w:sz="4" w:space="0"/>
            </w:tcBorders>
          </w:tcPr>
          <w:p w14:paraId="1F3A90F9">
            <w:pPr>
              <w:tabs>
                <w:tab w:val="left" w:pos="4500"/>
                <w:tab w:val="left" w:pos="9180"/>
                <w:tab w:val="left" w:pos="9360"/>
              </w:tabs>
              <w:snapToGrid w:val="0"/>
              <w:jc w:val="center"/>
              <w:rPr>
                <w:bCs/>
                <w:sz w:val="24"/>
                <w:szCs w:val="24"/>
                <w:lang w:eastAsia="en-US"/>
              </w:rPr>
            </w:pPr>
          </w:p>
        </w:tc>
      </w:tr>
      <w:tr w14:paraId="4052EAA0">
        <w:trPr>
          <w:jc w:val="center"/>
        </w:trPr>
        <w:tc>
          <w:tcPr>
            <w:tcW w:w="4538" w:type="dxa"/>
            <w:tcBorders>
              <w:top w:val="single" w:color="000000" w:sz="4" w:space="0"/>
              <w:left w:val="single" w:color="000000" w:sz="4" w:space="0"/>
              <w:bottom w:val="single" w:color="000000" w:sz="4" w:space="0"/>
              <w:right w:val="nil"/>
            </w:tcBorders>
          </w:tcPr>
          <w:p w14:paraId="1C40EFEA">
            <w:pPr>
              <w:tabs>
                <w:tab w:val="left" w:pos="4500"/>
                <w:tab w:val="left" w:pos="9180"/>
                <w:tab w:val="left" w:pos="9360"/>
              </w:tabs>
              <w:snapToGrid w:val="0"/>
              <w:jc w:val="both"/>
              <w:rPr>
                <w:bCs/>
                <w:sz w:val="24"/>
                <w:szCs w:val="24"/>
                <w:lang w:eastAsia="en-US"/>
              </w:rPr>
            </w:pPr>
            <w:r>
              <w:rPr>
                <w:bCs/>
              </w:rPr>
              <w:t xml:space="preserve">Шахматы </w:t>
            </w:r>
          </w:p>
        </w:tc>
        <w:tc>
          <w:tcPr>
            <w:tcW w:w="994" w:type="dxa"/>
            <w:tcBorders>
              <w:top w:val="single" w:color="000000" w:sz="4" w:space="0"/>
              <w:left w:val="single" w:color="000000" w:sz="4" w:space="0"/>
              <w:bottom w:val="single" w:color="000000" w:sz="4" w:space="0"/>
              <w:right w:val="single" w:color="000000" w:sz="4" w:space="0"/>
            </w:tcBorders>
          </w:tcPr>
          <w:p w14:paraId="5EDDB079">
            <w:pPr>
              <w:tabs>
                <w:tab w:val="left" w:pos="4500"/>
                <w:tab w:val="left" w:pos="9180"/>
                <w:tab w:val="left" w:pos="9360"/>
              </w:tabs>
              <w:snapToGrid w:val="0"/>
              <w:jc w:val="center"/>
              <w:rPr>
                <w:bCs/>
                <w:sz w:val="24"/>
                <w:szCs w:val="24"/>
                <w:lang w:eastAsia="en-US"/>
              </w:rPr>
            </w:pPr>
            <w:r>
              <w:rPr>
                <w:bCs/>
              </w:rPr>
              <w:t>1/34</w:t>
            </w:r>
          </w:p>
        </w:tc>
        <w:tc>
          <w:tcPr>
            <w:tcW w:w="992" w:type="dxa"/>
            <w:tcBorders>
              <w:top w:val="single" w:color="000000" w:sz="4" w:space="0"/>
              <w:left w:val="single" w:color="000000" w:sz="4" w:space="0"/>
              <w:bottom w:val="single" w:color="000000" w:sz="4" w:space="0"/>
              <w:right w:val="nil"/>
            </w:tcBorders>
          </w:tcPr>
          <w:p w14:paraId="117C770A">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17197949">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1422E0C5">
            <w:pPr>
              <w:tabs>
                <w:tab w:val="left" w:pos="4500"/>
                <w:tab w:val="left" w:pos="9180"/>
                <w:tab w:val="left" w:pos="9360"/>
              </w:tabs>
              <w:snapToGrid w:val="0"/>
              <w:jc w:val="center"/>
              <w:rPr>
                <w:bCs/>
                <w:sz w:val="24"/>
                <w:szCs w:val="24"/>
                <w:lang w:eastAsia="en-US"/>
              </w:rPr>
            </w:pPr>
          </w:p>
        </w:tc>
        <w:tc>
          <w:tcPr>
            <w:tcW w:w="993" w:type="dxa"/>
            <w:tcBorders>
              <w:top w:val="single" w:color="000000" w:sz="4" w:space="0"/>
              <w:left w:val="single" w:color="000000" w:sz="4" w:space="0"/>
              <w:bottom w:val="single" w:color="000000" w:sz="4" w:space="0"/>
              <w:right w:val="single" w:color="000000" w:sz="4" w:space="0"/>
            </w:tcBorders>
          </w:tcPr>
          <w:p w14:paraId="0ED2BA4D">
            <w:pPr>
              <w:tabs>
                <w:tab w:val="left" w:pos="4500"/>
                <w:tab w:val="left" w:pos="9180"/>
                <w:tab w:val="left" w:pos="9360"/>
              </w:tabs>
              <w:snapToGrid w:val="0"/>
              <w:jc w:val="center"/>
              <w:rPr>
                <w:bCs/>
                <w:sz w:val="24"/>
                <w:szCs w:val="24"/>
                <w:lang w:eastAsia="en-US"/>
              </w:rPr>
            </w:pPr>
          </w:p>
        </w:tc>
        <w:tc>
          <w:tcPr>
            <w:tcW w:w="1134" w:type="dxa"/>
            <w:tcBorders>
              <w:top w:val="single" w:color="000000" w:sz="4" w:space="0"/>
              <w:left w:val="single" w:color="000000" w:sz="4" w:space="0"/>
              <w:bottom w:val="single" w:color="000000" w:sz="4" w:space="0"/>
              <w:right w:val="single" w:color="000000" w:sz="4" w:space="0"/>
            </w:tcBorders>
          </w:tcPr>
          <w:p w14:paraId="73269693">
            <w:pPr>
              <w:tabs>
                <w:tab w:val="left" w:pos="4500"/>
                <w:tab w:val="left" w:pos="9180"/>
                <w:tab w:val="left" w:pos="9360"/>
              </w:tabs>
              <w:snapToGrid w:val="0"/>
              <w:jc w:val="center"/>
              <w:rPr>
                <w:bCs/>
                <w:sz w:val="24"/>
                <w:szCs w:val="24"/>
                <w:lang w:eastAsia="en-US"/>
              </w:rPr>
            </w:pPr>
            <w:r>
              <w:rPr>
                <w:bCs/>
              </w:rPr>
              <w:t>1/34</w:t>
            </w:r>
          </w:p>
        </w:tc>
      </w:tr>
      <w:tr w14:paraId="66C9EF39">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41AFA0AD">
            <w:pPr>
              <w:tabs>
                <w:tab w:val="left" w:pos="4500"/>
                <w:tab w:val="left" w:pos="9180"/>
                <w:tab w:val="left" w:pos="9360"/>
              </w:tabs>
              <w:snapToGrid w:val="0"/>
              <w:jc w:val="both"/>
              <w:rPr>
                <w:bCs/>
                <w:sz w:val="24"/>
                <w:szCs w:val="24"/>
                <w:lang w:eastAsia="en-US"/>
              </w:rPr>
            </w:pPr>
            <w:r>
              <w:rPr>
                <w:bCs/>
              </w:rPr>
              <w:t>Общая физическая подготовка</w:t>
            </w:r>
          </w:p>
        </w:tc>
        <w:tc>
          <w:tcPr>
            <w:tcW w:w="994" w:type="dxa"/>
            <w:tcBorders>
              <w:top w:val="single" w:color="000000" w:sz="4" w:space="0"/>
              <w:left w:val="single" w:color="000000" w:sz="4" w:space="0"/>
              <w:bottom w:val="single" w:color="000000" w:sz="4" w:space="0"/>
              <w:right w:val="single" w:color="000000" w:sz="4" w:space="0"/>
            </w:tcBorders>
          </w:tcPr>
          <w:p w14:paraId="597AADCF">
            <w:pPr>
              <w:tabs>
                <w:tab w:val="left" w:pos="4500"/>
                <w:tab w:val="left" w:pos="9180"/>
                <w:tab w:val="left" w:pos="9360"/>
              </w:tabs>
              <w:snapToGrid w:val="0"/>
              <w:jc w:val="center"/>
              <w:rPr>
                <w:bCs/>
                <w:sz w:val="24"/>
                <w:szCs w:val="24"/>
                <w:lang w:eastAsia="en-US"/>
              </w:rPr>
            </w:pPr>
            <w:r>
              <w:rPr>
                <w:bCs/>
              </w:rPr>
              <w:t>1/34</w:t>
            </w:r>
          </w:p>
        </w:tc>
        <w:tc>
          <w:tcPr>
            <w:tcW w:w="992" w:type="dxa"/>
            <w:tcBorders>
              <w:top w:val="single" w:color="000000" w:sz="4" w:space="0"/>
              <w:left w:val="single" w:color="000000" w:sz="4" w:space="0"/>
              <w:bottom w:val="single" w:color="000000" w:sz="4" w:space="0"/>
              <w:right w:val="nil"/>
            </w:tcBorders>
          </w:tcPr>
          <w:p w14:paraId="265F369B">
            <w:pPr>
              <w:tabs>
                <w:tab w:val="left" w:pos="4500"/>
                <w:tab w:val="left" w:pos="9180"/>
                <w:tab w:val="left" w:pos="9360"/>
              </w:tabs>
              <w:snapToGrid w:val="0"/>
              <w:jc w:val="center"/>
              <w:rPr>
                <w:bCs/>
                <w:sz w:val="24"/>
                <w:szCs w:val="24"/>
                <w:lang w:eastAsia="en-US"/>
              </w:rPr>
            </w:pPr>
            <w:r>
              <w:rPr>
                <w:bCs/>
              </w:rPr>
              <w:t>1/34</w:t>
            </w:r>
          </w:p>
        </w:tc>
        <w:tc>
          <w:tcPr>
            <w:tcW w:w="992" w:type="dxa"/>
            <w:tcBorders>
              <w:top w:val="single" w:color="000000" w:sz="4" w:space="0"/>
              <w:left w:val="single" w:color="000000" w:sz="4" w:space="0"/>
              <w:bottom w:val="single" w:color="000000" w:sz="4" w:space="0"/>
              <w:right w:val="nil"/>
            </w:tcBorders>
          </w:tcPr>
          <w:p w14:paraId="0E633F33">
            <w:pPr>
              <w:tabs>
                <w:tab w:val="left" w:pos="4500"/>
                <w:tab w:val="left" w:pos="9180"/>
                <w:tab w:val="left" w:pos="9360"/>
              </w:tabs>
              <w:snapToGrid w:val="0"/>
              <w:jc w:val="center"/>
              <w:rPr>
                <w:bCs/>
                <w:sz w:val="24"/>
                <w:szCs w:val="24"/>
                <w:lang w:eastAsia="en-US"/>
              </w:rPr>
            </w:pPr>
            <w:r>
              <w:rPr>
                <w:bCs/>
              </w:rPr>
              <w:t>1/35</w:t>
            </w:r>
          </w:p>
        </w:tc>
        <w:tc>
          <w:tcPr>
            <w:tcW w:w="992" w:type="dxa"/>
            <w:tcBorders>
              <w:top w:val="single" w:color="000000" w:sz="4" w:space="0"/>
              <w:left w:val="single" w:color="000000" w:sz="4" w:space="0"/>
              <w:bottom w:val="single" w:color="000000" w:sz="4" w:space="0"/>
              <w:right w:val="single" w:color="000000" w:sz="4" w:space="0"/>
            </w:tcBorders>
            <w:vAlign w:val="center"/>
          </w:tcPr>
          <w:p w14:paraId="1C16C395">
            <w:pPr>
              <w:tabs>
                <w:tab w:val="left" w:pos="4500"/>
                <w:tab w:val="left" w:pos="9180"/>
                <w:tab w:val="left" w:pos="9360"/>
              </w:tabs>
              <w:snapToGrid w:val="0"/>
              <w:jc w:val="center"/>
              <w:rPr>
                <w:bCs/>
                <w:sz w:val="24"/>
                <w:szCs w:val="24"/>
                <w:lang w:eastAsia="en-US"/>
              </w:rPr>
            </w:pPr>
            <w:r>
              <w:rPr>
                <w:bCs/>
              </w:rPr>
              <w:t>1/35</w:t>
            </w:r>
          </w:p>
        </w:tc>
        <w:tc>
          <w:tcPr>
            <w:tcW w:w="993" w:type="dxa"/>
            <w:tcBorders>
              <w:top w:val="single" w:color="000000" w:sz="4" w:space="0"/>
              <w:left w:val="single" w:color="000000" w:sz="4" w:space="0"/>
              <w:bottom w:val="single" w:color="000000" w:sz="4" w:space="0"/>
              <w:right w:val="single" w:color="000000" w:sz="4" w:space="0"/>
            </w:tcBorders>
          </w:tcPr>
          <w:p w14:paraId="16F735F7">
            <w:pPr>
              <w:tabs>
                <w:tab w:val="left" w:pos="4500"/>
                <w:tab w:val="left" w:pos="9180"/>
                <w:tab w:val="left" w:pos="9360"/>
              </w:tabs>
              <w:snapToGrid w:val="0"/>
              <w:jc w:val="center"/>
              <w:rPr>
                <w:bCs/>
                <w:sz w:val="24"/>
                <w:szCs w:val="24"/>
                <w:lang w:eastAsia="en-US"/>
              </w:rPr>
            </w:pPr>
            <w:r>
              <w:rPr>
                <w:bCs/>
              </w:rPr>
              <w:t>1/34</w:t>
            </w:r>
          </w:p>
        </w:tc>
        <w:tc>
          <w:tcPr>
            <w:tcW w:w="1134" w:type="dxa"/>
            <w:tcBorders>
              <w:top w:val="single" w:color="000000" w:sz="4" w:space="0"/>
              <w:left w:val="single" w:color="000000" w:sz="4" w:space="0"/>
              <w:bottom w:val="single" w:color="000000" w:sz="4" w:space="0"/>
              <w:right w:val="single" w:color="000000" w:sz="4" w:space="0"/>
            </w:tcBorders>
          </w:tcPr>
          <w:p w14:paraId="2757D1AB">
            <w:pPr>
              <w:tabs>
                <w:tab w:val="left" w:pos="4500"/>
                <w:tab w:val="left" w:pos="9180"/>
                <w:tab w:val="left" w:pos="9360"/>
              </w:tabs>
              <w:snapToGrid w:val="0"/>
              <w:jc w:val="center"/>
              <w:rPr>
                <w:bCs/>
                <w:sz w:val="24"/>
                <w:szCs w:val="24"/>
                <w:lang w:eastAsia="en-US"/>
              </w:rPr>
            </w:pPr>
            <w:r>
              <w:rPr>
                <w:bCs/>
              </w:rPr>
              <w:t>5/174</w:t>
            </w:r>
          </w:p>
        </w:tc>
      </w:tr>
      <w:tr w14:paraId="79CE820C">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0EC58483">
            <w:pPr>
              <w:tabs>
                <w:tab w:val="left" w:pos="4500"/>
                <w:tab w:val="left" w:pos="9180"/>
                <w:tab w:val="left" w:pos="9360"/>
              </w:tabs>
              <w:snapToGrid w:val="0"/>
              <w:jc w:val="both"/>
              <w:rPr>
                <w:bCs/>
                <w:i/>
                <w:sz w:val="24"/>
                <w:szCs w:val="24"/>
                <w:lang w:eastAsia="en-US"/>
              </w:rPr>
            </w:pPr>
            <w:r>
              <w:rPr>
                <w:bCs/>
                <w:i/>
              </w:rPr>
              <w:t>ДУХОВНО-НРАВСТВЕННОЕ</w:t>
            </w:r>
          </w:p>
        </w:tc>
        <w:tc>
          <w:tcPr>
            <w:tcW w:w="994" w:type="dxa"/>
            <w:tcBorders>
              <w:top w:val="single" w:color="000000" w:sz="4" w:space="0"/>
              <w:left w:val="single" w:color="000000" w:sz="4" w:space="0"/>
              <w:bottom w:val="single" w:color="000000" w:sz="4" w:space="0"/>
              <w:right w:val="single" w:color="000000" w:sz="4" w:space="0"/>
            </w:tcBorders>
          </w:tcPr>
          <w:p w14:paraId="545ED6F7">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19326263">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7792999B">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7318BE06">
            <w:pPr>
              <w:tabs>
                <w:tab w:val="left" w:pos="4500"/>
                <w:tab w:val="left" w:pos="9180"/>
                <w:tab w:val="left" w:pos="9360"/>
              </w:tabs>
              <w:snapToGrid w:val="0"/>
              <w:jc w:val="center"/>
              <w:rPr>
                <w:bCs/>
                <w:sz w:val="24"/>
                <w:szCs w:val="24"/>
                <w:lang w:eastAsia="en-US"/>
              </w:rPr>
            </w:pPr>
          </w:p>
        </w:tc>
        <w:tc>
          <w:tcPr>
            <w:tcW w:w="993" w:type="dxa"/>
            <w:tcBorders>
              <w:top w:val="single" w:color="000000" w:sz="4" w:space="0"/>
              <w:left w:val="single" w:color="000000" w:sz="4" w:space="0"/>
              <w:bottom w:val="single" w:color="000000" w:sz="4" w:space="0"/>
              <w:right w:val="single" w:color="000000" w:sz="4" w:space="0"/>
            </w:tcBorders>
          </w:tcPr>
          <w:p w14:paraId="213447E4">
            <w:pPr>
              <w:tabs>
                <w:tab w:val="left" w:pos="4500"/>
                <w:tab w:val="left" w:pos="9180"/>
                <w:tab w:val="left" w:pos="9360"/>
              </w:tabs>
              <w:snapToGrid w:val="0"/>
              <w:jc w:val="center"/>
              <w:rPr>
                <w:bCs/>
                <w:sz w:val="24"/>
                <w:szCs w:val="24"/>
                <w:lang w:eastAsia="en-US"/>
              </w:rPr>
            </w:pPr>
          </w:p>
        </w:tc>
        <w:tc>
          <w:tcPr>
            <w:tcW w:w="1134" w:type="dxa"/>
            <w:tcBorders>
              <w:top w:val="single" w:color="000000" w:sz="4" w:space="0"/>
              <w:left w:val="single" w:color="000000" w:sz="4" w:space="0"/>
              <w:bottom w:val="single" w:color="000000" w:sz="4" w:space="0"/>
              <w:right w:val="single" w:color="000000" w:sz="4" w:space="0"/>
            </w:tcBorders>
          </w:tcPr>
          <w:p w14:paraId="35D6968F">
            <w:pPr>
              <w:tabs>
                <w:tab w:val="left" w:pos="4500"/>
                <w:tab w:val="left" w:pos="9180"/>
                <w:tab w:val="left" w:pos="9360"/>
              </w:tabs>
              <w:snapToGrid w:val="0"/>
              <w:jc w:val="center"/>
              <w:rPr>
                <w:bCs/>
                <w:sz w:val="24"/>
                <w:szCs w:val="24"/>
                <w:lang w:eastAsia="en-US"/>
              </w:rPr>
            </w:pPr>
          </w:p>
        </w:tc>
      </w:tr>
      <w:tr w14:paraId="5715099E">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3F607ED4">
            <w:pPr>
              <w:tabs>
                <w:tab w:val="left" w:pos="4500"/>
                <w:tab w:val="left" w:pos="9180"/>
                <w:tab w:val="left" w:pos="9360"/>
              </w:tabs>
              <w:snapToGrid w:val="0"/>
              <w:jc w:val="both"/>
              <w:rPr>
                <w:bCs/>
                <w:sz w:val="24"/>
                <w:szCs w:val="24"/>
                <w:lang w:eastAsia="en-US"/>
              </w:rPr>
            </w:pPr>
            <w:r>
              <w:rPr>
                <w:bCs/>
              </w:rPr>
              <w:t>Мир человека</w:t>
            </w:r>
          </w:p>
        </w:tc>
        <w:tc>
          <w:tcPr>
            <w:tcW w:w="994" w:type="dxa"/>
            <w:tcBorders>
              <w:top w:val="single" w:color="000000" w:sz="4" w:space="0"/>
              <w:left w:val="single" w:color="000000" w:sz="4" w:space="0"/>
              <w:bottom w:val="single" w:color="000000" w:sz="4" w:space="0"/>
              <w:right w:val="single" w:color="000000" w:sz="4" w:space="0"/>
            </w:tcBorders>
          </w:tcPr>
          <w:p w14:paraId="334E6396">
            <w:pPr>
              <w:tabs>
                <w:tab w:val="left" w:pos="4500"/>
                <w:tab w:val="left" w:pos="9180"/>
                <w:tab w:val="left" w:pos="9360"/>
              </w:tabs>
              <w:snapToGrid w:val="0"/>
              <w:jc w:val="center"/>
              <w:rPr>
                <w:bCs/>
                <w:sz w:val="24"/>
                <w:szCs w:val="24"/>
                <w:lang w:eastAsia="en-US"/>
              </w:rPr>
            </w:pPr>
            <w:r>
              <w:rPr>
                <w:bCs/>
              </w:rPr>
              <w:t>1/34</w:t>
            </w:r>
          </w:p>
        </w:tc>
        <w:tc>
          <w:tcPr>
            <w:tcW w:w="992" w:type="dxa"/>
            <w:tcBorders>
              <w:top w:val="single" w:color="000000" w:sz="4" w:space="0"/>
              <w:left w:val="single" w:color="000000" w:sz="4" w:space="0"/>
              <w:bottom w:val="single" w:color="000000" w:sz="4" w:space="0"/>
              <w:right w:val="nil"/>
            </w:tcBorders>
          </w:tcPr>
          <w:p w14:paraId="1A3698FD">
            <w:pPr>
              <w:tabs>
                <w:tab w:val="left" w:pos="4500"/>
                <w:tab w:val="left" w:pos="9180"/>
                <w:tab w:val="left" w:pos="9360"/>
              </w:tabs>
              <w:snapToGrid w:val="0"/>
              <w:jc w:val="center"/>
              <w:rPr>
                <w:bCs/>
                <w:sz w:val="24"/>
                <w:szCs w:val="24"/>
                <w:lang w:eastAsia="en-US"/>
              </w:rPr>
            </w:pPr>
            <w:r>
              <w:rPr>
                <w:bCs/>
              </w:rPr>
              <w:t>1/34</w:t>
            </w:r>
          </w:p>
        </w:tc>
        <w:tc>
          <w:tcPr>
            <w:tcW w:w="992" w:type="dxa"/>
            <w:tcBorders>
              <w:top w:val="single" w:color="000000" w:sz="4" w:space="0"/>
              <w:left w:val="single" w:color="000000" w:sz="4" w:space="0"/>
              <w:bottom w:val="single" w:color="000000" w:sz="4" w:space="0"/>
              <w:right w:val="nil"/>
            </w:tcBorders>
          </w:tcPr>
          <w:p w14:paraId="183005B5">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14929F4A">
            <w:pPr>
              <w:tabs>
                <w:tab w:val="left" w:pos="4500"/>
                <w:tab w:val="left" w:pos="9180"/>
                <w:tab w:val="left" w:pos="9360"/>
              </w:tabs>
              <w:snapToGrid w:val="0"/>
              <w:jc w:val="center"/>
              <w:rPr>
                <w:bCs/>
                <w:sz w:val="24"/>
                <w:szCs w:val="24"/>
                <w:lang w:eastAsia="en-US"/>
              </w:rPr>
            </w:pPr>
          </w:p>
        </w:tc>
        <w:tc>
          <w:tcPr>
            <w:tcW w:w="993" w:type="dxa"/>
            <w:tcBorders>
              <w:top w:val="single" w:color="000000" w:sz="4" w:space="0"/>
              <w:left w:val="single" w:color="000000" w:sz="4" w:space="0"/>
              <w:bottom w:val="single" w:color="000000" w:sz="4" w:space="0"/>
              <w:right w:val="single" w:color="000000" w:sz="4" w:space="0"/>
            </w:tcBorders>
          </w:tcPr>
          <w:p w14:paraId="36719EF9">
            <w:pPr>
              <w:tabs>
                <w:tab w:val="left" w:pos="4500"/>
                <w:tab w:val="left" w:pos="9180"/>
                <w:tab w:val="left" w:pos="9360"/>
              </w:tabs>
              <w:snapToGrid w:val="0"/>
              <w:jc w:val="center"/>
              <w:rPr>
                <w:bCs/>
                <w:sz w:val="24"/>
                <w:szCs w:val="24"/>
                <w:lang w:eastAsia="en-US"/>
              </w:rPr>
            </w:pPr>
          </w:p>
        </w:tc>
        <w:tc>
          <w:tcPr>
            <w:tcW w:w="1134" w:type="dxa"/>
            <w:tcBorders>
              <w:top w:val="single" w:color="000000" w:sz="4" w:space="0"/>
              <w:left w:val="single" w:color="000000" w:sz="4" w:space="0"/>
              <w:bottom w:val="single" w:color="000000" w:sz="4" w:space="0"/>
              <w:right w:val="single" w:color="000000" w:sz="4" w:space="0"/>
            </w:tcBorders>
          </w:tcPr>
          <w:p w14:paraId="412BE0CB">
            <w:pPr>
              <w:tabs>
                <w:tab w:val="left" w:pos="4500"/>
                <w:tab w:val="left" w:pos="9180"/>
                <w:tab w:val="left" w:pos="9360"/>
              </w:tabs>
              <w:snapToGrid w:val="0"/>
              <w:jc w:val="center"/>
              <w:rPr>
                <w:bCs/>
                <w:sz w:val="24"/>
                <w:szCs w:val="24"/>
                <w:lang w:eastAsia="en-US"/>
              </w:rPr>
            </w:pPr>
            <w:r>
              <w:rPr>
                <w:bCs/>
              </w:rPr>
              <w:t>2/70</w:t>
            </w:r>
          </w:p>
        </w:tc>
      </w:tr>
      <w:tr w14:paraId="1543226D">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36CCCD84">
            <w:pPr>
              <w:tabs>
                <w:tab w:val="left" w:pos="4500"/>
                <w:tab w:val="left" w:pos="9180"/>
                <w:tab w:val="left" w:pos="9360"/>
              </w:tabs>
              <w:snapToGrid w:val="0"/>
              <w:jc w:val="both"/>
              <w:rPr>
                <w:bCs/>
                <w:i/>
                <w:sz w:val="24"/>
                <w:szCs w:val="24"/>
                <w:lang w:val="en-US" w:eastAsia="en-US"/>
              </w:rPr>
            </w:pPr>
            <w:r>
              <w:rPr>
                <w:bCs/>
                <w:i/>
              </w:rPr>
              <w:t>СОЦИАЛЬНОЕ</w:t>
            </w:r>
          </w:p>
        </w:tc>
        <w:tc>
          <w:tcPr>
            <w:tcW w:w="994" w:type="dxa"/>
            <w:tcBorders>
              <w:top w:val="single" w:color="000000" w:sz="4" w:space="0"/>
              <w:left w:val="single" w:color="000000" w:sz="4" w:space="0"/>
              <w:bottom w:val="single" w:color="000000" w:sz="4" w:space="0"/>
              <w:right w:val="single" w:color="000000" w:sz="4" w:space="0"/>
            </w:tcBorders>
          </w:tcPr>
          <w:p w14:paraId="36A9FABC">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5208C2CF">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22C85C12">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single" w:color="000000" w:sz="4" w:space="0"/>
            </w:tcBorders>
          </w:tcPr>
          <w:p w14:paraId="6CC2E4C7">
            <w:pPr>
              <w:tabs>
                <w:tab w:val="left" w:pos="4500"/>
                <w:tab w:val="left" w:pos="9180"/>
                <w:tab w:val="left" w:pos="9360"/>
              </w:tabs>
              <w:snapToGrid w:val="0"/>
              <w:jc w:val="center"/>
              <w:rPr>
                <w:bCs/>
                <w:sz w:val="24"/>
                <w:szCs w:val="24"/>
                <w:lang w:eastAsia="en-US"/>
              </w:rPr>
            </w:pPr>
          </w:p>
        </w:tc>
        <w:tc>
          <w:tcPr>
            <w:tcW w:w="993" w:type="dxa"/>
            <w:tcBorders>
              <w:top w:val="single" w:color="000000" w:sz="4" w:space="0"/>
              <w:left w:val="single" w:color="000000" w:sz="4" w:space="0"/>
              <w:bottom w:val="single" w:color="000000" w:sz="4" w:space="0"/>
              <w:right w:val="single" w:color="000000" w:sz="4" w:space="0"/>
            </w:tcBorders>
          </w:tcPr>
          <w:p w14:paraId="7DEB4C45">
            <w:pPr>
              <w:tabs>
                <w:tab w:val="left" w:pos="4500"/>
                <w:tab w:val="left" w:pos="9180"/>
                <w:tab w:val="left" w:pos="9360"/>
              </w:tabs>
              <w:snapToGrid w:val="0"/>
              <w:jc w:val="center"/>
              <w:rPr>
                <w:bCs/>
                <w:sz w:val="24"/>
                <w:szCs w:val="24"/>
                <w:lang w:eastAsia="en-US"/>
              </w:rPr>
            </w:pPr>
          </w:p>
        </w:tc>
        <w:tc>
          <w:tcPr>
            <w:tcW w:w="1134" w:type="dxa"/>
            <w:tcBorders>
              <w:top w:val="single" w:color="000000" w:sz="4" w:space="0"/>
              <w:left w:val="single" w:color="000000" w:sz="4" w:space="0"/>
              <w:bottom w:val="single" w:color="000000" w:sz="4" w:space="0"/>
              <w:right w:val="single" w:color="000000" w:sz="4" w:space="0"/>
            </w:tcBorders>
          </w:tcPr>
          <w:p w14:paraId="2FB81F36">
            <w:pPr>
              <w:tabs>
                <w:tab w:val="left" w:pos="4500"/>
                <w:tab w:val="left" w:pos="9180"/>
                <w:tab w:val="left" w:pos="9360"/>
              </w:tabs>
              <w:snapToGrid w:val="0"/>
              <w:jc w:val="center"/>
              <w:rPr>
                <w:bCs/>
                <w:sz w:val="24"/>
                <w:szCs w:val="24"/>
                <w:lang w:eastAsia="en-US"/>
              </w:rPr>
            </w:pPr>
          </w:p>
        </w:tc>
      </w:tr>
      <w:tr w14:paraId="367FB616">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182123B7">
            <w:pPr>
              <w:tabs>
                <w:tab w:val="left" w:pos="4500"/>
                <w:tab w:val="left" w:pos="9180"/>
                <w:tab w:val="left" w:pos="9360"/>
              </w:tabs>
              <w:snapToGrid w:val="0"/>
              <w:rPr>
                <w:bCs/>
                <w:sz w:val="24"/>
                <w:szCs w:val="24"/>
                <w:lang w:eastAsia="en-US"/>
              </w:rPr>
            </w:pPr>
            <w:r>
              <w:rPr>
                <w:bCs/>
              </w:rPr>
              <w:t>Россия – мои горизонты</w:t>
            </w:r>
          </w:p>
        </w:tc>
        <w:tc>
          <w:tcPr>
            <w:tcW w:w="994" w:type="dxa"/>
            <w:tcBorders>
              <w:top w:val="single" w:color="000000" w:sz="4" w:space="0"/>
              <w:left w:val="single" w:color="000000" w:sz="4" w:space="0"/>
              <w:bottom w:val="single" w:color="000000" w:sz="4" w:space="0"/>
              <w:right w:val="single" w:color="000000" w:sz="4" w:space="0"/>
            </w:tcBorders>
          </w:tcPr>
          <w:p w14:paraId="0DF725B2">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0482F439">
            <w:pPr>
              <w:tabs>
                <w:tab w:val="left" w:pos="4500"/>
                <w:tab w:val="left" w:pos="9180"/>
                <w:tab w:val="left" w:pos="9360"/>
              </w:tabs>
              <w:snapToGrid w:val="0"/>
              <w:jc w:val="center"/>
              <w:rPr>
                <w:bCs/>
                <w:sz w:val="24"/>
                <w:szCs w:val="24"/>
                <w:lang w:eastAsia="en-US"/>
              </w:rPr>
            </w:pPr>
            <w:r>
              <w:rPr>
                <w:bCs/>
                <w:sz w:val="24"/>
                <w:szCs w:val="24"/>
                <w:lang w:eastAsia="en-US"/>
              </w:rPr>
              <w:t>1/34</w:t>
            </w:r>
          </w:p>
        </w:tc>
        <w:tc>
          <w:tcPr>
            <w:tcW w:w="992" w:type="dxa"/>
            <w:tcBorders>
              <w:top w:val="single" w:color="000000" w:sz="4" w:space="0"/>
              <w:left w:val="single" w:color="000000" w:sz="4" w:space="0"/>
              <w:bottom w:val="single" w:color="000000" w:sz="4" w:space="0"/>
              <w:right w:val="nil"/>
            </w:tcBorders>
          </w:tcPr>
          <w:p w14:paraId="70FF15E7">
            <w:pPr>
              <w:tabs>
                <w:tab w:val="left" w:pos="4500"/>
                <w:tab w:val="left" w:pos="9180"/>
                <w:tab w:val="left" w:pos="9360"/>
              </w:tabs>
              <w:snapToGrid w:val="0"/>
              <w:jc w:val="center"/>
              <w:rPr>
                <w:bCs/>
                <w:sz w:val="24"/>
                <w:szCs w:val="24"/>
                <w:lang w:eastAsia="en-US"/>
              </w:rPr>
            </w:pPr>
            <w:r>
              <w:rPr>
                <w:bCs/>
                <w:sz w:val="24"/>
                <w:szCs w:val="24"/>
                <w:lang w:eastAsia="en-US"/>
              </w:rPr>
              <w:t>1/34</w:t>
            </w:r>
          </w:p>
        </w:tc>
        <w:tc>
          <w:tcPr>
            <w:tcW w:w="992" w:type="dxa"/>
            <w:tcBorders>
              <w:top w:val="single" w:color="000000" w:sz="4" w:space="0"/>
              <w:left w:val="single" w:color="000000" w:sz="4" w:space="0"/>
              <w:bottom w:val="single" w:color="000000" w:sz="4" w:space="0"/>
              <w:right w:val="single" w:color="000000" w:sz="4" w:space="0"/>
            </w:tcBorders>
          </w:tcPr>
          <w:p w14:paraId="19AD09D0">
            <w:pPr>
              <w:tabs>
                <w:tab w:val="left" w:pos="4500"/>
                <w:tab w:val="left" w:pos="9180"/>
                <w:tab w:val="left" w:pos="9360"/>
              </w:tabs>
              <w:snapToGrid w:val="0"/>
              <w:jc w:val="center"/>
              <w:rPr>
                <w:bCs/>
                <w:sz w:val="24"/>
                <w:szCs w:val="24"/>
                <w:lang w:eastAsia="en-US"/>
              </w:rPr>
            </w:pPr>
            <w:r>
              <w:rPr>
                <w:bCs/>
                <w:sz w:val="24"/>
                <w:szCs w:val="24"/>
                <w:lang w:eastAsia="en-US"/>
              </w:rPr>
              <w:t>1/34</w:t>
            </w:r>
          </w:p>
        </w:tc>
        <w:tc>
          <w:tcPr>
            <w:tcW w:w="993" w:type="dxa"/>
            <w:tcBorders>
              <w:top w:val="single" w:color="000000" w:sz="4" w:space="0"/>
              <w:left w:val="single" w:color="000000" w:sz="4" w:space="0"/>
              <w:bottom w:val="single" w:color="000000" w:sz="4" w:space="0"/>
              <w:right w:val="single" w:color="000000" w:sz="4" w:space="0"/>
            </w:tcBorders>
          </w:tcPr>
          <w:p w14:paraId="6E3A2F82">
            <w:pPr>
              <w:tabs>
                <w:tab w:val="left" w:pos="4500"/>
                <w:tab w:val="left" w:pos="9180"/>
                <w:tab w:val="left" w:pos="9360"/>
              </w:tabs>
              <w:snapToGrid w:val="0"/>
              <w:jc w:val="center"/>
              <w:rPr>
                <w:bCs/>
                <w:sz w:val="24"/>
                <w:szCs w:val="24"/>
                <w:lang w:val="en-US" w:eastAsia="en-US"/>
              </w:rPr>
            </w:pPr>
            <w:r>
              <w:rPr>
                <w:bCs/>
                <w:sz w:val="24"/>
                <w:szCs w:val="24"/>
                <w:lang w:eastAsia="en-US"/>
              </w:rPr>
              <w:t>1/34</w:t>
            </w:r>
          </w:p>
        </w:tc>
        <w:tc>
          <w:tcPr>
            <w:tcW w:w="1134" w:type="dxa"/>
            <w:tcBorders>
              <w:top w:val="single" w:color="000000" w:sz="4" w:space="0"/>
              <w:left w:val="single" w:color="000000" w:sz="4" w:space="0"/>
              <w:bottom w:val="single" w:color="000000" w:sz="4" w:space="0"/>
              <w:right w:val="single" w:color="000000" w:sz="4" w:space="0"/>
            </w:tcBorders>
          </w:tcPr>
          <w:p w14:paraId="48EFA818">
            <w:pPr>
              <w:tabs>
                <w:tab w:val="left" w:pos="4500"/>
                <w:tab w:val="left" w:pos="9180"/>
                <w:tab w:val="left" w:pos="9360"/>
              </w:tabs>
              <w:snapToGrid w:val="0"/>
              <w:jc w:val="center"/>
              <w:rPr>
                <w:bCs/>
                <w:sz w:val="24"/>
                <w:szCs w:val="24"/>
                <w:lang w:val="en-US" w:eastAsia="en-US"/>
              </w:rPr>
            </w:pPr>
            <w:r>
              <w:rPr>
                <w:bCs/>
              </w:rPr>
              <w:t>4/136</w:t>
            </w:r>
          </w:p>
        </w:tc>
      </w:tr>
      <w:tr w14:paraId="1895C642">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3DE53916">
            <w:pPr>
              <w:tabs>
                <w:tab w:val="left" w:pos="4500"/>
                <w:tab w:val="left" w:pos="9180"/>
                <w:tab w:val="left" w:pos="9360"/>
              </w:tabs>
              <w:snapToGrid w:val="0"/>
              <w:jc w:val="both"/>
              <w:rPr>
                <w:bCs/>
                <w:i/>
                <w:sz w:val="24"/>
                <w:szCs w:val="24"/>
                <w:lang w:val="en-US" w:eastAsia="en-US"/>
              </w:rPr>
            </w:pPr>
            <w:r>
              <w:rPr>
                <w:bCs/>
                <w:i/>
              </w:rPr>
              <w:t>ОБЩЕИНТЕЛЛЕКТУАЛЬНОЕ</w:t>
            </w:r>
          </w:p>
        </w:tc>
        <w:tc>
          <w:tcPr>
            <w:tcW w:w="994" w:type="dxa"/>
            <w:tcBorders>
              <w:top w:val="single" w:color="000000" w:sz="4" w:space="0"/>
              <w:left w:val="single" w:color="000000" w:sz="4" w:space="0"/>
              <w:bottom w:val="single" w:color="000000" w:sz="4" w:space="0"/>
              <w:right w:val="single" w:color="000000" w:sz="4" w:space="0"/>
            </w:tcBorders>
          </w:tcPr>
          <w:p w14:paraId="2A39518A">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nil"/>
            </w:tcBorders>
          </w:tcPr>
          <w:p w14:paraId="2E4463F0">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75C5745E">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0FB843C2">
            <w:pPr>
              <w:tabs>
                <w:tab w:val="left" w:pos="4500"/>
                <w:tab w:val="left" w:pos="9180"/>
                <w:tab w:val="left" w:pos="9360"/>
              </w:tabs>
              <w:snapToGrid w:val="0"/>
              <w:jc w:val="center"/>
              <w:rPr>
                <w:bCs/>
                <w:sz w:val="24"/>
                <w:szCs w:val="24"/>
                <w:lang w:eastAsia="en-US"/>
              </w:rPr>
            </w:pPr>
          </w:p>
        </w:tc>
        <w:tc>
          <w:tcPr>
            <w:tcW w:w="993" w:type="dxa"/>
            <w:tcBorders>
              <w:top w:val="single" w:color="000000" w:sz="4" w:space="0"/>
              <w:left w:val="single" w:color="000000" w:sz="4" w:space="0"/>
              <w:bottom w:val="single" w:color="000000" w:sz="4" w:space="0"/>
              <w:right w:val="single" w:color="000000" w:sz="4" w:space="0"/>
            </w:tcBorders>
          </w:tcPr>
          <w:p w14:paraId="4F0FE228">
            <w:pPr>
              <w:tabs>
                <w:tab w:val="left" w:pos="4500"/>
                <w:tab w:val="left" w:pos="9180"/>
                <w:tab w:val="left" w:pos="9360"/>
              </w:tabs>
              <w:snapToGrid w:val="0"/>
              <w:jc w:val="center"/>
              <w:rPr>
                <w:bCs/>
                <w:sz w:val="24"/>
                <w:szCs w:val="24"/>
                <w:lang w:eastAsia="en-US"/>
              </w:rPr>
            </w:pPr>
          </w:p>
        </w:tc>
        <w:tc>
          <w:tcPr>
            <w:tcW w:w="1134" w:type="dxa"/>
            <w:tcBorders>
              <w:top w:val="single" w:color="000000" w:sz="4" w:space="0"/>
              <w:left w:val="single" w:color="000000" w:sz="4" w:space="0"/>
              <w:bottom w:val="single" w:color="000000" w:sz="4" w:space="0"/>
              <w:right w:val="single" w:color="000000" w:sz="4" w:space="0"/>
            </w:tcBorders>
          </w:tcPr>
          <w:p w14:paraId="449F7F6A">
            <w:pPr>
              <w:tabs>
                <w:tab w:val="left" w:pos="4500"/>
                <w:tab w:val="left" w:pos="9180"/>
                <w:tab w:val="left" w:pos="9360"/>
              </w:tabs>
              <w:snapToGrid w:val="0"/>
              <w:jc w:val="center"/>
              <w:rPr>
                <w:bCs/>
                <w:sz w:val="24"/>
                <w:szCs w:val="24"/>
                <w:lang w:eastAsia="en-US"/>
              </w:rPr>
            </w:pPr>
          </w:p>
        </w:tc>
      </w:tr>
      <w:tr w14:paraId="473DDC9B">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206CD327">
            <w:pPr>
              <w:tabs>
                <w:tab w:val="left" w:pos="4500"/>
                <w:tab w:val="left" w:pos="9180"/>
                <w:tab w:val="left" w:pos="9360"/>
              </w:tabs>
              <w:snapToGrid w:val="0"/>
              <w:jc w:val="both"/>
              <w:rPr>
                <w:bCs/>
                <w:sz w:val="24"/>
                <w:szCs w:val="24"/>
                <w:lang w:eastAsia="en-US"/>
              </w:rPr>
            </w:pPr>
            <w:r>
              <w:rPr>
                <w:bCs/>
              </w:rPr>
              <w:t>В мире английской грамматики</w:t>
            </w:r>
          </w:p>
        </w:tc>
        <w:tc>
          <w:tcPr>
            <w:tcW w:w="994" w:type="dxa"/>
            <w:tcBorders>
              <w:top w:val="single" w:color="000000" w:sz="4" w:space="0"/>
              <w:left w:val="single" w:color="000000" w:sz="4" w:space="0"/>
              <w:bottom w:val="single" w:color="000000" w:sz="4" w:space="0"/>
              <w:right w:val="single" w:color="000000" w:sz="4" w:space="0"/>
            </w:tcBorders>
          </w:tcPr>
          <w:p w14:paraId="63BB8CF4">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nil"/>
            </w:tcBorders>
          </w:tcPr>
          <w:p w14:paraId="6E13AA99">
            <w:pPr>
              <w:tabs>
                <w:tab w:val="left" w:pos="4500"/>
                <w:tab w:val="left" w:pos="9180"/>
                <w:tab w:val="left" w:pos="9360"/>
              </w:tabs>
              <w:snapToGrid w:val="0"/>
              <w:jc w:val="center"/>
              <w:rPr>
                <w:bCs/>
                <w:sz w:val="24"/>
                <w:szCs w:val="24"/>
                <w:lang w:val="en-US" w:eastAsia="en-US"/>
              </w:rPr>
            </w:pPr>
            <w:r>
              <w:rPr>
                <w:bCs/>
              </w:rPr>
              <w:t>1/34</w:t>
            </w:r>
          </w:p>
        </w:tc>
        <w:tc>
          <w:tcPr>
            <w:tcW w:w="992" w:type="dxa"/>
            <w:tcBorders>
              <w:top w:val="single" w:color="000000" w:sz="4" w:space="0"/>
              <w:left w:val="single" w:color="000000" w:sz="4" w:space="0"/>
              <w:bottom w:val="single" w:color="000000" w:sz="4" w:space="0"/>
              <w:right w:val="nil"/>
            </w:tcBorders>
          </w:tcPr>
          <w:p w14:paraId="43258562">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single" w:color="000000" w:sz="4" w:space="0"/>
            </w:tcBorders>
          </w:tcPr>
          <w:p w14:paraId="795B9758">
            <w:pPr>
              <w:tabs>
                <w:tab w:val="left" w:pos="4500"/>
                <w:tab w:val="left" w:pos="9180"/>
                <w:tab w:val="left" w:pos="9360"/>
              </w:tabs>
              <w:snapToGrid w:val="0"/>
              <w:jc w:val="center"/>
              <w:rPr>
                <w:bCs/>
                <w:sz w:val="24"/>
                <w:szCs w:val="24"/>
                <w:lang w:eastAsia="en-US"/>
              </w:rPr>
            </w:pPr>
            <w:r>
              <w:rPr>
                <w:bCs/>
              </w:rPr>
              <w:t>1/35</w:t>
            </w:r>
          </w:p>
        </w:tc>
        <w:tc>
          <w:tcPr>
            <w:tcW w:w="993" w:type="dxa"/>
            <w:tcBorders>
              <w:top w:val="single" w:color="000000" w:sz="4" w:space="0"/>
              <w:left w:val="single" w:color="000000" w:sz="4" w:space="0"/>
              <w:bottom w:val="single" w:color="000000" w:sz="4" w:space="0"/>
              <w:right w:val="single" w:color="000000" w:sz="4" w:space="0"/>
            </w:tcBorders>
          </w:tcPr>
          <w:p w14:paraId="4F664EDD">
            <w:pPr>
              <w:tabs>
                <w:tab w:val="left" w:pos="4500"/>
                <w:tab w:val="left" w:pos="9180"/>
                <w:tab w:val="left" w:pos="9360"/>
              </w:tabs>
              <w:snapToGrid w:val="0"/>
              <w:jc w:val="center"/>
              <w:rPr>
                <w:bCs/>
                <w:sz w:val="24"/>
                <w:szCs w:val="24"/>
                <w:lang w:eastAsia="en-US"/>
              </w:rPr>
            </w:pPr>
          </w:p>
        </w:tc>
        <w:tc>
          <w:tcPr>
            <w:tcW w:w="1134" w:type="dxa"/>
            <w:tcBorders>
              <w:top w:val="single" w:color="000000" w:sz="4" w:space="0"/>
              <w:left w:val="single" w:color="000000" w:sz="4" w:space="0"/>
              <w:bottom w:val="single" w:color="000000" w:sz="4" w:space="0"/>
              <w:right w:val="single" w:color="000000" w:sz="4" w:space="0"/>
            </w:tcBorders>
          </w:tcPr>
          <w:p w14:paraId="32AEAD2F">
            <w:pPr>
              <w:tabs>
                <w:tab w:val="left" w:pos="4500"/>
                <w:tab w:val="left" w:pos="9180"/>
                <w:tab w:val="left" w:pos="9360"/>
              </w:tabs>
              <w:snapToGrid w:val="0"/>
              <w:jc w:val="center"/>
              <w:rPr>
                <w:bCs/>
                <w:sz w:val="24"/>
                <w:szCs w:val="24"/>
                <w:lang w:eastAsia="en-US"/>
              </w:rPr>
            </w:pPr>
            <w:r>
              <w:rPr>
                <w:bCs/>
              </w:rPr>
              <w:t>2/70</w:t>
            </w:r>
          </w:p>
        </w:tc>
      </w:tr>
      <w:tr w14:paraId="49B8E03E">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4C01876D">
            <w:pPr>
              <w:tabs>
                <w:tab w:val="left" w:pos="4500"/>
                <w:tab w:val="left" w:pos="9180"/>
                <w:tab w:val="left" w:pos="9360"/>
              </w:tabs>
              <w:snapToGrid w:val="0"/>
              <w:jc w:val="both"/>
              <w:rPr>
                <w:bCs/>
                <w:sz w:val="24"/>
                <w:szCs w:val="24"/>
                <w:lang w:eastAsia="en-US"/>
              </w:rPr>
            </w:pPr>
            <w:r>
              <w:rPr>
                <w:bCs/>
              </w:rPr>
              <w:t>Решение текстовых задач по математике</w:t>
            </w:r>
          </w:p>
        </w:tc>
        <w:tc>
          <w:tcPr>
            <w:tcW w:w="994" w:type="dxa"/>
            <w:tcBorders>
              <w:top w:val="single" w:color="000000" w:sz="4" w:space="0"/>
              <w:left w:val="single" w:color="000000" w:sz="4" w:space="0"/>
              <w:bottom w:val="single" w:color="000000" w:sz="4" w:space="0"/>
              <w:right w:val="single" w:color="000000" w:sz="4" w:space="0"/>
            </w:tcBorders>
          </w:tcPr>
          <w:p w14:paraId="2A705730">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0356CE8D">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397BA929">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single" w:color="000000" w:sz="4" w:space="0"/>
            </w:tcBorders>
          </w:tcPr>
          <w:p w14:paraId="101C43C0">
            <w:pPr>
              <w:tabs>
                <w:tab w:val="left" w:pos="4500"/>
                <w:tab w:val="left" w:pos="9180"/>
                <w:tab w:val="left" w:pos="9360"/>
              </w:tabs>
              <w:snapToGrid w:val="0"/>
              <w:jc w:val="center"/>
              <w:rPr>
                <w:bCs/>
                <w:sz w:val="24"/>
                <w:szCs w:val="24"/>
                <w:lang w:eastAsia="en-US"/>
              </w:rPr>
            </w:pPr>
          </w:p>
        </w:tc>
        <w:tc>
          <w:tcPr>
            <w:tcW w:w="993" w:type="dxa"/>
            <w:tcBorders>
              <w:top w:val="single" w:color="000000" w:sz="4" w:space="0"/>
              <w:left w:val="single" w:color="000000" w:sz="4" w:space="0"/>
              <w:bottom w:val="single" w:color="000000" w:sz="4" w:space="0"/>
              <w:right w:val="single" w:color="000000" w:sz="4" w:space="0"/>
            </w:tcBorders>
          </w:tcPr>
          <w:p w14:paraId="6CBDD285">
            <w:pPr>
              <w:tabs>
                <w:tab w:val="left" w:pos="4500"/>
                <w:tab w:val="left" w:pos="9180"/>
                <w:tab w:val="left" w:pos="9360"/>
              </w:tabs>
              <w:snapToGrid w:val="0"/>
              <w:jc w:val="center"/>
              <w:rPr>
                <w:bCs/>
                <w:sz w:val="24"/>
                <w:szCs w:val="24"/>
                <w:lang w:eastAsia="en-US"/>
              </w:rPr>
            </w:pPr>
            <w:r>
              <w:rPr>
                <w:bCs/>
              </w:rPr>
              <w:t>1/34</w:t>
            </w:r>
          </w:p>
        </w:tc>
        <w:tc>
          <w:tcPr>
            <w:tcW w:w="1134" w:type="dxa"/>
            <w:tcBorders>
              <w:top w:val="single" w:color="000000" w:sz="4" w:space="0"/>
              <w:left w:val="single" w:color="000000" w:sz="4" w:space="0"/>
              <w:bottom w:val="single" w:color="000000" w:sz="4" w:space="0"/>
              <w:right w:val="single" w:color="000000" w:sz="4" w:space="0"/>
            </w:tcBorders>
          </w:tcPr>
          <w:p w14:paraId="5D09B976">
            <w:pPr>
              <w:tabs>
                <w:tab w:val="left" w:pos="4500"/>
                <w:tab w:val="left" w:pos="9180"/>
                <w:tab w:val="left" w:pos="9360"/>
              </w:tabs>
              <w:snapToGrid w:val="0"/>
              <w:jc w:val="center"/>
              <w:rPr>
                <w:bCs/>
                <w:sz w:val="24"/>
                <w:szCs w:val="24"/>
                <w:lang w:eastAsia="en-US"/>
              </w:rPr>
            </w:pPr>
            <w:r>
              <w:rPr>
                <w:bCs/>
              </w:rPr>
              <w:t>1/34</w:t>
            </w:r>
          </w:p>
        </w:tc>
      </w:tr>
      <w:tr w14:paraId="1EA2F7DA">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385F83BE">
            <w:pPr>
              <w:tabs>
                <w:tab w:val="left" w:pos="4500"/>
                <w:tab w:val="left" w:pos="9180"/>
                <w:tab w:val="left" w:pos="9360"/>
              </w:tabs>
              <w:snapToGrid w:val="0"/>
              <w:jc w:val="both"/>
              <w:rPr>
                <w:bCs/>
                <w:sz w:val="24"/>
                <w:szCs w:val="24"/>
                <w:lang w:eastAsia="en-US"/>
              </w:rPr>
            </w:pPr>
            <w:r>
              <w:rPr>
                <w:bCs/>
              </w:rPr>
              <w:t>Разговоры о важном</w:t>
            </w:r>
          </w:p>
        </w:tc>
        <w:tc>
          <w:tcPr>
            <w:tcW w:w="994" w:type="dxa"/>
            <w:tcBorders>
              <w:top w:val="single" w:color="000000" w:sz="4" w:space="0"/>
              <w:left w:val="single" w:color="000000" w:sz="4" w:space="0"/>
              <w:bottom w:val="single" w:color="000000" w:sz="4" w:space="0"/>
              <w:right w:val="single" w:color="000000" w:sz="4" w:space="0"/>
            </w:tcBorders>
          </w:tcPr>
          <w:p w14:paraId="2A12D9DB">
            <w:pPr>
              <w:tabs>
                <w:tab w:val="left" w:pos="4500"/>
                <w:tab w:val="left" w:pos="9180"/>
                <w:tab w:val="left" w:pos="9360"/>
              </w:tabs>
              <w:snapToGrid w:val="0"/>
              <w:jc w:val="center"/>
              <w:rPr>
                <w:bCs/>
                <w:sz w:val="24"/>
                <w:szCs w:val="24"/>
                <w:lang w:eastAsia="en-US"/>
              </w:rPr>
            </w:pPr>
            <w:r>
              <w:rPr>
                <w:bCs/>
                <w:sz w:val="24"/>
                <w:szCs w:val="24"/>
                <w:lang w:eastAsia="en-US"/>
              </w:rPr>
              <w:t>1/34</w:t>
            </w:r>
          </w:p>
        </w:tc>
        <w:tc>
          <w:tcPr>
            <w:tcW w:w="992" w:type="dxa"/>
            <w:tcBorders>
              <w:top w:val="single" w:color="000000" w:sz="4" w:space="0"/>
              <w:left w:val="single" w:color="000000" w:sz="4" w:space="0"/>
              <w:bottom w:val="single" w:color="000000" w:sz="4" w:space="0"/>
              <w:right w:val="nil"/>
            </w:tcBorders>
          </w:tcPr>
          <w:p w14:paraId="69A004AD">
            <w:pPr>
              <w:tabs>
                <w:tab w:val="left" w:pos="4500"/>
                <w:tab w:val="left" w:pos="9180"/>
                <w:tab w:val="left" w:pos="9360"/>
              </w:tabs>
              <w:snapToGrid w:val="0"/>
              <w:jc w:val="center"/>
              <w:rPr>
                <w:bCs/>
                <w:sz w:val="24"/>
                <w:szCs w:val="24"/>
                <w:lang w:eastAsia="en-US"/>
              </w:rPr>
            </w:pPr>
            <w:r>
              <w:rPr>
                <w:bCs/>
                <w:sz w:val="24"/>
                <w:szCs w:val="24"/>
                <w:lang w:eastAsia="en-US"/>
              </w:rPr>
              <w:t>1/34</w:t>
            </w:r>
          </w:p>
        </w:tc>
        <w:tc>
          <w:tcPr>
            <w:tcW w:w="992" w:type="dxa"/>
            <w:tcBorders>
              <w:top w:val="single" w:color="000000" w:sz="4" w:space="0"/>
              <w:left w:val="single" w:color="000000" w:sz="4" w:space="0"/>
              <w:bottom w:val="single" w:color="000000" w:sz="4" w:space="0"/>
              <w:right w:val="nil"/>
            </w:tcBorders>
          </w:tcPr>
          <w:p w14:paraId="20ACB10F">
            <w:pPr>
              <w:tabs>
                <w:tab w:val="left" w:pos="4500"/>
                <w:tab w:val="left" w:pos="9180"/>
                <w:tab w:val="left" w:pos="9360"/>
              </w:tabs>
              <w:snapToGrid w:val="0"/>
              <w:jc w:val="center"/>
              <w:rPr>
                <w:bCs/>
                <w:sz w:val="24"/>
                <w:szCs w:val="24"/>
                <w:lang w:eastAsia="en-US"/>
              </w:rPr>
            </w:pPr>
            <w:r>
              <w:rPr>
                <w:bCs/>
                <w:sz w:val="24"/>
                <w:szCs w:val="24"/>
                <w:lang w:eastAsia="en-US"/>
              </w:rPr>
              <w:t>1/34</w:t>
            </w:r>
          </w:p>
        </w:tc>
        <w:tc>
          <w:tcPr>
            <w:tcW w:w="992" w:type="dxa"/>
            <w:tcBorders>
              <w:top w:val="single" w:color="000000" w:sz="4" w:space="0"/>
              <w:left w:val="single" w:color="000000" w:sz="4" w:space="0"/>
              <w:bottom w:val="single" w:color="000000" w:sz="4" w:space="0"/>
              <w:right w:val="single" w:color="000000" w:sz="4" w:space="0"/>
            </w:tcBorders>
          </w:tcPr>
          <w:p w14:paraId="7935E588">
            <w:pPr>
              <w:tabs>
                <w:tab w:val="left" w:pos="4500"/>
                <w:tab w:val="left" w:pos="9180"/>
                <w:tab w:val="left" w:pos="9360"/>
              </w:tabs>
              <w:snapToGrid w:val="0"/>
              <w:jc w:val="center"/>
              <w:rPr>
                <w:bCs/>
                <w:sz w:val="24"/>
                <w:szCs w:val="24"/>
                <w:lang w:eastAsia="en-US"/>
              </w:rPr>
            </w:pPr>
            <w:r>
              <w:rPr>
                <w:bCs/>
                <w:sz w:val="24"/>
                <w:szCs w:val="24"/>
                <w:lang w:eastAsia="en-US"/>
              </w:rPr>
              <w:t>1/34</w:t>
            </w:r>
          </w:p>
        </w:tc>
        <w:tc>
          <w:tcPr>
            <w:tcW w:w="993" w:type="dxa"/>
            <w:tcBorders>
              <w:top w:val="single" w:color="000000" w:sz="4" w:space="0"/>
              <w:left w:val="single" w:color="000000" w:sz="4" w:space="0"/>
              <w:bottom w:val="single" w:color="000000" w:sz="4" w:space="0"/>
              <w:right w:val="single" w:color="000000" w:sz="4" w:space="0"/>
            </w:tcBorders>
          </w:tcPr>
          <w:p w14:paraId="37A4ACF0">
            <w:pPr>
              <w:tabs>
                <w:tab w:val="left" w:pos="4500"/>
                <w:tab w:val="left" w:pos="9180"/>
                <w:tab w:val="left" w:pos="9360"/>
              </w:tabs>
              <w:snapToGrid w:val="0"/>
              <w:jc w:val="center"/>
              <w:rPr>
                <w:bCs/>
                <w:sz w:val="24"/>
                <w:szCs w:val="24"/>
                <w:lang w:val="en-US" w:eastAsia="en-US"/>
              </w:rPr>
            </w:pPr>
            <w:r>
              <w:rPr>
                <w:bCs/>
                <w:sz w:val="24"/>
                <w:szCs w:val="24"/>
                <w:lang w:eastAsia="en-US"/>
              </w:rPr>
              <w:t>1/34</w:t>
            </w:r>
          </w:p>
        </w:tc>
        <w:tc>
          <w:tcPr>
            <w:tcW w:w="1134" w:type="dxa"/>
            <w:tcBorders>
              <w:top w:val="single" w:color="000000" w:sz="4" w:space="0"/>
              <w:left w:val="single" w:color="000000" w:sz="4" w:space="0"/>
              <w:bottom w:val="single" w:color="000000" w:sz="4" w:space="0"/>
              <w:right w:val="single" w:color="000000" w:sz="4" w:space="0"/>
            </w:tcBorders>
          </w:tcPr>
          <w:p w14:paraId="221B84F5">
            <w:pPr>
              <w:tabs>
                <w:tab w:val="left" w:pos="4500"/>
                <w:tab w:val="left" w:pos="9180"/>
                <w:tab w:val="left" w:pos="9360"/>
              </w:tabs>
              <w:snapToGrid w:val="0"/>
              <w:jc w:val="center"/>
              <w:rPr>
                <w:bCs/>
                <w:sz w:val="24"/>
                <w:szCs w:val="24"/>
                <w:lang w:eastAsia="en-US"/>
              </w:rPr>
            </w:pPr>
            <w:r>
              <w:rPr>
                <w:bCs/>
              </w:rPr>
              <w:t>5/170</w:t>
            </w:r>
          </w:p>
        </w:tc>
      </w:tr>
      <w:tr w14:paraId="7CAA7647">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282136C3">
            <w:pPr>
              <w:tabs>
                <w:tab w:val="left" w:pos="4500"/>
                <w:tab w:val="left" w:pos="9180"/>
                <w:tab w:val="left" w:pos="9360"/>
              </w:tabs>
              <w:snapToGrid w:val="0"/>
              <w:jc w:val="both"/>
              <w:rPr>
                <w:bCs/>
                <w:sz w:val="24"/>
                <w:szCs w:val="24"/>
                <w:lang w:eastAsia="en-US"/>
              </w:rPr>
            </w:pPr>
            <w:r>
              <w:rPr>
                <w:bCs/>
              </w:rPr>
              <w:t>Физика вокруг нас</w:t>
            </w:r>
          </w:p>
        </w:tc>
        <w:tc>
          <w:tcPr>
            <w:tcW w:w="994" w:type="dxa"/>
            <w:tcBorders>
              <w:top w:val="single" w:color="000000" w:sz="4" w:space="0"/>
              <w:left w:val="single" w:color="000000" w:sz="4" w:space="0"/>
              <w:bottom w:val="single" w:color="000000" w:sz="4" w:space="0"/>
              <w:right w:val="single" w:color="000000" w:sz="4" w:space="0"/>
            </w:tcBorders>
          </w:tcPr>
          <w:p w14:paraId="1C7D152C">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nil"/>
            </w:tcBorders>
          </w:tcPr>
          <w:p w14:paraId="37EEB37E">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nil"/>
            </w:tcBorders>
          </w:tcPr>
          <w:p w14:paraId="398CEEFC">
            <w:pPr>
              <w:tabs>
                <w:tab w:val="left" w:pos="4500"/>
                <w:tab w:val="left" w:pos="9180"/>
                <w:tab w:val="left" w:pos="9360"/>
              </w:tabs>
              <w:snapToGrid w:val="0"/>
              <w:jc w:val="center"/>
              <w:rPr>
                <w:bCs/>
                <w:sz w:val="24"/>
                <w:szCs w:val="24"/>
                <w:lang w:eastAsia="en-US"/>
              </w:rPr>
            </w:pPr>
            <w:r>
              <w:rPr>
                <w:bCs/>
              </w:rPr>
              <w:t>1/34</w:t>
            </w:r>
          </w:p>
        </w:tc>
        <w:tc>
          <w:tcPr>
            <w:tcW w:w="992" w:type="dxa"/>
            <w:tcBorders>
              <w:top w:val="single" w:color="000000" w:sz="4" w:space="0"/>
              <w:left w:val="single" w:color="000000" w:sz="4" w:space="0"/>
              <w:bottom w:val="single" w:color="000000" w:sz="4" w:space="0"/>
              <w:right w:val="single" w:color="000000" w:sz="4" w:space="0"/>
            </w:tcBorders>
          </w:tcPr>
          <w:p w14:paraId="513F5846">
            <w:pPr>
              <w:tabs>
                <w:tab w:val="left" w:pos="4500"/>
                <w:tab w:val="left" w:pos="9180"/>
                <w:tab w:val="left" w:pos="9360"/>
              </w:tabs>
              <w:snapToGrid w:val="0"/>
              <w:jc w:val="center"/>
              <w:rPr>
                <w:bCs/>
                <w:sz w:val="24"/>
                <w:szCs w:val="24"/>
                <w:lang w:eastAsia="en-US"/>
              </w:rPr>
            </w:pPr>
          </w:p>
        </w:tc>
        <w:tc>
          <w:tcPr>
            <w:tcW w:w="993" w:type="dxa"/>
            <w:tcBorders>
              <w:top w:val="single" w:color="000000" w:sz="4" w:space="0"/>
              <w:left w:val="single" w:color="000000" w:sz="4" w:space="0"/>
              <w:bottom w:val="single" w:color="000000" w:sz="4" w:space="0"/>
              <w:right w:val="single" w:color="000000" w:sz="4" w:space="0"/>
            </w:tcBorders>
          </w:tcPr>
          <w:p w14:paraId="2BE56348">
            <w:pPr>
              <w:tabs>
                <w:tab w:val="left" w:pos="4500"/>
                <w:tab w:val="left" w:pos="9180"/>
                <w:tab w:val="left" w:pos="9360"/>
              </w:tabs>
              <w:snapToGrid w:val="0"/>
              <w:jc w:val="center"/>
              <w:rPr>
                <w:bCs/>
                <w:sz w:val="24"/>
                <w:szCs w:val="24"/>
                <w:lang w:eastAsia="en-US"/>
              </w:rPr>
            </w:pPr>
          </w:p>
        </w:tc>
        <w:tc>
          <w:tcPr>
            <w:tcW w:w="1134" w:type="dxa"/>
            <w:tcBorders>
              <w:top w:val="single" w:color="000000" w:sz="4" w:space="0"/>
              <w:left w:val="single" w:color="000000" w:sz="4" w:space="0"/>
              <w:bottom w:val="single" w:color="000000" w:sz="4" w:space="0"/>
              <w:right w:val="single" w:color="000000" w:sz="4" w:space="0"/>
            </w:tcBorders>
          </w:tcPr>
          <w:p w14:paraId="6C21B571">
            <w:pPr>
              <w:tabs>
                <w:tab w:val="left" w:pos="4500"/>
                <w:tab w:val="left" w:pos="9180"/>
                <w:tab w:val="left" w:pos="9360"/>
              </w:tabs>
              <w:snapToGrid w:val="0"/>
              <w:jc w:val="center"/>
              <w:rPr>
                <w:bCs/>
                <w:sz w:val="24"/>
                <w:szCs w:val="24"/>
                <w:lang w:eastAsia="en-US"/>
              </w:rPr>
            </w:pPr>
            <w:r>
              <w:rPr>
                <w:bCs/>
              </w:rPr>
              <w:t>1/34</w:t>
            </w:r>
          </w:p>
        </w:tc>
      </w:tr>
      <w:tr w14:paraId="12B3847C">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3521EFC0">
            <w:pPr>
              <w:tabs>
                <w:tab w:val="left" w:pos="4500"/>
                <w:tab w:val="left" w:pos="9180"/>
                <w:tab w:val="left" w:pos="9360"/>
              </w:tabs>
              <w:snapToGrid w:val="0"/>
              <w:jc w:val="both"/>
              <w:rPr>
                <w:bCs/>
                <w:i/>
                <w:sz w:val="24"/>
                <w:szCs w:val="24"/>
                <w:lang w:val="en-US" w:eastAsia="en-US"/>
              </w:rPr>
            </w:pPr>
            <w:r>
              <w:rPr>
                <w:bCs/>
                <w:i/>
              </w:rPr>
              <w:t>ОБЩЕКУЛЬТУРНОЕ</w:t>
            </w:r>
          </w:p>
        </w:tc>
        <w:tc>
          <w:tcPr>
            <w:tcW w:w="994" w:type="dxa"/>
            <w:tcBorders>
              <w:top w:val="single" w:color="000000" w:sz="4" w:space="0"/>
              <w:left w:val="single" w:color="000000" w:sz="4" w:space="0"/>
              <w:bottom w:val="single" w:color="000000" w:sz="4" w:space="0"/>
              <w:right w:val="single" w:color="000000" w:sz="4" w:space="0"/>
            </w:tcBorders>
          </w:tcPr>
          <w:p w14:paraId="36E04C90">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nil"/>
            </w:tcBorders>
          </w:tcPr>
          <w:p w14:paraId="74634B58">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031924BB">
            <w:pPr>
              <w:tabs>
                <w:tab w:val="left" w:pos="4500"/>
                <w:tab w:val="left" w:pos="9180"/>
                <w:tab w:val="left" w:pos="9360"/>
              </w:tabs>
              <w:snapToGrid w:val="0"/>
              <w:jc w:val="center"/>
              <w:rPr>
                <w:bCs/>
                <w:sz w:val="24"/>
                <w:szCs w:val="24"/>
                <w:lang w:val="en-US" w:eastAsia="en-US"/>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59947414">
            <w:pPr>
              <w:tabs>
                <w:tab w:val="left" w:pos="4500"/>
                <w:tab w:val="left" w:pos="9180"/>
                <w:tab w:val="left" w:pos="9360"/>
              </w:tabs>
              <w:snapToGrid w:val="0"/>
              <w:jc w:val="center"/>
              <w:rPr>
                <w:bCs/>
                <w:sz w:val="24"/>
                <w:szCs w:val="24"/>
                <w:lang w:val="en-US" w:eastAsia="en-US"/>
              </w:rPr>
            </w:pPr>
          </w:p>
        </w:tc>
        <w:tc>
          <w:tcPr>
            <w:tcW w:w="993" w:type="dxa"/>
            <w:tcBorders>
              <w:top w:val="single" w:color="000000" w:sz="4" w:space="0"/>
              <w:left w:val="single" w:color="000000" w:sz="4" w:space="0"/>
              <w:bottom w:val="single" w:color="000000" w:sz="4" w:space="0"/>
              <w:right w:val="single" w:color="000000" w:sz="4" w:space="0"/>
            </w:tcBorders>
          </w:tcPr>
          <w:p w14:paraId="3FCE4532">
            <w:pPr>
              <w:tabs>
                <w:tab w:val="left" w:pos="4500"/>
                <w:tab w:val="left" w:pos="9180"/>
                <w:tab w:val="left" w:pos="9360"/>
              </w:tabs>
              <w:snapToGrid w:val="0"/>
              <w:jc w:val="center"/>
              <w:rPr>
                <w:bCs/>
                <w:sz w:val="24"/>
                <w:szCs w:val="24"/>
                <w:lang w:eastAsia="en-US"/>
              </w:rPr>
            </w:pPr>
          </w:p>
        </w:tc>
        <w:tc>
          <w:tcPr>
            <w:tcW w:w="1134" w:type="dxa"/>
            <w:tcBorders>
              <w:top w:val="single" w:color="000000" w:sz="4" w:space="0"/>
              <w:left w:val="single" w:color="000000" w:sz="4" w:space="0"/>
              <w:bottom w:val="single" w:color="000000" w:sz="4" w:space="0"/>
              <w:right w:val="single" w:color="000000" w:sz="4" w:space="0"/>
            </w:tcBorders>
          </w:tcPr>
          <w:p w14:paraId="0DB46DB1">
            <w:pPr>
              <w:tabs>
                <w:tab w:val="left" w:pos="4500"/>
                <w:tab w:val="left" w:pos="9180"/>
                <w:tab w:val="left" w:pos="9360"/>
              </w:tabs>
              <w:snapToGrid w:val="0"/>
              <w:jc w:val="center"/>
              <w:rPr>
                <w:bCs/>
                <w:sz w:val="24"/>
                <w:szCs w:val="24"/>
                <w:lang w:val="en-US" w:eastAsia="en-US"/>
              </w:rPr>
            </w:pPr>
          </w:p>
        </w:tc>
      </w:tr>
      <w:tr w14:paraId="360AE874">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51D8D7A1">
            <w:pPr>
              <w:tabs>
                <w:tab w:val="left" w:pos="4500"/>
                <w:tab w:val="left" w:pos="9180"/>
                <w:tab w:val="left" w:pos="9360"/>
              </w:tabs>
              <w:snapToGrid w:val="0"/>
              <w:jc w:val="both"/>
              <w:rPr>
                <w:bCs/>
                <w:sz w:val="24"/>
                <w:szCs w:val="24"/>
                <w:lang w:eastAsia="en-US"/>
              </w:rPr>
            </w:pPr>
            <w:r>
              <w:rPr>
                <w:bCs/>
              </w:rPr>
              <w:t>Речевая культура</w:t>
            </w:r>
          </w:p>
        </w:tc>
        <w:tc>
          <w:tcPr>
            <w:tcW w:w="994" w:type="dxa"/>
            <w:tcBorders>
              <w:top w:val="single" w:color="000000" w:sz="4" w:space="0"/>
              <w:left w:val="single" w:color="000000" w:sz="4" w:space="0"/>
              <w:bottom w:val="single" w:color="000000" w:sz="4" w:space="0"/>
              <w:right w:val="single" w:color="000000" w:sz="4" w:space="0"/>
            </w:tcBorders>
          </w:tcPr>
          <w:p w14:paraId="316C6D7B">
            <w:pPr>
              <w:tabs>
                <w:tab w:val="left" w:pos="4500"/>
                <w:tab w:val="left" w:pos="9180"/>
                <w:tab w:val="left" w:pos="9360"/>
              </w:tabs>
              <w:snapToGrid w:val="0"/>
              <w:jc w:val="center"/>
              <w:rPr>
                <w:b/>
                <w:bCs/>
                <w:sz w:val="24"/>
                <w:szCs w:val="24"/>
                <w:lang w:val="en-US" w:eastAsia="en-US"/>
              </w:rPr>
            </w:pPr>
          </w:p>
        </w:tc>
        <w:tc>
          <w:tcPr>
            <w:tcW w:w="992" w:type="dxa"/>
            <w:tcBorders>
              <w:top w:val="single" w:color="000000" w:sz="4" w:space="0"/>
              <w:left w:val="single" w:color="000000" w:sz="4" w:space="0"/>
              <w:bottom w:val="single" w:color="000000" w:sz="4" w:space="0"/>
              <w:right w:val="nil"/>
            </w:tcBorders>
          </w:tcPr>
          <w:p w14:paraId="62DFF5F7">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nil"/>
            </w:tcBorders>
          </w:tcPr>
          <w:p w14:paraId="1C5E5857">
            <w:pPr>
              <w:tabs>
                <w:tab w:val="left" w:pos="4500"/>
                <w:tab w:val="left" w:pos="9180"/>
                <w:tab w:val="left" w:pos="9360"/>
              </w:tabs>
              <w:snapToGrid w:val="0"/>
              <w:jc w:val="center"/>
              <w:rPr>
                <w:bCs/>
                <w:sz w:val="24"/>
                <w:szCs w:val="24"/>
                <w:lang w:eastAsia="en-US"/>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562FD9CF">
            <w:pPr>
              <w:tabs>
                <w:tab w:val="left" w:pos="4500"/>
                <w:tab w:val="left" w:pos="9180"/>
                <w:tab w:val="left" w:pos="9360"/>
              </w:tabs>
              <w:snapToGrid w:val="0"/>
              <w:jc w:val="center"/>
              <w:rPr>
                <w:b/>
                <w:bCs/>
                <w:sz w:val="24"/>
                <w:szCs w:val="24"/>
                <w:lang w:val="en-US" w:eastAsia="en-US"/>
              </w:rPr>
            </w:pPr>
          </w:p>
        </w:tc>
        <w:tc>
          <w:tcPr>
            <w:tcW w:w="993" w:type="dxa"/>
            <w:tcBorders>
              <w:top w:val="single" w:color="000000" w:sz="4" w:space="0"/>
              <w:left w:val="single" w:color="000000" w:sz="4" w:space="0"/>
              <w:bottom w:val="single" w:color="000000" w:sz="4" w:space="0"/>
              <w:right w:val="single" w:color="000000" w:sz="4" w:space="0"/>
            </w:tcBorders>
          </w:tcPr>
          <w:p w14:paraId="62CB72FD">
            <w:pPr>
              <w:tabs>
                <w:tab w:val="left" w:pos="4500"/>
                <w:tab w:val="left" w:pos="9180"/>
                <w:tab w:val="left" w:pos="9360"/>
              </w:tabs>
              <w:snapToGrid w:val="0"/>
              <w:jc w:val="center"/>
              <w:rPr>
                <w:b/>
                <w:bCs/>
                <w:sz w:val="24"/>
                <w:szCs w:val="24"/>
                <w:lang w:val="en-US" w:eastAsia="en-US"/>
              </w:rPr>
            </w:pPr>
            <w:r>
              <w:rPr>
                <w:bCs/>
              </w:rPr>
              <w:t>1/34</w:t>
            </w:r>
          </w:p>
        </w:tc>
        <w:tc>
          <w:tcPr>
            <w:tcW w:w="1134" w:type="dxa"/>
            <w:tcBorders>
              <w:top w:val="single" w:color="000000" w:sz="4" w:space="0"/>
              <w:left w:val="single" w:color="000000" w:sz="4" w:space="0"/>
              <w:bottom w:val="single" w:color="000000" w:sz="4" w:space="0"/>
              <w:right w:val="single" w:color="000000" w:sz="4" w:space="0"/>
            </w:tcBorders>
          </w:tcPr>
          <w:p w14:paraId="242C1455">
            <w:pPr>
              <w:tabs>
                <w:tab w:val="left" w:pos="4500"/>
                <w:tab w:val="left" w:pos="9180"/>
                <w:tab w:val="left" w:pos="9360"/>
              </w:tabs>
              <w:snapToGrid w:val="0"/>
              <w:jc w:val="center"/>
              <w:rPr>
                <w:bCs/>
                <w:sz w:val="24"/>
                <w:szCs w:val="24"/>
                <w:lang w:eastAsia="en-US"/>
              </w:rPr>
            </w:pPr>
            <w:r>
              <w:rPr>
                <w:bCs/>
              </w:rPr>
              <w:t>1/34</w:t>
            </w:r>
          </w:p>
        </w:tc>
      </w:tr>
      <w:tr w14:paraId="5E1CE3EB">
        <w:tblPrEx>
          <w:tblCellMar>
            <w:top w:w="0" w:type="dxa"/>
            <w:left w:w="108" w:type="dxa"/>
            <w:bottom w:w="0" w:type="dxa"/>
            <w:right w:w="108" w:type="dxa"/>
          </w:tblCellMar>
        </w:tblPrEx>
        <w:trPr>
          <w:jc w:val="center"/>
        </w:trPr>
        <w:tc>
          <w:tcPr>
            <w:tcW w:w="4538" w:type="dxa"/>
            <w:tcBorders>
              <w:top w:val="single" w:color="000000" w:sz="4" w:space="0"/>
              <w:left w:val="single" w:color="000000" w:sz="4" w:space="0"/>
              <w:bottom w:val="single" w:color="000000" w:sz="4" w:space="0"/>
              <w:right w:val="nil"/>
            </w:tcBorders>
          </w:tcPr>
          <w:p w14:paraId="1034795A">
            <w:pPr>
              <w:tabs>
                <w:tab w:val="left" w:pos="4500"/>
                <w:tab w:val="left" w:pos="9180"/>
                <w:tab w:val="left" w:pos="9360"/>
              </w:tabs>
              <w:snapToGrid w:val="0"/>
              <w:jc w:val="both"/>
              <w:rPr>
                <w:b/>
                <w:bCs/>
                <w:sz w:val="24"/>
                <w:szCs w:val="24"/>
                <w:lang w:val="en-US" w:eastAsia="en-US"/>
              </w:rPr>
            </w:pPr>
            <w:r>
              <w:rPr>
                <w:b/>
                <w:bCs/>
              </w:rPr>
              <w:t>Итого</w:t>
            </w:r>
          </w:p>
        </w:tc>
        <w:tc>
          <w:tcPr>
            <w:tcW w:w="994" w:type="dxa"/>
            <w:tcBorders>
              <w:top w:val="single" w:color="000000" w:sz="4" w:space="0"/>
              <w:left w:val="single" w:color="000000" w:sz="4" w:space="0"/>
              <w:bottom w:val="single" w:color="000000" w:sz="4" w:space="0"/>
              <w:right w:val="single" w:color="000000" w:sz="4" w:space="0"/>
            </w:tcBorders>
          </w:tcPr>
          <w:p w14:paraId="6C2FB0EB">
            <w:pPr>
              <w:tabs>
                <w:tab w:val="left" w:pos="4500"/>
                <w:tab w:val="left" w:pos="9180"/>
                <w:tab w:val="left" w:pos="9360"/>
              </w:tabs>
              <w:snapToGrid w:val="0"/>
              <w:jc w:val="center"/>
              <w:rPr>
                <w:b/>
                <w:bCs/>
                <w:sz w:val="24"/>
                <w:szCs w:val="24"/>
                <w:lang w:eastAsia="en-US"/>
              </w:rPr>
            </w:pPr>
            <w:r>
              <w:rPr>
                <w:b/>
                <w:bCs/>
              </w:rPr>
              <w:t>3/105</w:t>
            </w:r>
          </w:p>
        </w:tc>
        <w:tc>
          <w:tcPr>
            <w:tcW w:w="992" w:type="dxa"/>
            <w:tcBorders>
              <w:top w:val="single" w:color="000000" w:sz="4" w:space="0"/>
              <w:left w:val="single" w:color="000000" w:sz="4" w:space="0"/>
              <w:bottom w:val="single" w:color="000000" w:sz="4" w:space="0"/>
              <w:right w:val="nil"/>
            </w:tcBorders>
          </w:tcPr>
          <w:p w14:paraId="62456C7F">
            <w:pPr>
              <w:tabs>
                <w:tab w:val="left" w:pos="4500"/>
                <w:tab w:val="left" w:pos="9180"/>
                <w:tab w:val="left" w:pos="9360"/>
              </w:tabs>
              <w:snapToGrid w:val="0"/>
              <w:jc w:val="center"/>
              <w:rPr>
                <w:b/>
                <w:bCs/>
                <w:sz w:val="24"/>
                <w:szCs w:val="24"/>
                <w:lang w:eastAsia="en-US"/>
              </w:rPr>
            </w:pPr>
            <w:r>
              <w:rPr>
                <w:b/>
                <w:bCs/>
              </w:rPr>
              <w:t>3/105</w:t>
            </w:r>
          </w:p>
        </w:tc>
        <w:tc>
          <w:tcPr>
            <w:tcW w:w="992" w:type="dxa"/>
            <w:tcBorders>
              <w:top w:val="single" w:color="000000" w:sz="4" w:space="0"/>
              <w:left w:val="single" w:color="000000" w:sz="4" w:space="0"/>
              <w:bottom w:val="single" w:color="000000" w:sz="4" w:space="0"/>
              <w:right w:val="nil"/>
            </w:tcBorders>
          </w:tcPr>
          <w:p w14:paraId="783D74AC">
            <w:pPr>
              <w:tabs>
                <w:tab w:val="left" w:pos="4500"/>
                <w:tab w:val="left" w:pos="9180"/>
                <w:tab w:val="left" w:pos="9360"/>
              </w:tabs>
              <w:snapToGrid w:val="0"/>
              <w:jc w:val="center"/>
              <w:rPr>
                <w:b/>
                <w:bCs/>
                <w:sz w:val="24"/>
                <w:szCs w:val="24"/>
                <w:lang w:eastAsia="en-US"/>
              </w:rPr>
            </w:pPr>
            <w:r>
              <w:rPr>
                <w:b/>
                <w:bCs/>
              </w:rPr>
              <w:t>3/105</w:t>
            </w:r>
          </w:p>
        </w:tc>
        <w:tc>
          <w:tcPr>
            <w:tcW w:w="992" w:type="dxa"/>
            <w:tcBorders>
              <w:top w:val="single" w:color="000000" w:sz="4" w:space="0"/>
              <w:left w:val="single" w:color="000000" w:sz="4" w:space="0"/>
              <w:bottom w:val="single" w:color="000000" w:sz="4" w:space="0"/>
              <w:right w:val="single" w:color="000000" w:sz="4" w:space="0"/>
            </w:tcBorders>
            <w:vAlign w:val="center"/>
          </w:tcPr>
          <w:p w14:paraId="2F0D1EB0">
            <w:pPr>
              <w:tabs>
                <w:tab w:val="left" w:pos="4500"/>
                <w:tab w:val="left" w:pos="9180"/>
                <w:tab w:val="left" w:pos="9360"/>
              </w:tabs>
              <w:snapToGrid w:val="0"/>
              <w:jc w:val="center"/>
              <w:rPr>
                <w:b/>
                <w:bCs/>
                <w:sz w:val="24"/>
                <w:szCs w:val="24"/>
                <w:lang w:eastAsia="en-US"/>
              </w:rPr>
            </w:pPr>
            <w:r>
              <w:rPr>
                <w:b/>
                <w:bCs/>
              </w:rPr>
              <w:t>3/105</w:t>
            </w:r>
          </w:p>
        </w:tc>
        <w:tc>
          <w:tcPr>
            <w:tcW w:w="993" w:type="dxa"/>
            <w:tcBorders>
              <w:top w:val="single" w:color="000000" w:sz="4" w:space="0"/>
              <w:left w:val="single" w:color="000000" w:sz="4" w:space="0"/>
              <w:bottom w:val="single" w:color="000000" w:sz="4" w:space="0"/>
              <w:right w:val="single" w:color="000000" w:sz="4" w:space="0"/>
            </w:tcBorders>
          </w:tcPr>
          <w:p w14:paraId="01976125">
            <w:pPr>
              <w:tabs>
                <w:tab w:val="left" w:pos="4500"/>
                <w:tab w:val="left" w:pos="9180"/>
                <w:tab w:val="left" w:pos="9360"/>
              </w:tabs>
              <w:snapToGrid w:val="0"/>
              <w:jc w:val="center"/>
              <w:rPr>
                <w:b/>
                <w:bCs/>
                <w:sz w:val="24"/>
                <w:szCs w:val="24"/>
                <w:lang w:eastAsia="en-US"/>
              </w:rPr>
            </w:pPr>
            <w:r>
              <w:rPr>
                <w:b/>
                <w:bCs/>
              </w:rPr>
              <w:t>3/102</w:t>
            </w:r>
          </w:p>
        </w:tc>
        <w:tc>
          <w:tcPr>
            <w:tcW w:w="1134" w:type="dxa"/>
            <w:tcBorders>
              <w:top w:val="single" w:color="000000" w:sz="4" w:space="0"/>
              <w:left w:val="single" w:color="000000" w:sz="4" w:space="0"/>
              <w:bottom w:val="single" w:color="000000" w:sz="4" w:space="0"/>
              <w:right w:val="single" w:color="000000" w:sz="4" w:space="0"/>
            </w:tcBorders>
          </w:tcPr>
          <w:p w14:paraId="6F1E6918">
            <w:pPr>
              <w:tabs>
                <w:tab w:val="left" w:pos="4500"/>
                <w:tab w:val="left" w:pos="9180"/>
                <w:tab w:val="left" w:pos="9360"/>
              </w:tabs>
              <w:snapToGrid w:val="0"/>
              <w:jc w:val="center"/>
              <w:rPr>
                <w:b/>
                <w:bCs/>
                <w:sz w:val="24"/>
                <w:szCs w:val="24"/>
                <w:lang w:eastAsia="en-US"/>
              </w:rPr>
            </w:pPr>
            <w:r>
              <w:rPr>
                <w:b/>
                <w:bCs/>
              </w:rPr>
              <w:t>15/522</w:t>
            </w:r>
          </w:p>
        </w:tc>
      </w:tr>
    </w:tbl>
    <w:p w14:paraId="29AAA054">
      <w:pPr>
        <w:spacing w:line="234" w:lineRule="auto"/>
        <w:jc w:val="both"/>
        <w:rPr>
          <w:rFonts w:eastAsia="Times New Roman"/>
          <w:b/>
          <w:bCs/>
          <w:sz w:val="28"/>
          <w:szCs w:val="28"/>
        </w:rPr>
      </w:pPr>
    </w:p>
    <w:p w14:paraId="1C1ED7EC">
      <w:pPr>
        <w:spacing w:line="234" w:lineRule="auto"/>
        <w:ind w:left="120" w:firstLine="855"/>
        <w:jc w:val="both"/>
        <w:rPr>
          <w:sz w:val="20"/>
          <w:szCs w:val="20"/>
        </w:rPr>
      </w:pPr>
      <w:r>
        <w:rPr>
          <w:rFonts w:eastAsia="Times New Roman"/>
          <w:b/>
          <w:bCs/>
          <w:sz w:val="28"/>
          <w:szCs w:val="28"/>
        </w:rPr>
        <w:t>Исходя из анализа воспитательной работы, необходимо отметить, что поставленные цели и задачи реализованы:</w:t>
      </w:r>
    </w:p>
    <w:p w14:paraId="20C9FD4B">
      <w:pPr>
        <w:spacing w:line="11" w:lineRule="exact"/>
        <w:rPr>
          <w:sz w:val="20"/>
          <w:szCs w:val="20"/>
        </w:rPr>
      </w:pPr>
    </w:p>
    <w:p w14:paraId="02779C08">
      <w:pPr>
        <w:spacing w:line="235" w:lineRule="auto"/>
        <w:ind w:left="120" w:firstLine="711"/>
        <w:jc w:val="both"/>
        <w:rPr>
          <w:sz w:val="20"/>
          <w:szCs w:val="20"/>
        </w:rPr>
      </w:pPr>
      <w:r>
        <w:rPr>
          <w:rFonts w:eastAsia="Times New Roman"/>
          <w:sz w:val="28"/>
          <w:szCs w:val="28"/>
        </w:rPr>
        <w:t>Созданы благоприятные условия и возможности для полноценного развития личности, для охраны здоровья и жизни детей, патриотического и духовно-нравственного воспитания;</w:t>
      </w:r>
    </w:p>
    <w:p w14:paraId="6367094F">
      <w:pPr>
        <w:spacing w:line="19" w:lineRule="exact"/>
        <w:rPr>
          <w:sz w:val="20"/>
          <w:szCs w:val="20"/>
        </w:rPr>
      </w:pPr>
    </w:p>
    <w:p w14:paraId="48BAFF1E">
      <w:pPr>
        <w:spacing w:line="234" w:lineRule="auto"/>
        <w:ind w:left="120" w:firstLine="711"/>
        <w:jc w:val="both"/>
        <w:rPr>
          <w:sz w:val="20"/>
          <w:szCs w:val="20"/>
        </w:rPr>
      </w:pPr>
      <w:r>
        <w:rPr>
          <w:rFonts w:eastAsia="Times New Roman"/>
          <w:sz w:val="28"/>
          <w:szCs w:val="28"/>
        </w:rPr>
        <w:t>Созданы условия проявления и мотивации творческой активности воспитанников в различных сферах социально значимой деятельности;</w:t>
      </w:r>
    </w:p>
    <w:p w14:paraId="758FCF2C">
      <w:pPr>
        <w:spacing w:line="245" w:lineRule="auto"/>
        <w:ind w:right="20" w:firstLine="711"/>
        <w:jc w:val="both"/>
        <w:rPr>
          <w:sz w:val="20"/>
          <w:szCs w:val="20"/>
        </w:rPr>
      </w:pPr>
      <w:r>
        <w:rPr>
          <w:rFonts w:eastAsia="Times New Roman"/>
          <w:sz w:val="27"/>
          <w:szCs w:val="27"/>
        </w:rPr>
        <w:t>Развивается система непрерывного образования; преемственность уровней образования; поддержка исследовательской и проектной деятельности;</w:t>
      </w:r>
    </w:p>
    <w:p w14:paraId="072B7AF7">
      <w:pPr>
        <w:spacing w:line="9" w:lineRule="exact"/>
        <w:jc w:val="both"/>
        <w:rPr>
          <w:sz w:val="20"/>
          <w:szCs w:val="20"/>
        </w:rPr>
      </w:pPr>
    </w:p>
    <w:p w14:paraId="468332C4">
      <w:pPr>
        <w:spacing w:line="234" w:lineRule="auto"/>
        <w:ind w:right="20" w:firstLine="783"/>
        <w:jc w:val="both"/>
        <w:rPr>
          <w:sz w:val="20"/>
          <w:szCs w:val="20"/>
        </w:rPr>
      </w:pPr>
      <w:r>
        <w:rPr>
          <w:rFonts w:eastAsia="Times New Roman"/>
          <w:sz w:val="28"/>
          <w:szCs w:val="28"/>
        </w:rPr>
        <w:t>Осваиваются и используются в практической деятельности новые педагогических технологии и методики воспитательной работы;</w:t>
      </w:r>
    </w:p>
    <w:p w14:paraId="09A41B85">
      <w:pPr>
        <w:spacing w:line="5" w:lineRule="exact"/>
        <w:jc w:val="both"/>
        <w:rPr>
          <w:sz w:val="20"/>
          <w:szCs w:val="20"/>
        </w:rPr>
      </w:pPr>
    </w:p>
    <w:p w14:paraId="19E59513">
      <w:pPr>
        <w:ind w:left="780"/>
        <w:jc w:val="both"/>
        <w:rPr>
          <w:sz w:val="20"/>
          <w:szCs w:val="20"/>
        </w:rPr>
      </w:pPr>
      <w:r>
        <w:rPr>
          <w:rFonts w:eastAsia="Times New Roman"/>
          <w:sz w:val="28"/>
          <w:szCs w:val="28"/>
        </w:rPr>
        <w:t>Развивается ученическое самоуправление;</w:t>
      </w:r>
    </w:p>
    <w:p w14:paraId="23A80C1D">
      <w:pPr>
        <w:spacing w:line="15" w:lineRule="exact"/>
        <w:jc w:val="both"/>
        <w:rPr>
          <w:sz w:val="20"/>
          <w:szCs w:val="20"/>
        </w:rPr>
      </w:pPr>
    </w:p>
    <w:p w14:paraId="5045702C">
      <w:pPr>
        <w:spacing w:line="19" w:lineRule="exact"/>
        <w:jc w:val="both"/>
        <w:rPr>
          <w:sz w:val="20"/>
          <w:szCs w:val="20"/>
        </w:rPr>
      </w:pPr>
    </w:p>
    <w:p w14:paraId="253F3624">
      <w:pPr>
        <w:numPr>
          <w:ilvl w:val="1"/>
          <w:numId w:val="36"/>
        </w:numPr>
        <w:tabs>
          <w:tab w:val="left" w:pos="1114"/>
        </w:tabs>
        <w:spacing w:line="236" w:lineRule="auto"/>
        <w:ind w:right="20" w:firstLine="776"/>
        <w:jc w:val="both"/>
        <w:rPr>
          <w:rFonts w:eastAsia="Times New Roman"/>
          <w:sz w:val="28"/>
          <w:szCs w:val="28"/>
        </w:rPr>
      </w:pPr>
      <w:r>
        <w:rPr>
          <w:rFonts w:eastAsia="Times New Roman"/>
          <w:sz w:val="28"/>
          <w:szCs w:val="28"/>
        </w:rPr>
        <w:t>школе создано единое образовательно-информационное пространство, основой которого является воспитывающее обучение в рамках музейной педагогики;</w:t>
      </w:r>
    </w:p>
    <w:p w14:paraId="6B368173">
      <w:pPr>
        <w:spacing w:line="15" w:lineRule="exact"/>
        <w:jc w:val="both"/>
        <w:rPr>
          <w:rFonts w:eastAsia="Times New Roman"/>
          <w:sz w:val="28"/>
          <w:szCs w:val="28"/>
        </w:rPr>
      </w:pPr>
    </w:p>
    <w:p w14:paraId="20C0B55A">
      <w:pPr>
        <w:spacing w:line="234" w:lineRule="auto"/>
        <w:ind w:firstLine="711"/>
        <w:jc w:val="both"/>
        <w:rPr>
          <w:rFonts w:eastAsia="Times New Roman"/>
          <w:sz w:val="28"/>
          <w:szCs w:val="28"/>
        </w:rPr>
      </w:pPr>
      <w:r>
        <w:rPr>
          <w:rFonts w:eastAsia="Times New Roman"/>
          <w:sz w:val="28"/>
          <w:szCs w:val="28"/>
        </w:rPr>
        <w:t>Педагогический коллектив широко внедряет инновационные проекты,  дающие положительный эффект в образовательной деятельности;</w:t>
      </w:r>
    </w:p>
    <w:p w14:paraId="30752F06">
      <w:pPr>
        <w:spacing w:line="15" w:lineRule="exact"/>
        <w:jc w:val="both"/>
        <w:rPr>
          <w:rFonts w:eastAsia="Times New Roman"/>
          <w:sz w:val="28"/>
          <w:szCs w:val="28"/>
        </w:rPr>
      </w:pPr>
    </w:p>
    <w:p w14:paraId="13AE9B8A">
      <w:pPr>
        <w:spacing w:line="234" w:lineRule="auto"/>
        <w:ind w:right="20" w:firstLine="711"/>
        <w:jc w:val="both"/>
        <w:rPr>
          <w:rFonts w:eastAsia="Times New Roman"/>
          <w:sz w:val="28"/>
          <w:szCs w:val="28"/>
        </w:rPr>
      </w:pPr>
      <w:r>
        <w:rPr>
          <w:rFonts w:eastAsia="Times New Roman"/>
          <w:sz w:val="28"/>
          <w:szCs w:val="28"/>
        </w:rPr>
        <w:t>Создана и реализуется система воспитательной работы на основе общечеловеческих ценностей;</w:t>
      </w:r>
    </w:p>
    <w:p w14:paraId="52DE2936">
      <w:pPr>
        <w:spacing w:line="15" w:lineRule="exact"/>
        <w:jc w:val="both"/>
        <w:rPr>
          <w:rFonts w:eastAsia="Times New Roman"/>
          <w:sz w:val="28"/>
          <w:szCs w:val="28"/>
        </w:rPr>
      </w:pPr>
    </w:p>
    <w:p w14:paraId="4245753E">
      <w:pPr>
        <w:spacing w:line="20" w:lineRule="exact"/>
        <w:jc w:val="both"/>
        <w:rPr>
          <w:rFonts w:eastAsia="Times New Roman"/>
          <w:sz w:val="28"/>
          <w:szCs w:val="28"/>
        </w:rPr>
      </w:pPr>
    </w:p>
    <w:p w14:paraId="104E73E7">
      <w:pPr>
        <w:spacing w:line="236" w:lineRule="auto"/>
        <w:ind w:firstLine="711"/>
        <w:jc w:val="both"/>
        <w:rPr>
          <w:rFonts w:eastAsia="Times New Roman"/>
          <w:sz w:val="28"/>
          <w:szCs w:val="28"/>
        </w:rPr>
      </w:pPr>
      <w:r>
        <w:rPr>
          <w:rFonts w:eastAsia="Times New Roman"/>
          <w:sz w:val="28"/>
          <w:szCs w:val="28"/>
        </w:rPr>
        <w:t>Интересно содержательно проходят внеклассные мероприятия, где было много массовых выступлений детей: в хоре, танцах, литературно-музыкальных композициях, праздниках, вечерах и др. Все мероприятия отражены в фото - и видеоматериалах, воспитательная работа освещается на школьном сайте.</w:t>
      </w:r>
    </w:p>
    <w:p w14:paraId="17FC184D">
      <w:pPr>
        <w:spacing w:line="9" w:lineRule="exact"/>
        <w:jc w:val="both"/>
        <w:rPr>
          <w:rFonts w:eastAsia="Times New Roman"/>
          <w:sz w:val="28"/>
          <w:szCs w:val="28"/>
        </w:rPr>
      </w:pPr>
    </w:p>
    <w:p w14:paraId="62B8C262">
      <w:pPr>
        <w:numPr>
          <w:ilvl w:val="0"/>
          <w:numId w:val="36"/>
        </w:numPr>
        <w:tabs>
          <w:tab w:val="left" w:pos="960"/>
        </w:tabs>
        <w:ind w:left="960" w:hanging="256"/>
        <w:jc w:val="both"/>
        <w:rPr>
          <w:rFonts w:eastAsia="Times New Roman"/>
          <w:b/>
          <w:bCs/>
          <w:sz w:val="28"/>
          <w:szCs w:val="28"/>
        </w:rPr>
      </w:pPr>
      <w:r>
        <w:rPr>
          <w:rFonts w:eastAsia="Times New Roman"/>
          <w:b/>
          <w:bCs/>
          <w:sz w:val="28"/>
          <w:szCs w:val="28"/>
        </w:rPr>
        <w:t>следующем учебном году необходимо:</w:t>
      </w:r>
    </w:p>
    <w:p w14:paraId="193B79B4">
      <w:pPr>
        <w:spacing w:line="6" w:lineRule="exact"/>
        <w:jc w:val="both"/>
        <w:rPr>
          <w:sz w:val="20"/>
          <w:szCs w:val="20"/>
        </w:rPr>
      </w:pPr>
    </w:p>
    <w:p w14:paraId="78D2943C">
      <w:pPr>
        <w:numPr>
          <w:ilvl w:val="0"/>
          <w:numId w:val="37"/>
        </w:numPr>
        <w:tabs>
          <w:tab w:val="left" w:pos="1080"/>
        </w:tabs>
        <w:ind w:left="1080" w:hanging="376"/>
        <w:jc w:val="both"/>
        <w:rPr>
          <w:rFonts w:eastAsia="Times New Roman"/>
          <w:sz w:val="28"/>
          <w:szCs w:val="28"/>
        </w:rPr>
      </w:pPr>
      <w:r>
        <w:rPr>
          <w:rFonts w:eastAsia="Times New Roman"/>
          <w:sz w:val="28"/>
          <w:szCs w:val="28"/>
        </w:rPr>
        <w:t>продолжить деятельность школы как социокультурного образовательного центра;</w:t>
      </w:r>
    </w:p>
    <w:p w14:paraId="0895AC58">
      <w:pPr>
        <w:spacing w:line="15" w:lineRule="exact"/>
        <w:jc w:val="both"/>
        <w:rPr>
          <w:rFonts w:eastAsia="Times New Roman"/>
          <w:sz w:val="27"/>
          <w:szCs w:val="27"/>
        </w:rPr>
      </w:pPr>
    </w:p>
    <w:p w14:paraId="4EE3BEED">
      <w:pPr>
        <w:numPr>
          <w:ilvl w:val="0"/>
          <w:numId w:val="37"/>
        </w:numPr>
        <w:tabs>
          <w:tab w:val="left" w:pos="965"/>
        </w:tabs>
        <w:spacing w:line="235" w:lineRule="auto"/>
        <w:ind w:firstLine="704"/>
        <w:jc w:val="both"/>
        <w:rPr>
          <w:rFonts w:eastAsia="Times New Roman"/>
          <w:sz w:val="28"/>
          <w:szCs w:val="28"/>
        </w:rPr>
      </w:pPr>
      <w:r>
        <w:rPr>
          <w:rFonts w:eastAsia="Times New Roman"/>
          <w:sz w:val="28"/>
          <w:szCs w:val="28"/>
        </w:rPr>
        <w:t>расширить возможности школьного досугового центра на основе клубной деятельности и деятельности по интересам, а также внеурочной деятельности в рамках ФГОС.</w:t>
      </w:r>
    </w:p>
    <w:p w14:paraId="5B195830">
      <w:pPr>
        <w:spacing w:line="19" w:lineRule="exact"/>
        <w:jc w:val="both"/>
        <w:rPr>
          <w:rFonts w:eastAsia="Times New Roman"/>
          <w:sz w:val="28"/>
          <w:szCs w:val="28"/>
        </w:rPr>
      </w:pPr>
    </w:p>
    <w:p w14:paraId="721F6EE9">
      <w:pPr>
        <w:numPr>
          <w:ilvl w:val="0"/>
          <w:numId w:val="37"/>
        </w:numPr>
        <w:tabs>
          <w:tab w:val="left" w:pos="989"/>
        </w:tabs>
        <w:spacing w:line="234" w:lineRule="auto"/>
        <w:ind w:firstLine="704"/>
        <w:jc w:val="both"/>
        <w:rPr>
          <w:rFonts w:eastAsia="Times New Roman"/>
          <w:sz w:val="28"/>
          <w:szCs w:val="28"/>
        </w:rPr>
      </w:pPr>
      <w:r>
        <w:rPr>
          <w:rFonts w:eastAsia="Times New Roman"/>
          <w:sz w:val="28"/>
          <w:szCs w:val="28"/>
        </w:rPr>
        <w:t>с целью повышения престижа знаний продолжить участие в различных конкурсах на федеральном, региональном и муниципальном уровнях,</w:t>
      </w:r>
    </w:p>
    <w:p w14:paraId="54668827">
      <w:pPr>
        <w:spacing w:line="5" w:lineRule="exact"/>
        <w:jc w:val="both"/>
        <w:rPr>
          <w:rFonts w:eastAsia="Times New Roman"/>
          <w:sz w:val="28"/>
          <w:szCs w:val="28"/>
        </w:rPr>
      </w:pPr>
    </w:p>
    <w:p w14:paraId="282829B8">
      <w:pPr>
        <w:numPr>
          <w:ilvl w:val="0"/>
          <w:numId w:val="37"/>
        </w:numPr>
        <w:tabs>
          <w:tab w:val="left" w:pos="860"/>
        </w:tabs>
        <w:ind w:left="860" w:hanging="156"/>
        <w:jc w:val="both"/>
        <w:rPr>
          <w:rFonts w:eastAsia="Times New Roman"/>
          <w:sz w:val="28"/>
          <w:szCs w:val="28"/>
        </w:rPr>
      </w:pPr>
      <w:r>
        <w:rPr>
          <w:rFonts w:eastAsia="Times New Roman"/>
          <w:sz w:val="28"/>
          <w:szCs w:val="28"/>
        </w:rPr>
        <w:t>усилить работу школьного и классного самоуправления,</w:t>
      </w:r>
    </w:p>
    <w:p w14:paraId="064FB5B6">
      <w:pPr>
        <w:numPr>
          <w:ilvl w:val="0"/>
          <w:numId w:val="37"/>
        </w:numPr>
        <w:tabs>
          <w:tab w:val="left" w:pos="860"/>
        </w:tabs>
        <w:ind w:left="860" w:hanging="156"/>
        <w:jc w:val="both"/>
        <w:rPr>
          <w:rFonts w:eastAsia="Times New Roman"/>
          <w:sz w:val="28"/>
          <w:szCs w:val="28"/>
        </w:rPr>
      </w:pPr>
      <w:r>
        <w:rPr>
          <w:rFonts w:eastAsia="Times New Roman"/>
          <w:sz w:val="28"/>
          <w:szCs w:val="28"/>
        </w:rPr>
        <w:t>разработать вопросы мониторинга воспитательной деятельности,</w:t>
      </w:r>
    </w:p>
    <w:p w14:paraId="55CAE5A6">
      <w:pPr>
        <w:spacing w:line="14" w:lineRule="exact"/>
        <w:jc w:val="both"/>
        <w:rPr>
          <w:rFonts w:eastAsia="Times New Roman"/>
          <w:sz w:val="28"/>
          <w:szCs w:val="28"/>
        </w:rPr>
      </w:pPr>
    </w:p>
    <w:p w14:paraId="370BCE2F">
      <w:pPr>
        <w:numPr>
          <w:ilvl w:val="0"/>
          <w:numId w:val="37"/>
        </w:numPr>
        <w:tabs>
          <w:tab w:val="left" w:pos="889"/>
        </w:tabs>
        <w:spacing w:line="234" w:lineRule="auto"/>
        <w:ind w:right="20" w:firstLine="704"/>
        <w:jc w:val="both"/>
        <w:rPr>
          <w:rFonts w:eastAsia="Times New Roman"/>
          <w:sz w:val="28"/>
          <w:szCs w:val="28"/>
        </w:rPr>
      </w:pPr>
      <w:r>
        <w:rPr>
          <w:rFonts w:eastAsia="Times New Roman"/>
          <w:sz w:val="28"/>
          <w:szCs w:val="28"/>
        </w:rPr>
        <w:t>усилить контроль администрации за организацией работы с родителями, в классах с низким уровнем посещения родителями родительских собраний.</w:t>
      </w:r>
    </w:p>
    <w:p w14:paraId="4EE1C39C">
      <w:pPr>
        <w:spacing w:line="205" w:lineRule="exact"/>
        <w:jc w:val="both"/>
        <w:rPr>
          <w:sz w:val="20"/>
          <w:szCs w:val="20"/>
        </w:rPr>
      </w:pPr>
    </w:p>
    <w:p w14:paraId="6BE5B34D">
      <w:pPr>
        <w:numPr>
          <w:ilvl w:val="0"/>
          <w:numId w:val="38"/>
        </w:numPr>
        <w:tabs>
          <w:tab w:val="left" w:pos="3220"/>
        </w:tabs>
        <w:ind w:left="3220" w:hanging="273"/>
        <w:jc w:val="both"/>
        <w:rPr>
          <w:rFonts w:eastAsia="Times New Roman"/>
          <w:b/>
          <w:bCs/>
          <w:sz w:val="28"/>
          <w:szCs w:val="28"/>
        </w:rPr>
      </w:pPr>
      <w:r>
        <w:rPr>
          <w:rFonts w:eastAsia="Times New Roman"/>
          <w:b/>
          <w:bCs/>
          <w:sz w:val="28"/>
          <w:szCs w:val="28"/>
        </w:rPr>
        <w:t>Методическая работа школы</w:t>
      </w:r>
    </w:p>
    <w:p w14:paraId="67433DCC">
      <w:pPr>
        <w:spacing w:line="294" w:lineRule="exact"/>
        <w:jc w:val="both"/>
        <w:rPr>
          <w:sz w:val="20"/>
          <w:szCs w:val="20"/>
        </w:rPr>
      </w:pPr>
    </w:p>
    <w:p w14:paraId="120A460A">
      <w:pPr>
        <w:spacing w:line="272" w:lineRule="auto"/>
        <w:ind w:firstLine="913"/>
        <w:jc w:val="both"/>
        <w:rPr>
          <w:sz w:val="20"/>
          <w:szCs w:val="20"/>
        </w:rPr>
      </w:pPr>
      <w:r>
        <w:rPr>
          <w:rFonts w:eastAsia="Times New Roman"/>
          <w:sz w:val="28"/>
          <w:szCs w:val="28"/>
        </w:rPr>
        <w:t>Главными формами методической работы в школе в 2025 году были: работа межшкольных методических объединений, педсовет, посещение уроков и внеклассных мероприятий, повышение квалификации, вовлечение учителей к участию в различных конкурсах, аттестация.</w:t>
      </w:r>
    </w:p>
    <w:p w14:paraId="3B30A168">
      <w:pPr>
        <w:spacing w:line="8" w:lineRule="exact"/>
        <w:ind w:firstLine="913"/>
        <w:jc w:val="both"/>
        <w:rPr>
          <w:sz w:val="20"/>
          <w:szCs w:val="20"/>
        </w:rPr>
      </w:pPr>
    </w:p>
    <w:p w14:paraId="0143E379">
      <w:pPr>
        <w:ind w:firstLine="913"/>
        <w:jc w:val="both"/>
        <w:rPr>
          <w:sz w:val="20"/>
          <w:szCs w:val="20"/>
        </w:rPr>
      </w:pPr>
      <w:r>
        <w:rPr>
          <w:rFonts w:eastAsia="Times New Roman"/>
          <w:sz w:val="28"/>
          <w:szCs w:val="28"/>
        </w:rPr>
        <w:t>Методическая  работа была  направлена на решение следующих проблем:</w:t>
      </w:r>
    </w:p>
    <w:p w14:paraId="14BCDF6A">
      <w:pPr>
        <w:spacing w:line="48" w:lineRule="exact"/>
        <w:ind w:firstLine="913"/>
        <w:jc w:val="both"/>
        <w:rPr>
          <w:sz w:val="20"/>
          <w:szCs w:val="20"/>
        </w:rPr>
      </w:pPr>
    </w:p>
    <w:p w14:paraId="2FBCD34F">
      <w:pPr>
        <w:ind w:firstLine="913"/>
        <w:jc w:val="both"/>
        <w:rPr>
          <w:sz w:val="20"/>
          <w:szCs w:val="20"/>
        </w:rPr>
      </w:pPr>
      <w:r>
        <w:rPr>
          <w:rFonts w:eastAsia="Times New Roman"/>
          <w:sz w:val="28"/>
          <w:szCs w:val="28"/>
        </w:rPr>
        <w:t>- выработка  общих позиций по актуальным проблемам обучения и воспитания;</w:t>
      </w:r>
    </w:p>
    <w:p w14:paraId="1699B2AA">
      <w:pPr>
        <w:ind w:firstLine="913"/>
        <w:jc w:val="both"/>
        <w:rPr>
          <w:sz w:val="20"/>
          <w:szCs w:val="20"/>
        </w:rPr>
      </w:pPr>
      <w:r>
        <w:rPr>
          <w:rFonts w:eastAsia="Times New Roman"/>
          <w:sz w:val="28"/>
          <w:szCs w:val="28"/>
        </w:rPr>
        <w:t>-анализ результатов  учебно-воспитательного  процесса на основе  мониторинга;</w:t>
      </w:r>
    </w:p>
    <w:p w14:paraId="6823F278">
      <w:pPr>
        <w:spacing w:line="63" w:lineRule="exact"/>
        <w:ind w:firstLine="913"/>
        <w:jc w:val="both"/>
        <w:rPr>
          <w:sz w:val="20"/>
          <w:szCs w:val="20"/>
        </w:rPr>
      </w:pPr>
    </w:p>
    <w:p w14:paraId="77CFC524">
      <w:pPr>
        <w:numPr>
          <w:ilvl w:val="0"/>
          <w:numId w:val="39"/>
        </w:numPr>
        <w:tabs>
          <w:tab w:val="left" w:pos="329"/>
        </w:tabs>
        <w:spacing w:line="267" w:lineRule="auto"/>
        <w:ind w:right="20" w:firstLine="913"/>
        <w:jc w:val="both"/>
        <w:rPr>
          <w:rFonts w:eastAsia="Times New Roman"/>
          <w:sz w:val="28"/>
          <w:szCs w:val="28"/>
        </w:rPr>
      </w:pPr>
      <w:r>
        <w:rPr>
          <w:rFonts w:eastAsia="Times New Roman"/>
          <w:sz w:val="28"/>
          <w:szCs w:val="28"/>
        </w:rPr>
        <w:t>предупреждение и преодоление недостатков и затруднений в педагогической деятельности учителей;</w:t>
      </w:r>
    </w:p>
    <w:p w14:paraId="7449396D">
      <w:pPr>
        <w:spacing w:line="28" w:lineRule="exact"/>
        <w:ind w:firstLine="913"/>
        <w:jc w:val="both"/>
        <w:rPr>
          <w:rFonts w:eastAsia="Times New Roman"/>
          <w:sz w:val="28"/>
          <w:szCs w:val="28"/>
        </w:rPr>
      </w:pPr>
    </w:p>
    <w:p w14:paraId="58ADF57D">
      <w:pPr>
        <w:numPr>
          <w:ilvl w:val="0"/>
          <w:numId w:val="39"/>
        </w:numPr>
        <w:tabs>
          <w:tab w:val="left" w:pos="483"/>
        </w:tabs>
        <w:spacing w:line="263" w:lineRule="auto"/>
        <w:ind w:right="20" w:firstLine="913"/>
        <w:jc w:val="both"/>
        <w:rPr>
          <w:rFonts w:eastAsia="Times New Roman"/>
          <w:sz w:val="28"/>
          <w:szCs w:val="28"/>
        </w:rPr>
      </w:pPr>
      <w:r>
        <w:rPr>
          <w:rFonts w:eastAsia="Times New Roman"/>
          <w:sz w:val="28"/>
          <w:szCs w:val="28"/>
        </w:rPr>
        <w:t>создание эффективной системы работы учителей по подготовке обучающихся к государственной итоговой аттестации;</w:t>
      </w:r>
    </w:p>
    <w:p w14:paraId="4149B3CD">
      <w:pPr>
        <w:spacing w:line="33" w:lineRule="exact"/>
        <w:ind w:firstLine="913"/>
        <w:jc w:val="both"/>
        <w:rPr>
          <w:rFonts w:eastAsia="Times New Roman"/>
          <w:sz w:val="28"/>
          <w:szCs w:val="28"/>
        </w:rPr>
      </w:pPr>
    </w:p>
    <w:p w14:paraId="66BDFB57">
      <w:pPr>
        <w:numPr>
          <w:ilvl w:val="0"/>
          <w:numId w:val="39"/>
        </w:numPr>
        <w:tabs>
          <w:tab w:val="left" w:pos="459"/>
        </w:tabs>
        <w:spacing w:line="263" w:lineRule="auto"/>
        <w:ind w:right="20" w:firstLine="913"/>
        <w:jc w:val="both"/>
        <w:rPr>
          <w:rFonts w:eastAsia="Times New Roman"/>
          <w:sz w:val="28"/>
          <w:szCs w:val="28"/>
        </w:rPr>
      </w:pPr>
      <w:r>
        <w:rPr>
          <w:rFonts w:eastAsia="Times New Roman"/>
          <w:sz w:val="28"/>
          <w:szCs w:val="28"/>
        </w:rPr>
        <w:t>повышение компетентности педагогов в области информационных технологий.</w:t>
      </w:r>
    </w:p>
    <w:p w14:paraId="3E0061DF">
      <w:pPr>
        <w:jc w:val="both"/>
        <w:rPr>
          <w:rFonts w:eastAsia="Times New Roman"/>
          <w:sz w:val="28"/>
          <w:szCs w:val="28"/>
        </w:rPr>
      </w:pPr>
      <w:r>
        <w:rPr>
          <w:rFonts w:eastAsia="Times New Roman"/>
          <w:sz w:val="28"/>
          <w:szCs w:val="28"/>
        </w:rPr>
        <w:t xml:space="preserve">    В  течение  учебного года  каждый педагог  работал над  своей темой самообразования и повышали свою квалификацию.</w:t>
      </w:r>
    </w:p>
    <w:p w14:paraId="59FEE236">
      <w:pPr>
        <w:jc w:val="both"/>
        <w:rPr>
          <w:rFonts w:eastAsia="Times New Roman"/>
          <w:sz w:val="28"/>
          <w:szCs w:val="28"/>
        </w:rPr>
      </w:pPr>
      <w:r>
        <w:rPr>
          <w:rFonts w:eastAsia="Times New Roman"/>
          <w:sz w:val="28"/>
          <w:szCs w:val="28"/>
        </w:rPr>
        <w:t xml:space="preserve">    Были проведены предметные недели. Учителя начальных классов: Тавхитова Л.С., Сафина Л.В., Шайнурова З.Х., Хасанова А.Р. провели неделю начальных классов; Валиахметова А.К., Валиахметов С.Р.  провели неделю русского языка и литературы; Галеева С.Ф., Магдиева Г.В. - по математике, Мухамадиева Г.В. – по химии и биологии, Магадеев Г.М. – по истории и обществознанию, Шайнурова З.Х. провела неделю английского языка, Яппарова Р.Р. – по родному языку, в ходе которых были организованы интересные мероприятия с учащимися. Ход недель регулярно освещался на информационном стенде и на сайте школы, подводились итоги.</w:t>
      </w:r>
    </w:p>
    <w:p w14:paraId="173C4525">
      <w:pPr>
        <w:ind w:firstLine="706"/>
        <w:jc w:val="both"/>
        <w:rPr>
          <w:sz w:val="20"/>
          <w:szCs w:val="20"/>
        </w:rPr>
      </w:pPr>
      <w:r>
        <w:rPr>
          <w:rFonts w:eastAsia="Times New Roman"/>
          <w:sz w:val="28"/>
          <w:szCs w:val="28"/>
        </w:rPr>
        <w:t>Высшей формой коллективной методической работы всегда был и остается педагогический совет. Главными задачами педсовета являются: объединение усилий педколлектива школы на повышение уровня учебно-воспитательной работы, внедрение в практику достижений науки и передового педагогического опыта. Проведенные педсоветы выявили проблемы в педагогической деятельности коллектива школы и наметили пути их решения. Итоги и анализ решения предыдущего педсовета обсуждался систематически на каждом совете. При проведении педагогических советов применялись различные формы и методы организации деятельности педагогов. Выполнение решений отразилось на качестве преподавания и воспитания обучающихся.</w:t>
      </w:r>
    </w:p>
    <w:p w14:paraId="6EC1EB61">
      <w:pPr>
        <w:ind w:firstLine="706"/>
        <w:jc w:val="both"/>
        <w:rPr>
          <w:sz w:val="20"/>
          <w:szCs w:val="20"/>
        </w:rPr>
      </w:pPr>
      <w:r>
        <w:rPr>
          <w:rFonts w:eastAsia="Times New Roman"/>
          <w:sz w:val="28"/>
          <w:szCs w:val="28"/>
        </w:rPr>
        <w:t>Проанализировав работу методических объединений, следует отметить, что методическая тема школы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w:t>
      </w:r>
    </w:p>
    <w:p w14:paraId="3AB5EF6D">
      <w:pPr>
        <w:ind w:firstLine="673"/>
        <w:jc w:val="both"/>
        <w:rPr>
          <w:sz w:val="20"/>
          <w:szCs w:val="20"/>
        </w:rPr>
      </w:pPr>
      <w:r>
        <w:rPr>
          <w:rFonts w:eastAsia="Times New Roman"/>
          <w:sz w:val="28"/>
          <w:szCs w:val="28"/>
        </w:rPr>
        <w:t>ШМО учителей участвуют в организации промежуточного и итогового контроля, конкурсах, олимпиадах, обсуждают вопросы, связанные с ликвидацией пробелов в знаниях обучающихся, заслушивают отчеты учителей по темам самообразования. Все педагоги школы работают над темами самообразования, в целях обмена опытом и повышения профессиональной компетентности.</w:t>
      </w:r>
    </w:p>
    <w:p w14:paraId="03CD9538">
      <w:pPr>
        <w:spacing w:line="24" w:lineRule="exact"/>
        <w:rPr>
          <w:sz w:val="20"/>
          <w:szCs w:val="20"/>
        </w:rPr>
      </w:pPr>
    </w:p>
    <w:p w14:paraId="27F8235C">
      <w:pPr>
        <w:spacing w:line="272" w:lineRule="auto"/>
        <w:ind w:firstLine="706"/>
        <w:jc w:val="both"/>
        <w:rPr>
          <w:sz w:val="20"/>
          <w:szCs w:val="20"/>
        </w:rPr>
      </w:pPr>
      <w:r>
        <w:rPr>
          <w:rFonts w:eastAsia="Times New Roman"/>
          <w:sz w:val="28"/>
          <w:szCs w:val="28"/>
        </w:rPr>
        <w:t>Анализ качественного состава педагогического коллектива показал положительную динамику роста профессионального уровня учителей. Курсовую подготовку проходят все члены педагогического коллектива. Выросла активность учителей, их стремление к творчеству.</w:t>
      </w:r>
    </w:p>
    <w:p w14:paraId="263866AF">
      <w:pPr>
        <w:ind w:left="120"/>
        <w:rPr>
          <w:sz w:val="20"/>
          <w:szCs w:val="20"/>
        </w:rPr>
      </w:pPr>
      <w:r>
        <w:rPr>
          <w:rFonts w:eastAsia="Times New Roman"/>
          <w:b/>
          <w:bCs/>
          <w:sz w:val="28"/>
          <w:szCs w:val="28"/>
        </w:rPr>
        <w:t>Участие педагогов школы в профессиональных конкурсах</w:t>
      </w:r>
    </w:p>
    <w:p w14:paraId="7E23CF47">
      <w:pPr>
        <w:spacing w:line="237" w:lineRule="exact"/>
        <w:rPr>
          <w:sz w:val="20"/>
          <w:szCs w:val="20"/>
        </w:rPr>
      </w:pPr>
    </w:p>
    <w:tbl>
      <w:tblPr>
        <w:tblStyle w:val="4"/>
        <w:tblW w:w="10220" w:type="dxa"/>
        <w:tblInd w:w="10" w:type="dxa"/>
        <w:tblLayout w:type="fixed"/>
        <w:tblCellMar>
          <w:top w:w="0" w:type="dxa"/>
          <w:left w:w="0" w:type="dxa"/>
          <w:bottom w:w="0" w:type="dxa"/>
          <w:right w:w="0" w:type="dxa"/>
        </w:tblCellMar>
      </w:tblPr>
      <w:tblGrid>
        <w:gridCol w:w="840"/>
        <w:gridCol w:w="2000"/>
        <w:gridCol w:w="2260"/>
        <w:gridCol w:w="2120"/>
        <w:gridCol w:w="3000"/>
      </w:tblGrid>
      <w:tr w14:paraId="216314DF">
        <w:tblPrEx>
          <w:tblCellMar>
            <w:top w:w="0" w:type="dxa"/>
            <w:left w:w="0" w:type="dxa"/>
            <w:bottom w:w="0" w:type="dxa"/>
            <w:right w:w="0" w:type="dxa"/>
          </w:tblCellMar>
        </w:tblPrEx>
        <w:trPr>
          <w:trHeight w:val="276" w:hRule="atLeast"/>
        </w:trPr>
        <w:tc>
          <w:tcPr>
            <w:tcW w:w="840" w:type="dxa"/>
            <w:tcBorders>
              <w:top w:val="single" w:color="auto" w:sz="8" w:space="0"/>
              <w:left w:val="single" w:color="auto" w:sz="8" w:space="0"/>
              <w:right w:val="single" w:color="auto" w:sz="8" w:space="0"/>
            </w:tcBorders>
            <w:vAlign w:val="bottom"/>
          </w:tcPr>
          <w:p w14:paraId="52662068">
            <w:pPr>
              <w:ind w:left="120"/>
              <w:rPr>
                <w:sz w:val="20"/>
                <w:szCs w:val="20"/>
              </w:rPr>
            </w:pPr>
            <w:r>
              <w:rPr>
                <w:rFonts w:eastAsia="Times New Roman"/>
                <w:sz w:val="24"/>
                <w:szCs w:val="24"/>
              </w:rPr>
              <w:t>№</w:t>
            </w:r>
          </w:p>
        </w:tc>
        <w:tc>
          <w:tcPr>
            <w:tcW w:w="2000" w:type="dxa"/>
            <w:tcBorders>
              <w:top w:val="single" w:color="auto" w:sz="8" w:space="0"/>
              <w:right w:val="single" w:color="auto" w:sz="8" w:space="0"/>
            </w:tcBorders>
            <w:vAlign w:val="bottom"/>
          </w:tcPr>
          <w:p w14:paraId="416F417B">
            <w:pPr>
              <w:ind w:left="100"/>
              <w:rPr>
                <w:sz w:val="20"/>
                <w:szCs w:val="20"/>
              </w:rPr>
            </w:pPr>
            <w:r>
              <w:rPr>
                <w:rFonts w:eastAsia="Times New Roman"/>
                <w:sz w:val="24"/>
                <w:szCs w:val="24"/>
              </w:rPr>
              <w:t>ФИО участника</w:t>
            </w:r>
          </w:p>
        </w:tc>
        <w:tc>
          <w:tcPr>
            <w:tcW w:w="2260" w:type="dxa"/>
            <w:tcBorders>
              <w:top w:val="single" w:color="auto" w:sz="8" w:space="0"/>
              <w:right w:val="single" w:color="auto" w:sz="8" w:space="0"/>
            </w:tcBorders>
            <w:vAlign w:val="bottom"/>
          </w:tcPr>
          <w:p w14:paraId="1E077C54">
            <w:pPr>
              <w:ind w:left="80"/>
              <w:rPr>
                <w:sz w:val="20"/>
                <w:szCs w:val="20"/>
              </w:rPr>
            </w:pPr>
            <w:r>
              <w:rPr>
                <w:rFonts w:eastAsia="Times New Roman"/>
                <w:sz w:val="24"/>
                <w:szCs w:val="24"/>
              </w:rPr>
              <w:t>Название</w:t>
            </w:r>
          </w:p>
        </w:tc>
        <w:tc>
          <w:tcPr>
            <w:tcW w:w="2120" w:type="dxa"/>
            <w:tcBorders>
              <w:top w:val="single" w:color="auto" w:sz="8" w:space="0"/>
              <w:right w:val="single" w:color="auto" w:sz="8" w:space="0"/>
            </w:tcBorders>
            <w:vAlign w:val="bottom"/>
          </w:tcPr>
          <w:p w14:paraId="75B29059">
            <w:pPr>
              <w:ind w:left="80"/>
              <w:rPr>
                <w:sz w:val="20"/>
                <w:szCs w:val="20"/>
              </w:rPr>
            </w:pPr>
            <w:r>
              <w:rPr>
                <w:rFonts w:eastAsia="Times New Roman"/>
                <w:sz w:val="24"/>
                <w:szCs w:val="24"/>
              </w:rPr>
              <w:t>Уровень</w:t>
            </w:r>
          </w:p>
        </w:tc>
        <w:tc>
          <w:tcPr>
            <w:tcW w:w="3000" w:type="dxa"/>
            <w:tcBorders>
              <w:top w:val="single" w:color="auto" w:sz="8" w:space="0"/>
              <w:right w:val="single" w:color="auto" w:sz="8" w:space="0"/>
            </w:tcBorders>
            <w:vAlign w:val="bottom"/>
          </w:tcPr>
          <w:p w14:paraId="5E76C1BE">
            <w:pPr>
              <w:ind w:left="100"/>
              <w:rPr>
                <w:sz w:val="20"/>
                <w:szCs w:val="20"/>
              </w:rPr>
            </w:pPr>
            <w:r>
              <w:rPr>
                <w:rFonts w:eastAsia="Times New Roman"/>
                <w:sz w:val="24"/>
                <w:szCs w:val="24"/>
              </w:rPr>
              <w:t>Результат</w:t>
            </w:r>
          </w:p>
        </w:tc>
      </w:tr>
      <w:tr w14:paraId="7FE342A5">
        <w:tblPrEx>
          <w:tblCellMar>
            <w:top w:w="0" w:type="dxa"/>
            <w:left w:w="0" w:type="dxa"/>
            <w:bottom w:w="0" w:type="dxa"/>
            <w:right w:w="0" w:type="dxa"/>
          </w:tblCellMar>
        </w:tblPrEx>
        <w:trPr>
          <w:trHeight w:val="282" w:hRule="atLeast"/>
        </w:trPr>
        <w:tc>
          <w:tcPr>
            <w:tcW w:w="840" w:type="dxa"/>
            <w:tcBorders>
              <w:left w:val="single" w:color="auto" w:sz="8" w:space="0"/>
              <w:bottom w:val="single" w:color="auto" w:sz="8" w:space="0"/>
              <w:right w:val="single" w:color="auto" w:sz="8" w:space="0"/>
            </w:tcBorders>
            <w:vAlign w:val="bottom"/>
          </w:tcPr>
          <w:p w14:paraId="12E822B0">
            <w:pPr>
              <w:ind w:left="120"/>
              <w:rPr>
                <w:sz w:val="20"/>
                <w:szCs w:val="20"/>
              </w:rPr>
            </w:pPr>
            <w:r>
              <w:rPr>
                <w:rFonts w:eastAsia="Times New Roman"/>
                <w:sz w:val="24"/>
                <w:szCs w:val="24"/>
              </w:rPr>
              <w:t>п/п</w:t>
            </w:r>
          </w:p>
        </w:tc>
        <w:tc>
          <w:tcPr>
            <w:tcW w:w="2000" w:type="dxa"/>
            <w:tcBorders>
              <w:bottom w:val="single" w:color="auto" w:sz="8" w:space="0"/>
              <w:right w:val="single" w:color="auto" w:sz="8" w:space="0"/>
            </w:tcBorders>
            <w:vAlign w:val="bottom"/>
          </w:tcPr>
          <w:p w14:paraId="430DD36A">
            <w:pPr>
              <w:rPr>
                <w:sz w:val="24"/>
                <w:szCs w:val="24"/>
              </w:rPr>
            </w:pPr>
          </w:p>
        </w:tc>
        <w:tc>
          <w:tcPr>
            <w:tcW w:w="2260" w:type="dxa"/>
            <w:tcBorders>
              <w:bottom w:val="single" w:color="auto" w:sz="8" w:space="0"/>
              <w:right w:val="single" w:color="auto" w:sz="8" w:space="0"/>
            </w:tcBorders>
            <w:vAlign w:val="bottom"/>
          </w:tcPr>
          <w:p w14:paraId="794DA72E">
            <w:pPr>
              <w:rPr>
                <w:sz w:val="24"/>
                <w:szCs w:val="24"/>
              </w:rPr>
            </w:pPr>
          </w:p>
        </w:tc>
        <w:tc>
          <w:tcPr>
            <w:tcW w:w="2120" w:type="dxa"/>
            <w:tcBorders>
              <w:bottom w:val="single" w:color="auto" w:sz="8" w:space="0"/>
              <w:right w:val="single" w:color="auto" w:sz="8" w:space="0"/>
            </w:tcBorders>
            <w:vAlign w:val="bottom"/>
          </w:tcPr>
          <w:p w14:paraId="5948382D">
            <w:pPr>
              <w:rPr>
                <w:sz w:val="24"/>
                <w:szCs w:val="24"/>
              </w:rPr>
            </w:pPr>
          </w:p>
        </w:tc>
        <w:tc>
          <w:tcPr>
            <w:tcW w:w="3000" w:type="dxa"/>
            <w:tcBorders>
              <w:bottom w:val="single" w:color="auto" w:sz="8" w:space="0"/>
              <w:right w:val="single" w:color="auto" w:sz="8" w:space="0"/>
            </w:tcBorders>
            <w:vAlign w:val="bottom"/>
          </w:tcPr>
          <w:p w14:paraId="603890C1">
            <w:pPr>
              <w:rPr>
                <w:sz w:val="24"/>
                <w:szCs w:val="24"/>
              </w:rPr>
            </w:pPr>
          </w:p>
        </w:tc>
      </w:tr>
      <w:tr w14:paraId="319EA1EF">
        <w:trPr>
          <w:trHeight w:val="260" w:hRule="atLeast"/>
        </w:trPr>
        <w:tc>
          <w:tcPr>
            <w:tcW w:w="840" w:type="dxa"/>
            <w:tcBorders>
              <w:left w:val="single" w:color="auto" w:sz="8" w:space="0"/>
              <w:right w:val="single" w:color="auto" w:sz="8" w:space="0"/>
            </w:tcBorders>
            <w:vAlign w:val="bottom"/>
          </w:tcPr>
          <w:p w14:paraId="2B4B31C6">
            <w:pPr>
              <w:spacing w:line="260" w:lineRule="exact"/>
              <w:ind w:left="120"/>
              <w:rPr>
                <w:sz w:val="28"/>
                <w:szCs w:val="28"/>
              </w:rPr>
            </w:pPr>
            <w:r>
              <w:rPr>
                <w:rFonts w:eastAsia="Times New Roman"/>
                <w:sz w:val="28"/>
                <w:szCs w:val="28"/>
              </w:rPr>
              <w:t>1</w:t>
            </w:r>
          </w:p>
        </w:tc>
        <w:tc>
          <w:tcPr>
            <w:tcW w:w="2000" w:type="dxa"/>
            <w:tcBorders>
              <w:right w:val="single" w:color="auto" w:sz="8" w:space="0"/>
            </w:tcBorders>
            <w:vAlign w:val="bottom"/>
          </w:tcPr>
          <w:p w14:paraId="796CFA31">
            <w:pPr>
              <w:spacing w:line="260" w:lineRule="exact"/>
              <w:ind w:left="100"/>
              <w:rPr>
                <w:sz w:val="28"/>
                <w:szCs w:val="28"/>
              </w:rPr>
            </w:pPr>
            <w:r>
              <w:rPr>
                <w:sz w:val="28"/>
                <w:szCs w:val="28"/>
              </w:rPr>
              <w:t xml:space="preserve">Мухамадиева </w:t>
            </w:r>
          </w:p>
        </w:tc>
        <w:tc>
          <w:tcPr>
            <w:tcW w:w="2260" w:type="dxa"/>
            <w:tcBorders>
              <w:right w:val="single" w:color="auto" w:sz="8" w:space="0"/>
            </w:tcBorders>
            <w:vAlign w:val="bottom"/>
          </w:tcPr>
          <w:p w14:paraId="0900C5B6">
            <w:pPr>
              <w:spacing w:line="260" w:lineRule="exact"/>
              <w:ind w:left="80"/>
              <w:rPr>
                <w:sz w:val="28"/>
                <w:szCs w:val="28"/>
              </w:rPr>
            </w:pPr>
            <w:r>
              <w:rPr>
                <w:rFonts w:eastAsia="Times New Roman"/>
                <w:sz w:val="28"/>
                <w:szCs w:val="28"/>
              </w:rPr>
              <w:t>Учитель</w:t>
            </w:r>
          </w:p>
        </w:tc>
        <w:tc>
          <w:tcPr>
            <w:tcW w:w="2120" w:type="dxa"/>
            <w:tcBorders>
              <w:right w:val="single" w:color="auto" w:sz="8" w:space="0"/>
            </w:tcBorders>
            <w:vAlign w:val="bottom"/>
          </w:tcPr>
          <w:p w14:paraId="1F10ADD4">
            <w:pPr>
              <w:spacing w:line="260" w:lineRule="exact"/>
              <w:ind w:left="80"/>
              <w:rPr>
                <w:sz w:val="28"/>
                <w:szCs w:val="28"/>
              </w:rPr>
            </w:pPr>
            <w:r>
              <w:rPr>
                <w:sz w:val="28"/>
                <w:szCs w:val="28"/>
              </w:rPr>
              <w:t xml:space="preserve">Районный </w:t>
            </w:r>
          </w:p>
        </w:tc>
        <w:tc>
          <w:tcPr>
            <w:tcW w:w="3000" w:type="dxa"/>
            <w:tcBorders>
              <w:right w:val="single" w:color="auto" w:sz="8" w:space="0"/>
            </w:tcBorders>
            <w:vAlign w:val="bottom"/>
          </w:tcPr>
          <w:p w14:paraId="3A5A7810">
            <w:pPr>
              <w:ind w:left="160"/>
              <w:rPr>
                <w:sz w:val="28"/>
                <w:szCs w:val="28"/>
              </w:rPr>
            </w:pPr>
            <w:r>
              <w:rPr>
                <w:rFonts w:eastAsia="Times New Roman"/>
                <w:sz w:val="28"/>
                <w:szCs w:val="28"/>
              </w:rPr>
              <w:t>Почетная грамота отдела</w:t>
            </w:r>
          </w:p>
        </w:tc>
      </w:tr>
      <w:tr w14:paraId="1B6045F3">
        <w:tblPrEx>
          <w:tblCellMar>
            <w:top w:w="0" w:type="dxa"/>
            <w:left w:w="0" w:type="dxa"/>
            <w:bottom w:w="0" w:type="dxa"/>
            <w:right w:w="0" w:type="dxa"/>
          </w:tblCellMar>
        </w:tblPrEx>
        <w:trPr>
          <w:trHeight w:val="278" w:hRule="atLeast"/>
        </w:trPr>
        <w:tc>
          <w:tcPr>
            <w:tcW w:w="840" w:type="dxa"/>
            <w:tcBorders>
              <w:left w:val="single" w:color="auto" w:sz="8" w:space="0"/>
              <w:right w:val="single" w:color="auto" w:sz="8" w:space="0"/>
            </w:tcBorders>
            <w:vAlign w:val="bottom"/>
          </w:tcPr>
          <w:p w14:paraId="6BB51D31">
            <w:pPr>
              <w:rPr>
                <w:sz w:val="28"/>
                <w:szCs w:val="28"/>
              </w:rPr>
            </w:pPr>
          </w:p>
        </w:tc>
        <w:tc>
          <w:tcPr>
            <w:tcW w:w="2000" w:type="dxa"/>
            <w:tcBorders>
              <w:right w:val="single" w:color="auto" w:sz="8" w:space="0"/>
            </w:tcBorders>
            <w:vAlign w:val="bottom"/>
          </w:tcPr>
          <w:p w14:paraId="37AD5437">
            <w:pPr>
              <w:ind w:left="100"/>
              <w:rPr>
                <w:sz w:val="28"/>
                <w:szCs w:val="28"/>
              </w:rPr>
            </w:pPr>
            <w:r>
              <w:rPr>
                <w:sz w:val="28"/>
                <w:szCs w:val="28"/>
              </w:rPr>
              <w:t>Гульшат</w:t>
            </w:r>
          </w:p>
        </w:tc>
        <w:tc>
          <w:tcPr>
            <w:tcW w:w="2260" w:type="dxa"/>
            <w:tcBorders>
              <w:right w:val="single" w:color="auto" w:sz="8" w:space="0"/>
            </w:tcBorders>
            <w:vAlign w:val="bottom"/>
          </w:tcPr>
          <w:p w14:paraId="7C52A9D8">
            <w:pPr>
              <w:ind w:left="80"/>
              <w:rPr>
                <w:sz w:val="28"/>
                <w:szCs w:val="28"/>
              </w:rPr>
            </w:pPr>
            <w:r>
              <w:rPr>
                <w:sz w:val="28"/>
                <w:szCs w:val="28"/>
              </w:rPr>
              <w:t>химии и биологии - 2018</w:t>
            </w:r>
          </w:p>
        </w:tc>
        <w:tc>
          <w:tcPr>
            <w:tcW w:w="2120" w:type="dxa"/>
            <w:tcBorders>
              <w:right w:val="single" w:color="auto" w:sz="8" w:space="0"/>
            </w:tcBorders>
            <w:vAlign w:val="bottom"/>
          </w:tcPr>
          <w:p w14:paraId="244C17AD">
            <w:pPr>
              <w:rPr>
                <w:sz w:val="28"/>
                <w:szCs w:val="28"/>
              </w:rPr>
            </w:pPr>
          </w:p>
        </w:tc>
        <w:tc>
          <w:tcPr>
            <w:tcW w:w="3000" w:type="dxa"/>
            <w:tcBorders>
              <w:right w:val="single" w:color="auto" w:sz="8" w:space="0"/>
            </w:tcBorders>
            <w:vAlign w:val="bottom"/>
          </w:tcPr>
          <w:p w14:paraId="672FA962">
            <w:pPr>
              <w:spacing w:line="274" w:lineRule="exact"/>
              <w:ind w:left="100"/>
              <w:rPr>
                <w:sz w:val="28"/>
                <w:szCs w:val="28"/>
              </w:rPr>
            </w:pPr>
            <w:r>
              <w:rPr>
                <w:rFonts w:eastAsia="Times New Roman"/>
                <w:sz w:val="28"/>
                <w:szCs w:val="28"/>
              </w:rPr>
              <w:t>администрации</w:t>
            </w:r>
          </w:p>
        </w:tc>
      </w:tr>
      <w:tr w14:paraId="7754620E">
        <w:tblPrEx>
          <w:tblCellMar>
            <w:top w:w="0" w:type="dxa"/>
            <w:left w:w="0" w:type="dxa"/>
            <w:bottom w:w="0" w:type="dxa"/>
            <w:right w:w="0" w:type="dxa"/>
          </w:tblCellMar>
        </w:tblPrEx>
        <w:trPr>
          <w:trHeight w:val="274" w:hRule="atLeast"/>
        </w:trPr>
        <w:tc>
          <w:tcPr>
            <w:tcW w:w="840" w:type="dxa"/>
            <w:tcBorders>
              <w:left w:val="single" w:color="auto" w:sz="8" w:space="0"/>
              <w:right w:val="single" w:color="auto" w:sz="8" w:space="0"/>
            </w:tcBorders>
            <w:vAlign w:val="bottom"/>
          </w:tcPr>
          <w:p w14:paraId="6DD71C02">
            <w:pPr>
              <w:rPr>
                <w:sz w:val="28"/>
                <w:szCs w:val="28"/>
              </w:rPr>
            </w:pPr>
          </w:p>
        </w:tc>
        <w:tc>
          <w:tcPr>
            <w:tcW w:w="2000" w:type="dxa"/>
            <w:tcBorders>
              <w:right w:val="single" w:color="auto" w:sz="8" w:space="0"/>
            </w:tcBorders>
            <w:vAlign w:val="bottom"/>
          </w:tcPr>
          <w:p w14:paraId="7EE665DA">
            <w:pPr>
              <w:spacing w:line="273" w:lineRule="exact"/>
              <w:rPr>
                <w:sz w:val="28"/>
                <w:szCs w:val="28"/>
              </w:rPr>
            </w:pPr>
            <w:r>
              <w:rPr>
                <w:sz w:val="28"/>
                <w:szCs w:val="28"/>
              </w:rPr>
              <w:t xml:space="preserve">  Васиховна</w:t>
            </w:r>
          </w:p>
        </w:tc>
        <w:tc>
          <w:tcPr>
            <w:tcW w:w="2260" w:type="dxa"/>
            <w:tcBorders>
              <w:right w:val="single" w:color="auto" w:sz="8" w:space="0"/>
            </w:tcBorders>
            <w:vAlign w:val="bottom"/>
          </w:tcPr>
          <w:p w14:paraId="048F81B0">
            <w:pPr>
              <w:spacing w:line="273" w:lineRule="exact"/>
              <w:ind w:left="80"/>
              <w:rPr>
                <w:sz w:val="28"/>
                <w:szCs w:val="28"/>
              </w:rPr>
            </w:pPr>
          </w:p>
        </w:tc>
        <w:tc>
          <w:tcPr>
            <w:tcW w:w="2120" w:type="dxa"/>
            <w:tcBorders>
              <w:right w:val="single" w:color="auto" w:sz="8" w:space="0"/>
            </w:tcBorders>
            <w:vAlign w:val="bottom"/>
          </w:tcPr>
          <w:p w14:paraId="30F06B36">
            <w:pPr>
              <w:rPr>
                <w:sz w:val="28"/>
                <w:szCs w:val="28"/>
              </w:rPr>
            </w:pPr>
          </w:p>
        </w:tc>
        <w:tc>
          <w:tcPr>
            <w:tcW w:w="3000" w:type="dxa"/>
            <w:tcBorders>
              <w:right w:val="single" w:color="auto" w:sz="8" w:space="0"/>
            </w:tcBorders>
            <w:vAlign w:val="bottom"/>
          </w:tcPr>
          <w:p w14:paraId="702C668F">
            <w:pPr>
              <w:ind w:left="100"/>
              <w:rPr>
                <w:sz w:val="28"/>
                <w:szCs w:val="28"/>
              </w:rPr>
            </w:pPr>
            <w:r>
              <w:rPr>
                <w:rFonts w:eastAsia="Times New Roman"/>
                <w:sz w:val="28"/>
                <w:szCs w:val="28"/>
              </w:rPr>
              <w:t>муниципального района</w:t>
            </w:r>
          </w:p>
        </w:tc>
      </w:tr>
      <w:tr w14:paraId="5E852702">
        <w:tblPrEx>
          <w:tblCellMar>
            <w:top w:w="0" w:type="dxa"/>
            <w:left w:w="0" w:type="dxa"/>
            <w:bottom w:w="0" w:type="dxa"/>
            <w:right w:w="0" w:type="dxa"/>
          </w:tblCellMar>
        </w:tblPrEx>
        <w:trPr>
          <w:trHeight w:val="278" w:hRule="atLeast"/>
        </w:trPr>
        <w:tc>
          <w:tcPr>
            <w:tcW w:w="840" w:type="dxa"/>
            <w:tcBorders>
              <w:left w:val="single" w:color="auto" w:sz="8" w:space="0"/>
              <w:right w:val="single" w:color="auto" w:sz="8" w:space="0"/>
            </w:tcBorders>
            <w:vAlign w:val="bottom"/>
          </w:tcPr>
          <w:p w14:paraId="1C3B8307">
            <w:pPr>
              <w:rPr>
                <w:sz w:val="28"/>
                <w:szCs w:val="28"/>
              </w:rPr>
            </w:pPr>
          </w:p>
        </w:tc>
        <w:tc>
          <w:tcPr>
            <w:tcW w:w="2000" w:type="dxa"/>
            <w:tcBorders>
              <w:right w:val="single" w:color="auto" w:sz="8" w:space="0"/>
            </w:tcBorders>
            <w:vAlign w:val="bottom"/>
          </w:tcPr>
          <w:p w14:paraId="040CCF54">
            <w:pPr>
              <w:rPr>
                <w:sz w:val="28"/>
                <w:szCs w:val="28"/>
              </w:rPr>
            </w:pPr>
          </w:p>
        </w:tc>
        <w:tc>
          <w:tcPr>
            <w:tcW w:w="2260" w:type="dxa"/>
            <w:tcBorders>
              <w:right w:val="single" w:color="auto" w:sz="8" w:space="0"/>
            </w:tcBorders>
            <w:vAlign w:val="bottom"/>
          </w:tcPr>
          <w:p w14:paraId="6DA3D5DC">
            <w:pPr>
              <w:rPr>
                <w:sz w:val="28"/>
                <w:szCs w:val="28"/>
              </w:rPr>
            </w:pPr>
          </w:p>
        </w:tc>
        <w:tc>
          <w:tcPr>
            <w:tcW w:w="2120" w:type="dxa"/>
            <w:tcBorders>
              <w:right w:val="single" w:color="auto" w:sz="8" w:space="0"/>
            </w:tcBorders>
            <w:vAlign w:val="bottom"/>
          </w:tcPr>
          <w:p w14:paraId="61C7ECD8">
            <w:pPr>
              <w:rPr>
                <w:sz w:val="28"/>
                <w:szCs w:val="28"/>
              </w:rPr>
            </w:pPr>
          </w:p>
        </w:tc>
        <w:tc>
          <w:tcPr>
            <w:tcW w:w="3000" w:type="dxa"/>
            <w:tcBorders>
              <w:right w:val="single" w:color="auto" w:sz="8" w:space="0"/>
            </w:tcBorders>
            <w:vAlign w:val="bottom"/>
          </w:tcPr>
          <w:p w14:paraId="13A5C635">
            <w:pPr>
              <w:spacing w:line="273" w:lineRule="exact"/>
              <w:ind w:left="100"/>
              <w:rPr>
                <w:sz w:val="28"/>
                <w:szCs w:val="28"/>
              </w:rPr>
            </w:pPr>
            <w:r>
              <w:rPr>
                <w:rFonts w:eastAsia="Times New Roman"/>
                <w:sz w:val="28"/>
                <w:szCs w:val="28"/>
              </w:rPr>
              <w:t>Миякинский район  РБ</w:t>
            </w:r>
          </w:p>
        </w:tc>
      </w:tr>
      <w:tr w14:paraId="75294818">
        <w:tblPrEx>
          <w:tblCellMar>
            <w:top w:w="0" w:type="dxa"/>
            <w:left w:w="0" w:type="dxa"/>
            <w:bottom w:w="0" w:type="dxa"/>
            <w:right w:w="0" w:type="dxa"/>
          </w:tblCellMar>
        </w:tblPrEx>
        <w:trPr>
          <w:trHeight w:val="274" w:hRule="atLeast"/>
        </w:trPr>
        <w:tc>
          <w:tcPr>
            <w:tcW w:w="840" w:type="dxa"/>
            <w:tcBorders>
              <w:left w:val="single" w:color="auto" w:sz="8" w:space="0"/>
              <w:right w:val="single" w:color="auto" w:sz="8" w:space="0"/>
            </w:tcBorders>
            <w:vAlign w:val="bottom"/>
          </w:tcPr>
          <w:p w14:paraId="15F4EA7F">
            <w:pPr>
              <w:rPr>
                <w:sz w:val="28"/>
                <w:szCs w:val="28"/>
              </w:rPr>
            </w:pPr>
          </w:p>
        </w:tc>
        <w:tc>
          <w:tcPr>
            <w:tcW w:w="2000" w:type="dxa"/>
            <w:tcBorders>
              <w:right w:val="single" w:color="auto" w:sz="8" w:space="0"/>
            </w:tcBorders>
            <w:vAlign w:val="bottom"/>
          </w:tcPr>
          <w:p w14:paraId="283C5B12">
            <w:pPr>
              <w:rPr>
                <w:sz w:val="28"/>
                <w:szCs w:val="28"/>
              </w:rPr>
            </w:pPr>
          </w:p>
        </w:tc>
        <w:tc>
          <w:tcPr>
            <w:tcW w:w="2260" w:type="dxa"/>
            <w:tcBorders>
              <w:right w:val="single" w:color="auto" w:sz="8" w:space="0"/>
            </w:tcBorders>
            <w:vAlign w:val="bottom"/>
          </w:tcPr>
          <w:p w14:paraId="38859988">
            <w:pPr>
              <w:rPr>
                <w:sz w:val="28"/>
                <w:szCs w:val="28"/>
              </w:rPr>
            </w:pPr>
          </w:p>
        </w:tc>
        <w:tc>
          <w:tcPr>
            <w:tcW w:w="2120" w:type="dxa"/>
            <w:tcBorders>
              <w:right w:val="single" w:color="auto" w:sz="8" w:space="0"/>
            </w:tcBorders>
            <w:vAlign w:val="bottom"/>
          </w:tcPr>
          <w:p w14:paraId="4BF93E91">
            <w:pPr>
              <w:rPr>
                <w:sz w:val="28"/>
                <w:szCs w:val="28"/>
              </w:rPr>
            </w:pPr>
          </w:p>
        </w:tc>
        <w:tc>
          <w:tcPr>
            <w:tcW w:w="3000" w:type="dxa"/>
            <w:tcBorders>
              <w:right w:val="single" w:color="auto" w:sz="8" w:space="0"/>
            </w:tcBorders>
            <w:vAlign w:val="bottom"/>
          </w:tcPr>
          <w:p w14:paraId="1193AE9D">
            <w:pPr>
              <w:spacing w:line="274" w:lineRule="exact"/>
              <w:ind w:left="100"/>
              <w:rPr>
                <w:sz w:val="28"/>
                <w:szCs w:val="28"/>
              </w:rPr>
            </w:pPr>
            <w:r>
              <w:rPr>
                <w:rFonts w:eastAsia="Times New Roman"/>
                <w:sz w:val="28"/>
                <w:szCs w:val="28"/>
              </w:rPr>
              <w:t>Уникальный урок в</w:t>
            </w:r>
          </w:p>
        </w:tc>
      </w:tr>
      <w:tr w14:paraId="59A2DD1C">
        <w:tblPrEx>
          <w:tblCellMar>
            <w:top w:w="0" w:type="dxa"/>
            <w:left w:w="0" w:type="dxa"/>
            <w:bottom w:w="0" w:type="dxa"/>
            <w:right w:w="0" w:type="dxa"/>
          </w:tblCellMar>
        </w:tblPrEx>
        <w:trPr>
          <w:trHeight w:val="278" w:hRule="atLeast"/>
        </w:trPr>
        <w:tc>
          <w:tcPr>
            <w:tcW w:w="840" w:type="dxa"/>
            <w:tcBorders>
              <w:left w:val="single" w:color="auto" w:sz="8" w:space="0"/>
              <w:right w:val="single" w:color="auto" w:sz="8" w:space="0"/>
            </w:tcBorders>
            <w:vAlign w:val="bottom"/>
          </w:tcPr>
          <w:p w14:paraId="22E35F83">
            <w:pPr>
              <w:rPr>
                <w:sz w:val="28"/>
                <w:szCs w:val="28"/>
              </w:rPr>
            </w:pPr>
          </w:p>
        </w:tc>
        <w:tc>
          <w:tcPr>
            <w:tcW w:w="2000" w:type="dxa"/>
            <w:tcBorders>
              <w:right w:val="single" w:color="auto" w:sz="8" w:space="0"/>
            </w:tcBorders>
            <w:vAlign w:val="bottom"/>
          </w:tcPr>
          <w:p w14:paraId="06EBA69B">
            <w:pPr>
              <w:rPr>
                <w:sz w:val="28"/>
                <w:szCs w:val="28"/>
              </w:rPr>
            </w:pPr>
          </w:p>
        </w:tc>
        <w:tc>
          <w:tcPr>
            <w:tcW w:w="2260" w:type="dxa"/>
            <w:tcBorders>
              <w:right w:val="single" w:color="auto" w:sz="8" w:space="0"/>
            </w:tcBorders>
            <w:vAlign w:val="bottom"/>
          </w:tcPr>
          <w:p w14:paraId="6532A6EB">
            <w:pPr>
              <w:rPr>
                <w:sz w:val="28"/>
                <w:szCs w:val="28"/>
              </w:rPr>
            </w:pPr>
          </w:p>
        </w:tc>
        <w:tc>
          <w:tcPr>
            <w:tcW w:w="2120" w:type="dxa"/>
            <w:tcBorders>
              <w:right w:val="single" w:color="auto" w:sz="8" w:space="0"/>
            </w:tcBorders>
            <w:vAlign w:val="bottom"/>
          </w:tcPr>
          <w:p w14:paraId="2158C38C">
            <w:pPr>
              <w:rPr>
                <w:sz w:val="28"/>
                <w:szCs w:val="28"/>
              </w:rPr>
            </w:pPr>
          </w:p>
        </w:tc>
        <w:tc>
          <w:tcPr>
            <w:tcW w:w="3000" w:type="dxa"/>
            <w:tcBorders>
              <w:right w:val="single" w:color="auto" w:sz="8" w:space="0"/>
            </w:tcBorders>
            <w:vAlign w:val="bottom"/>
          </w:tcPr>
          <w:p w14:paraId="184EFF74">
            <w:pPr>
              <w:ind w:left="100"/>
              <w:rPr>
                <w:sz w:val="28"/>
                <w:szCs w:val="28"/>
              </w:rPr>
            </w:pPr>
            <w:r>
              <w:rPr>
                <w:rFonts w:eastAsia="Times New Roman"/>
                <w:sz w:val="28"/>
                <w:szCs w:val="28"/>
              </w:rPr>
              <w:t>конкурсе  «Учитель года</w:t>
            </w:r>
          </w:p>
        </w:tc>
      </w:tr>
      <w:tr w14:paraId="49994063">
        <w:tblPrEx>
          <w:tblCellMar>
            <w:top w:w="0" w:type="dxa"/>
            <w:left w:w="0" w:type="dxa"/>
            <w:bottom w:w="0" w:type="dxa"/>
            <w:right w:w="0" w:type="dxa"/>
          </w:tblCellMar>
        </w:tblPrEx>
        <w:trPr>
          <w:trHeight w:val="274" w:hRule="atLeast"/>
        </w:trPr>
        <w:tc>
          <w:tcPr>
            <w:tcW w:w="840" w:type="dxa"/>
            <w:tcBorders>
              <w:left w:val="single" w:color="auto" w:sz="8" w:space="0"/>
              <w:right w:val="single" w:color="auto" w:sz="8" w:space="0"/>
            </w:tcBorders>
            <w:vAlign w:val="bottom"/>
          </w:tcPr>
          <w:p w14:paraId="75FA0532">
            <w:pPr>
              <w:rPr>
                <w:sz w:val="28"/>
                <w:szCs w:val="28"/>
              </w:rPr>
            </w:pPr>
          </w:p>
        </w:tc>
        <w:tc>
          <w:tcPr>
            <w:tcW w:w="2000" w:type="dxa"/>
            <w:tcBorders>
              <w:right w:val="single" w:color="auto" w:sz="8" w:space="0"/>
            </w:tcBorders>
            <w:vAlign w:val="bottom"/>
          </w:tcPr>
          <w:p w14:paraId="33666E29">
            <w:pPr>
              <w:rPr>
                <w:sz w:val="28"/>
                <w:szCs w:val="28"/>
              </w:rPr>
            </w:pPr>
          </w:p>
        </w:tc>
        <w:tc>
          <w:tcPr>
            <w:tcW w:w="2260" w:type="dxa"/>
            <w:tcBorders>
              <w:right w:val="single" w:color="auto" w:sz="8" w:space="0"/>
            </w:tcBorders>
            <w:vAlign w:val="bottom"/>
          </w:tcPr>
          <w:p w14:paraId="16E53C80">
            <w:pPr>
              <w:rPr>
                <w:sz w:val="28"/>
                <w:szCs w:val="28"/>
              </w:rPr>
            </w:pPr>
          </w:p>
        </w:tc>
        <w:tc>
          <w:tcPr>
            <w:tcW w:w="2120" w:type="dxa"/>
            <w:tcBorders>
              <w:right w:val="single" w:color="auto" w:sz="8" w:space="0"/>
            </w:tcBorders>
            <w:vAlign w:val="bottom"/>
          </w:tcPr>
          <w:p w14:paraId="6914EA63">
            <w:pPr>
              <w:rPr>
                <w:sz w:val="28"/>
                <w:szCs w:val="28"/>
              </w:rPr>
            </w:pPr>
          </w:p>
        </w:tc>
        <w:tc>
          <w:tcPr>
            <w:tcW w:w="3000" w:type="dxa"/>
            <w:tcBorders>
              <w:right w:val="single" w:color="auto" w:sz="8" w:space="0"/>
            </w:tcBorders>
            <w:vAlign w:val="bottom"/>
          </w:tcPr>
          <w:p w14:paraId="2B354994">
            <w:pPr>
              <w:spacing w:line="273" w:lineRule="exact"/>
              <w:ind w:left="100"/>
              <w:rPr>
                <w:sz w:val="28"/>
                <w:szCs w:val="28"/>
              </w:rPr>
            </w:pPr>
            <w:r>
              <w:rPr>
                <w:sz w:val="28"/>
                <w:szCs w:val="28"/>
              </w:rPr>
              <w:t xml:space="preserve">химии и биологии </w:t>
            </w:r>
          </w:p>
        </w:tc>
      </w:tr>
      <w:tr w14:paraId="67C52F9E">
        <w:tblPrEx>
          <w:tblCellMar>
            <w:top w:w="0" w:type="dxa"/>
            <w:left w:w="0" w:type="dxa"/>
            <w:bottom w:w="0" w:type="dxa"/>
            <w:right w:w="0" w:type="dxa"/>
          </w:tblCellMar>
        </w:tblPrEx>
        <w:trPr>
          <w:trHeight w:val="278" w:hRule="atLeast"/>
        </w:trPr>
        <w:tc>
          <w:tcPr>
            <w:tcW w:w="840" w:type="dxa"/>
            <w:tcBorders>
              <w:left w:val="single" w:color="auto" w:sz="8" w:space="0"/>
              <w:right w:val="single" w:color="auto" w:sz="8" w:space="0"/>
            </w:tcBorders>
            <w:vAlign w:val="bottom"/>
          </w:tcPr>
          <w:p w14:paraId="5626E173">
            <w:pPr>
              <w:rPr>
                <w:sz w:val="28"/>
                <w:szCs w:val="28"/>
              </w:rPr>
            </w:pPr>
          </w:p>
        </w:tc>
        <w:tc>
          <w:tcPr>
            <w:tcW w:w="2000" w:type="dxa"/>
            <w:tcBorders>
              <w:right w:val="single" w:color="auto" w:sz="8" w:space="0"/>
            </w:tcBorders>
            <w:vAlign w:val="bottom"/>
          </w:tcPr>
          <w:p w14:paraId="6A613AFD">
            <w:pPr>
              <w:rPr>
                <w:sz w:val="28"/>
                <w:szCs w:val="28"/>
              </w:rPr>
            </w:pPr>
          </w:p>
        </w:tc>
        <w:tc>
          <w:tcPr>
            <w:tcW w:w="2260" w:type="dxa"/>
            <w:tcBorders>
              <w:right w:val="single" w:color="auto" w:sz="8" w:space="0"/>
            </w:tcBorders>
            <w:vAlign w:val="bottom"/>
          </w:tcPr>
          <w:p w14:paraId="571E3A4A">
            <w:pPr>
              <w:rPr>
                <w:sz w:val="28"/>
                <w:szCs w:val="28"/>
              </w:rPr>
            </w:pPr>
          </w:p>
        </w:tc>
        <w:tc>
          <w:tcPr>
            <w:tcW w:w="2120" w:type="dxa"/>
            <w:tcBorders>
              <w:right w:val="single" w:color="auto" w:sz="8" w:space="0"/>
            </w:tcBorders>
            <w:vAlign w:val="bottom"/>
          </w:tcPr>
          <w:p w14:paraId="2C10A253">
            <w:pPr>
              <w:rPr>
                <w:sz w:val="28"/>
                <w:szCs w:val="28"/>
              </w:rPr>
            </w:pPr>
          </w:p>
        </w:tc>
        <w:tc>
          <w:tcPr>
            <w:tcW w:w="3000" w:type="dxa"/>
            <w:tcBorders>
              <w:right w:val="single" w:color="auto" w:sz="8" w:space="0"/>
            </w:tcBorders>
            <w:vAlign w:val="bottom"/>
          </w:tcPr>
          <w:p w14:paraId="11FFC568">
            <w:pPr>
              <w:ind w:left="100"/>
              <w:rPr>
                <w:sz w:val="28"/>
                <w:szCs w:val="28"/>
              </w:rPr>
            </w:pPr>
            <w:r>
              <w:rPr>
                <w:sz w:val="28"/>
                <w:szCs w:val="28"/>
              </w:rPr>
              <w:t>- 2018»</w:t>
            </w:r>
          </w:p>
        </w:tc>
      </w:tr>
      <w:tr w14:paraId="66B074D2">
        <w:tblPrEx>
          <w:tblCellMar>
            <w:top w:w="0" w:type="dxa"/>
            <w:left w:w="0" w:type="dxa"/>
            <w:bottom w:w="0" w:type="dxa"/>
            <w:right w:w="0" w:type="dxa"/>
          </w:tblCellMar>
        </w:tblPrEx>
        <w:trPr>
          <w:trHeight w:val="280" w:hRule="atLeast"/>
        </w:trPr>
        <w:tc>
          <w:tcPr>
            <w:tcW w:w="840" w:type="dxa"/>
            <w:tcBorders>
              <w:left w:val="single" w:color="auto" w:sz="8" w:space="0"/>
              <w:right w:val="single" w:color="auto" w:sz="8" w:space="0"/>
            </w:tcBorders>
            <w:vAlign w:val="bottom"/>
          </w:tcPr>
          <w:p w14:paraId="3CD1F020">
            <w:pPr>
              <w:rPr>
                <w:sz w:val="28"/>
                <w:szCs w:val="28"/>
              </w:rPr>
            </w:pPr>
            <w:r>
              <w:rPr>
                <w:sz w:val="28"/>
                <w:szCs w:val="28"/>
              </w:rPr>
              <w:t>2.</w:t>
            </w:r>
          </w:p>
        </w:tc>
        <w:tc>
          <w:tcPr>
            <w:tcW w:w="2000" w:type="dxa"/>
            <w:tcBorders>
              <w:right w:val="single" w:color="auto" w:sz="8" w:space="0"/>
            </w:tcBorders>
            <w:vAlign w:val="bottom"/>
          </w:tcPr>
          <w:p w14:paraId="62DDA87B">
            <w:pPr>
              <w:rPr>
                <w:sz w:val="28"/>
                <w:szCs w:val="28"/>
              </w:rPr>
            </w:pPr>
            <w:r>
              <w:rPr>
                <w:sz w:val="28"/>
                <w:szCs w:val="28"/>
              </w:rPr>
              <w:t>Сафина</w:t>
            </w:r>
          </w:p>
        </w:tc>
        <w:tc>
          <w:tcPr>
            <w:tcW w:w="2260" w:type="dxa"/>
            <w:tcBorders>
              <w:right w:val="single" w:color="auto" w:sz="8" w:space="0"/>
            </w:tcBorders>
            <w:vAlign w:val="bottom"/>
          </w:tcPr>
          <w:p w14:paraId="1CAE5F63">
            <w:pPr>
              <w:rPr>
                <w:sz w:val="28"/>
                <w:szCs w:val="28"/>
              </w:rPr>
            </w:pPr>
            <w:r>
              <w:rPr>
                <w:sz w:val="28"/>
                <w:szCs w:val="28"/>
              </w:rPr>
              <w:t xml:space="preserve">Учитель </w:t>
            </w:r>
          </w:p>
        </w:tc>
        <w:tc>
          <w:tcPr>
            <w:tcW w:w="2120" w:type="dxa"/>
            <w:tcBorders>
              <w:right w:val="single" w:color="auto" w:sz="8" w:space="0"/>
            </w:tcBorders>
            <w:vAlign w:val="bottom"/>
          </w:tcPr>
          <w:p w14:paraId="4E4502A2">
            <w:pPr>
              <w:rPr>
                <w:sz w:val="28"/>
                <w:szCs w:val="28"/>
              </w:rPr>
            </w:pPr>
            <w:r>
              <w:rPr>
                <w:sz w:val="28"/>
                <w:szCs w:val="28"/>
              </w:rPr>
              <w:t>районный</w:t>
            </w:r>
          </w:p>
        </w:tc>
        <w:tc>
          <w:tcPr>
            <w:tcW w:w="3000" w:type="dxa"/>
            <w:tcBorders>
              <w:right w:val="single" w:color="auto" w:sz="8" w:space="0"/>
            </w:tcBorders>
            <w:vAlign w:val="bottom"/>
          </w:tcPr>
          <w:p w14:paraId="0C58654F">
            <w:pPr>
              <w:spacing w:line="273" w:lineRule="exact"/>
              <w:ind w:left="100"/>
              <w:rPr>
                <w:sz w:val="28"/>
                <w:szCs w:val="28"/>
              </w:rPr>
            </w:pPr>
            <w:r>
              <w:rPr>
                <w:sz w:val="28"/>
                <w:szCs w:val="28"/>
              </w:rPr>
              <w:t xml:space="preserve">Почетная грамота </w:t>
            </w:r>
          </w:p>
        </w:tc>
      </w:tr>
      <w:tr w14:paraId="7E264F41">
        <w:tblPrEx>
          <w:tblCellMar>
            <w:top w:w="0" w:type="dxa"/>
            <w:left w:w="0" w:type="dxa"/>
            <w:bottom w:w="0" w:type="dxa"/>
            <w:right w:w="0" w:type="dxa"/>
          </w:tblCellMar>
        </w:tblPrEx>
        <w:trPr>
          <w:trHeight w:val="280" w:hRule="atLeast"/>
        </w:trPr>
        <w:tc>
          <w:tcPr>
            <w:tcW w:w="840" w:type="dxa"/>
            <w:tcBorders>
              <w:left w:val="single" w:color="auto" w:sz="8" w:space="0"/>
              <w:right w:val="single" w:color="auto" w:sz="8" w:space="0"/>
            </w:tcBorders>
            <w:vAlign w:val="bottom"/>
          </w:tcPr>
          <w:p w14:paraId="7B039B2C">
            <w:pPr>
              <w:rPr>
                <w:sz w:val="28"/>
                <w:szCs w:val="28"/>
              </w:rPr>
            </w:pPr>
          </w:p>
        </w:tc>
        <w:tc>
          <w:tcPr>
            <w:tcW w:w="2000" w:type="dxa"/>
            <w:tcBorders>
              <w:right w:val="single" w:color="auto" w:sz="8" w:space="0"/>
            </w:tcBorders>
            <w:vAlign w:val="bottom"/>
          </w:tcPr>
          <w:p w14:paraId="26F9CD28">
            <w:pPr>
              <w:rPr>
                <w:sz w:val="28"/>
                <w:szCs w:val="28"/>
              </w:rPr>
            </w:pPr>
            <w:r>
              <w:rPr>
                <w:sz w:val="28"/>
                <w:szCs w:val="28"/>
              </w:rPr>
              <w:t>Лилия</w:t>
            </w:r>
          </w:p>
        </w:tc>
        <w:tc>
          <w:tcPr>
            <w:tcW w:w="2260" w:type="dxa"/>
            <w:tcBorders>
              <w:right w:val="single" w:color="auto" w:sz="8" w:space="0"/>
            </w:tcBorders>
            <w:vAlign w:val="bottom"/>
          </w:tcPr>
          <w:p w14:paraId="16BB4D3E">
            <w:pPr>
              <w:rPr>
                <w:sz w:val="28"/>
                <w:szCs w:val="28"/>
              </w:rPr>
            </w:pPr>
            <w:r>
              <w:rPr>
                <w:sz w:val="28"/>
                <w:szCs w:val="28"/>
              </w:rPr>
              <w:t xml:space="preserve">начальных </w:t>
            </w:r>
          </w:p>
        </w:tc>
        <w:tc>
          <w:tcPr>
            <w:tcW w:w="2120" w:type="dxa"/>
            <w:tcBorders>
              <w:right w:val="single" w:color="auto" w:sz="8" w:space="0"/>
            </w:tcBorders>
            <w:vAlign w:val="bottom"/>
          </w:tcPr>
          <w:p w14:paraId="07330BA0">
            <w:pPr>
              <w:rPr>
                <w:sz w:val="28"/>
                <w:szCs w:val="28"/>
              </w:rPr>
            </w:pPr>
          </w:p>
        </w:tc>
        <w:tc>
          <w:tcPr>
            <w:tcW w:w="3000" w:type="dxa"/>
            <w:tcBorders>
              <w:right w:val="single" w:color="auto" w:sz="8" w:space="0"/>
            </w:tcBorders>
            <w:vAlign w:val="bottom"/>
          </w:tcPr>
          <w:p w14:paraId="0B82F52E">
            <w:pPr>
              <w:spacing w:line="274" w:lineRule="exact"/>
              <w:ind w:left="100"/>
              <w:rPr>
                <w:sz w:val="28"/>
                <w:szCs w:val="28"/>
              </w:rPr>
            </w:pPr>
            <w:r>
              <w:rPr>
                <w:rFonts w:eastAsia="Times New Roman"/>
                <w:sz w:val="28"/>
                <w:szCs w:val="28"/>
              </w:rPr>
              <w:t>администрации</w:t>
            </w:r>
          </w:p>
        </w:tc>
      </w:tr>
      <w:tr w14:paraId="62BC2B0B">
        <w:tblPrEx>
          <w:tblCellMar>
            <w:top w:w="0" w:type="dxa"/>
            <w:left w:w="0" w:type="dxa"/>
            <w:bottom w:w="0" w:type="dxa"/>
            <w:right w:w="0" w:type="dxa"/>
          </w:tblCellMar>
        </w:tblPrEx>
        <w:trPr>
          <w:trHeight w:val="280" w:hRule="atLeast"/>
        </w:trPr>
        <w:tc>
          <w:tcPr>
            <w:tcW w:w="840" w:type="dxa"/>
            <w:tcBorders>
              <w:left w:val="single" w:color="auto" w:sz="8" w:space="0"/>
              <w:right w:val="single" w:color="auto" w:sz="8" w:space="0"/>
            </w:tcBorders>
            <w:vAlign w:val="bottom"/>
          </w:tcPr>
          <w:p w14:paraId="556CE4D2">
            <w:pPr>
              <w:rPr>
                <w:sz w:val="28"/>
                <w:szCs w:val="28"/>
              </w:rPr>
            </w:pPr>
          </w:p>
        </w:tc>
        <w:tc>
          <w:tcPr>
            <w:tcW w:w="2000" w:type="dxa"/>
            <w:tcBorders>
              <w:right w:val="single" w:color="auto" w:sz="8" w:space="0"/>
            </w:tcBorders>
            <w:vAlign w:val="bottom"/>
          </w:tcPr>
          <w:p w14:paraId="586C4736">
            <w:pPr>
              <w:rPr>
                <w:sz w:val="28"/>
                <w:szCs w:val="28"/>
              </w:rPr>
            </w:pPr>
            <w:r>
              <w:rPr>
                <w:sz w:val="28"/>
                <w:szCs w:val="28"/>
              </w:rPr>
              <w:t>Вазировна</w:t>
            </w:r>
          </w:p>
        </w:tc>
        <w:tc>
          <w:tcPr>
            <w:tcW w:w="2260" w:type="dxa"/>
            <w:tcBorders>
              <w:right w:val="single" w:color="auto" w:sz="8" w:space="0"/>
            </w:tcBorders>
            <w:vAlign w:val="bottom"/>
          </w:tcPr>
          <w:p w14:paraId="6642EAD6">
            <w:pPr>
              <w:rPr>
                <w:sz w:val="28"/>
                <w:szCs w:val="28"/>
              </w:rPr>
            </w:pPr>
            <w:r>
              <w:rPr>
                <w:sz w:val="28"/>
                <w:szCs w:val="28"/>
              </w:rPr>
              <w:t>классов - 2019</w:t>
            </w:r>
          </w:p>
        </w:tc>
        <w:tc>
          <w:tcPr>
            <w:tcW w:w="2120" w:type="dxa"/>
            <w:tcBorders>
              <w:right w:val="single" w:color="auto" w:sz="8" w:space="0"/>
            </w:tcBorders>
            <w:vAlign w:val="bottom"/>
          </w:tcPr>
          <w:p w14:paraId="23D7A2BB">
            <w:pPr>
              <w:rPr>
                <w:sz w:val="28"/>
                <w:szCs w:val="28"/>
              </w:rPr>
            </w:pPr>
          </w:p>
        </w:tc>
        <w:tc>
          <w:tcPr>
            <w:tcW w:w="3000" w:type="dxa"/>
            <w:tcBorders>
              <w:right w:val="single" w:color="auto" w:sz="8" w:space="0"/>
            </w:tcBorders>
            <w:vAlign w:val="bottom"/>
          </w:tcPr>
          <w:p w14:paraId="132786C4">
            <w:pPr>
              <w:ind w:left="100"/>
              <w:rPr>
                <w:sz w:val="28"/>
                <w:szCs w:val="28"/>
              </w:rPr>
            </w:pPr>
            <w:r>
              <w:rPr>
                <w:rFonts w:eastAsia="Times New Roman"/>
                <w:sz w:val="28"/>
                <w:szCs w:val="28"/>
              </w:rPr>
              <w:t>муниципального района</w:t>
            </w:r>
          </w:p>
        </w:tc>
      </w:tr>
      <w:tr w14:paraId="7602188C">
        <w:tblPrEx>
          <w:tblCellMar>
            <w:top w:w="0" w:type="dxa"/>
            <w:left w:w="0" w:type="dxa"/>
            <w:bottom w:w="0" w:type="dxa"/>
            <w:right w:w="0" w:type="dxa"/>
          </w:tblCellMar>
        </w:tblPrEx>
        <w:trPr>
          <w:trHeight w:val="280" w:hRule="atLeast"/>
        </w:trPr>
        <w:tc>
          <w:tcPr>
            <w:tcW w:w="840" w:type="dxa"/>
            <w:tcBorders>
              <w:left w:val="single" w:color="auto" w:sz="8" w:space="0"/>
              <w:right w:val="single" w:color="auto" w:sz="8" w:space="0"/>
            </w:tcBorders>
            <w:vAlign w:val="bottom"/>
          </w:tcPr>
          <w:p w14:paraId="42892D39">
            <w:pPr>
              <w:rPr>
                <w:sz w:val="28"/>
                <w:szCs w:val="28"/>
              </w:rPr>
            </w:pPr>
          </w:p>
        </w:tc>
        <w:tc>
          <w:tcPr>
            <w:tcW w:w="2000" w:type="dxa"/>
            <w:tcBorders>
              <w:right w:val="single" w:color="auto" w:sz="8" w:space="0"/>
            </w:tcBorders>
            <w:vAlign w:val="bottom"/>
          </w:tcPr>
          <w:p w14:paraId="6FACEE05">
            <w:pPr>
              <w:rPr>
                <w:sz w:val="28"/>
                <w:szCs w:val="28"/>
              </w:rPr>
            </w:pPr>
          </w:p>
        </w:tc>
        <w:tc>
          <w:tcPr>
            <w:tcW w:w="2260" w:type="dxa"/>
            <w:tcBorders>
              <w:right w:val="single" w:color="auto" w:sz="8" w:space="0"/>
            </w:tcBorders>
            <w:vAlign w:val="bottom"/>
          </w:tcPr>
          <w:p w14:paraId="1F00297B">
            <w:pPr>
              <w:rPr>
                <w:sz w:val="28"/>
                <w:szCs w:val="28"/>
              </w:rPr>
            </w:pPr>
          </w:p>
        </w:tc>
        <w:tc>
          <w:tcPr>
            <w:tcW w:w="2120" w:type="dxa"/>
            <w:tcBorders>
              <w:right w:val="single" w:color="auto" w:sz="8" w:space="0"/>
            </w:tcBorders>
            <w:vAlign w:val="bottom"/>
          </w:tcPr>
          <w:p w14:paraId="0B9F87F9">
            <w:pPr>
              <w:rPr>
                <w:sz w:val="28"/>
                <w:szCs w:val="28"/>
              </w:rPr>
            </w:pPr>
          </w:p>
        </w:tc>
        <w:tc>
          <w:tcPr>
            <w:tcW w:w="3000" w:type="dxa"/>
            <w:tcBorders>
              <w:right w:val="single" w:color="auto" w:sz="8" w:space="0"/>
            </w:tcBorders>
            <w:vAlign w:val="bottom"/>
          </w:tcPr>
          <w:p w14:paraId="0F070E86">
            <w:pPr>
              <w:spacing w:line="273" w:lineRule="exact"/>
              <w:ind w:left="100"/>
              <w:rPr>
                <w:sz w:val="28"/>
                <w:szCs w:val="28"/>
              </w:rPr>
            </w:pPr>
            <w:r>
              <w:rPr>
                <w:rFonts w:eastAsia="Times New Roman"/>
                <w:sz w:val="28"/>
                <w:szCs w:val="28"/>
              </w:rPr>
              <w:t>Миякинский район  РБ</w:t>
            </w:r>
          </w:p>
        </w:tc>
      </w:tr>
      <w:tr w14:paraId="70D72987">
        <w:tblPrEx>
          <w:tblCellMar>
            <w:top w:w="0" w:type="dxa"/>
            <w:left w:w="0" w:type="dxa"/>
            <w:bottom w:w="0" w:type="dxa"/>
            <w:right w:w="0" w:type="dxa"/>
          </w:tblCellMar>
        </w:tblPrEx>
        <w:trPr>
          <w:trHeight w:val="280" w:hRule="atLeast"/>
        </w:trPr>
        <w:tc>
          <w:tcPr>
            <w:tcW w:w="840" w:type="dxa"/>
            <w:tcBorders>
              <w:left w:val="single" w:color="auto" w:sz="8" w:space="0"/>
              <w:bottom w:val="single" w:color="auto" w:sz="8" w:space="0"/>
              <w:right w:val="single" w:color="auto" w:sz="8" w:space="0"/>
            </w:tcBorders>
            <w:vAlign w:val="bottom"/>
          </w:tcPr>
          <w:p w14:paraId="2271C921">
            <w:pPr>
              <w:rPr>
                <w:sz w:val="28"/>
                <w:szCs w:val="28"/>
              </w:rPr>
            </w:pPr>
          </w:p>
        </w:tc>
        <w:tc>
          <w:tcPr>
            <w:tcW w:w="2000" w:type="dxa"/>
            <w:tcBorders>
              <w:bottom w:val="single" w:color="auto" w:sz="8" w:space="0"/>
              <w:right w:val="single" w:color="auto" w:sz="8" w:space="0"/>
            </w:tcBorders>
            <w:vAlign w:val="bottom"/>
          </w:tcPr>
          <w:p w14:paraId="12590973">
            <w:pPr>
              <w:rPr>
                <w:sz w:val="28"/>
                <w:szCs w:val="28"/>
              </w:rPr>
            </w:pPr>
          </w:p>
        </w:tc>
        <w:tc>
          <w:tcPr>
            <w:tcW w:w="2260" w:type="dxa"/>
            <w:tcBorders>
              <w:bottom w:val="single" w:color="auto" w:sz="8" w:space="0"/>
              <w:right w:val="single" w:color="auto" w:sz="8" w:space="0"/>
            </w:tcBorders>
            <w:vAlign w:val="bottom"/>
          </w:tcPr>
          <w:p w14:paraId="4CABF891">
            <w:pPr>
              <w:rPr>
                <w:sz w:val="28"/>
                <w:szCs w:val="28"/>
              </w:rPr>
            </w:pPr>
          </w:p>
        </w:tc>
        <w:tc>
          <w:tcPr>
            <w:tcW w:w="2120" w:type="dxa"/>
            <w:tcBorders>
              <w:bottom w:val="single" w:color="auto" w:sz="8" w:space="0"/>
              <w:right w:val="single" w:color="auto" w:sz="8" w:space="0"/>
            </w:tcBorders>
            <w:vAlign w:val="bottom"/>
          </w:tcPr>
          <w:p w14:paraId="411390F0">
            <w:pPr>
              <w:rPr>
                <w:sz w:val="28"/>
                <w:szCs w:val="28"/>
              </w:rPr>
            </w:pPr>
          </w:p>
        </w:tc>
        <w:tc>
          <w:tcPr>
            <w:tcW w:w="3000" w:type="dxa"/>
            <w:tcBorders>
              <w:bottom w:val="single" w:color="auto" w:sz="8" w:space="0"/>
              <w:right w:val="single" w:color="auto" w:sz="8" w:space="0"/>
            </w:tcBorders>
            <w:vAlign w:val="bottom"/>
          </w:tcPr>
          <w:p w14:paraId="6CA9BF9A">
            <w:pPr>
              <w:spacing w:line="274" w:lineRule="exact"/>
              <w:ind w:left="100"/>
              <w:rPr>
                <w:sz w:val="28"/>
                <w:szCs w:val="28"/>
              </w:rPr>
            </w:pPr>
            <w:r>
              <w:rPr>
                <w:rFonts w:eastAsia="Times New Roman"/>
                <w:sz w:val="28"/>
                <w:szCs w:val="28"/>
              </w:rPr>
              <w:t>Уникальный урок в</w:t>
            </w:r>
          </w:p>
        </w:tc>
      </w:tr>
      <w:tr w14:paraId="789F7212">
        <w:tblPrEx>
          <w:tblCellMar>
            <w:top w:w="0" w:type="dxa"/>
            <w:left w:w="0" w:type="dxa"/>
            <w:bottom w:w="0" w:type="dxa"/>
            <w:right w:w="0" w:type="dxa"/>
          </w:tblCellMar>
        </w:tblPrEx>
        <w:trPr>
          <w:trHeight w:val="280" w:hRule="atLeast"/>
        </w:trPr>
        <w:tc>
          <w:tcPr>
            <w:tcW w:w="840" w:type="dxa"/>
            <w:tcBorders>
              <w:left w:val="single" w:color="auto" w:sz="8" w:space="0"/>
              <w:bottom w:val="single" w:color="auto" w:sz="8" w:space="0"/>
              <w:right w:val="single" w:color="auto" w:sz="8" w:space="0"/>
            </w:tcBorders>
            <w:vAlign w:val="bottom"/>
          </w:tcPr>
          <w:p w14:paraId="1DCD0D3D">
            <w:pPr>
              <w:rPr>
                <w:sz w:val="28"/>
                <w:szCs w:val="28"/>
              </w:rPr>
            </w:pPr>
          </w:p>
        </w:tc>
        <w:tc>
          <w:tcPr>
            <w:tcW w:w="2000" w:type="dxa"/>
            <w:tcBorders>
              <w:bottom w:val="single" w:color="auto" w:sz="8" w:space="0"/>
              <w:right w:val="single" w:color="auto" w:sz="8" w:space="0"/>
            </w:tcBorders>
            <w:vAlign w:val="bottom"/>
          </w:tcPr>
          <w:p w14:paraId="5395F387">
            <w:pPr>
              <w:rPr>
                <w:sz w:val="28"/>
                <w:szCs w:val="28"/>
              </w:rPr>
            </w:pPr>
          </w:p>
        </w:tc>
        <w:tc>
          <w:tcPr>
            <w:tcW w:w="2260" w:type="dxa"/>
            <w:tcBorders>
              <w:bottom w:val="single" w:color="auto" w:sz="8" w:space="0"/>
              <w:right w:val="single" w:color="auto" w:sz="8" w:space="0"/>
            </w:tcBorders>
            <w:vAlign w:val="bottom"/>
          </w:tcPr>
          <w:p w14:paraId="229C1EC5">
            <w:pPr>
              <w:rPr>
                <w:sz w:val="28"/>
                <w:szCs w:val="28"/>
              </w:rPr>
            </w:pPr>
          </w:p>
        </w:tc>
        <w:tc>
          <w:tcPr>
            <w:tcW w:w="2120" w:type="dxa"/>
            <w:tcBorders>
              <w:bottom w:val="single" w:color="auto" w:sz="8" w:space="0"/>
              <w:right w:val="single" w:color="auto" w:sz="8" w:space="0"/>
            </w:tcBorders>
            <w:vAlign w:val="bottom"/>
          </w:tcPr>
          <w:p w14:paraId="3168D918">
            <w:pPr>
              <w:rPr>
                <w:sz w:val="28"/>
                <w:szCs w:val="28"/>
              </w:rPr>
            </w:pPr>
          </w:p>
        </w:tc>
        <w:tc>
          <w:tcPr>
            <w:tcW w:w="3000" w:type="dxa"/>
            <w:tcBorders>
              <w:bottom w:val="single" w:color="auto" w:sz="8" w:space="0"/>
              <w:right w:val="single" w:color="auto" w:sz="8" w:space="0"/>
            </w:tcBorders>
            <w:vAlign w:val="bottom"/>
          </w:tcPr>
          <w:p w14:paraId="2F5F401E">
            <w:pPr>
              <w:ind w:left="100"/>
              <w:rPr>
                <w:sz w:val="28"/>
                <w:szCs w:val="28"/>
              </w:rPr>
            </w:pPr>
            <w:r>
              <w:rPr>
                <w:rFonts w:eastAsia="Times New Roman"/>
                <w:sz w:val="28"/>
                <w:szCs w:val="28"/>
              </w:rPr>
              <w:t>конкурсе  «Учитель года начальных классов</w:t>
            </w:r>
          </w:p>
        </w:tc>
      </w:tr>
      <w:tr w14:paraId="670B9A75">
        <w:tblPrEx>
          <w:tblCellMar>
            <w:top w:w="0" w:type="dxa"/>
            <w:left w:w="0" w:type="dxa"/>
            <w:bottom w:w="0" w:type="dxa"/>
            <w:right w:w="0" w:type="dxa"/>
          </w:tblCellMar>
        </w:tblPrEx>
        <w:trPr>
          <w:trHeight w:val="280" w:hRule="atLeast"/>
        </w:trPr>
        <w:tc>
          <w:tcPr>
            <w:tcW w:w="840" w:type="dxa"/>
            <w:tcBorders>
              <w:left w:val="single" w:color="auto" w:sz="8" w:space="0"/>
              <w:bottom w:val="single" w:color="auto" w:sz="8" w:space="0"/>
              <w:right w:val="single" w:color="auto" w:sz="8" w:space="0"/>
            </w:tcBorders>
            <w:vAlign w:val="bottom"/>
          </w:tcPr>
          <w:p w14:paraId="2F9ECCFF">
            <w:pPr>
              <w:rPr>
                <w:sz w:val="28"/>
                <w:szCs w:val="28"/>
              </w:rPr>
            </w:pPr>
          </w:p>
        </w:tc>
        <w:tc>
          <w:tcPr>
            <w:tcW w:w="2000" w:type="dxa"/>
            <w:tcBorders>
              <w:bottom w:val="single" w:color="auto" w:sz="8" w:space="0"/>
              <w:right w:val="single" w:color="auto" w:sz="8" w:space="0"/>
            </w:tcBorders>
            <w:vAlign w:val="bottom"/>
          </w:tcPr>
          <w:p w14:paraId="2ACC1A68">
            <w:pPr>
              <w:rPr>
                <w:sz w:val="28"/>
                <w:szCs w:val="28"/>
              </w:rPr>
            </w:pPr>
          </w:p>
        </w:tc>
        <w:tc>
          <w:tcPr>
            <w:tcW w:w="2260" w:type="dxa"/>
            <w:tcBorders>
              <w:bottom w:val="single" w:color="auto" w:sz="8" w:space="0"/>
              <w:right w:val="single" w:color="auto" w:sz="8" w:space="0"/>
            </w:tcBorders>
            <w:vAlign w:val="bottom"/>
          </w:tcPr>
          <w:p w14:paraId="6416CA8C">
            <w:pPr>
              <w:rPr>
                <w:sz w:val="28"/>
                <w:szCs w:val="28"/>
              </w:rPr>
            </w:pPr>
          </w:p>
        </w:tc>
        <w:tc>
          <w:tcPr>
            <w:tcW w:w="2120" w:type="dxa"/>
            <w:tcBorders>
              <w:bottom w:val="single" w:color="auto" w:sz="8" w:space="0"/>
              <w:right w:val="single" w:color="auto" w:sz="8" w:space="0"/>
            </w:tcBorders>
            <w:vAlign w:val="bottom"/>
          </w:tcPr>
          <w:p w14:paraId="1130180B">
            <w:pPr>
              <w:rPr>
                <w:sz w:val="28"/>
                <w:szCs w:val="28"/>
              </w:rPr>
            </w:pPr>
          </w:p>
        </w:tc>
        <w:tc>
          <w:tcPr>
            <w:tcW w:w="3000" w:type="dxa"/>
            <w:tcBorders>
              <w:bottom w:val="single" w:color="auto" w:sz="8" w:space="0"/>
              <w:right w:val="single" w:color="auto" w:sz="8" w:space="0"/>
            </w:tcBorders>
            <w:vAlign w:val="bottom"/>
          </w:tcPr>
          <w:p w14:paraId="610B62EF">
            <w:pPr>
              <w:spacing w:line="273" w:lineRule="exact"/>
              <w:ind w:left="100"/>
              <w:rPr>
                <w:sz w:val="28"/>
                <w:szCs w:val="28"/>
              </w:rPr>
            </w:pPr>
            <w:r>
              <w:rPr>
                <w:sz w:val="28"/>
                <w:szCs w:val="28"/>
              </w:rPr>
              <w:t>-2019 г»</w:t>
            </w:r>
          </w:p>
        </w:tc>
      </w:tr>
      <w:tr w14:paraId="35185447">
        <w:tblPrEx>
          <w:tblCellMar>
            <w:top w:w="0" w:type="dxa"/>
            <w:left w:w="0" w:type="dxa"/>
            <w:bottom w:w="0" w:type="dxa"/>
            <w:right w:w="0" w:type="dxa"/>
          </w:tblCellMar>
        </w:tblPrEx>
        <w:trPr>
          <w:trHeight w:val="280" w:hRule="atLeast"/>
        </w:trPr>
        <w:tc>
          <w:tcPr>
            <w:tcW w:w="840" w:type="dxa"/>
            <w:tcBorders>
              <w:left w:val="single" w:color="auto" w:sz="8" w:space="0"/>
              <w:right w:val="single" w:color="auto" w:sz="8" w:space="0"/>
            </w:tcBorders>
            <w:vAlign w:val="bottom"/>
          </w:tcPr>
          <w:p w14:paraId="6664ED10">
            <w:pPr>
              <w:rPr>
                <w:sz w:val="28"/>
                <w:szCs w:val="28"/>
              </w:rPr>
            </w:pPr>
            <w:r>
              <w:rPr>
                <w:sz w:val="28"/>
                <w:szCs w:val="28"/>
              </w:rPr>
              <w:t xml:space="preserve">3. </w:t>
            </w:r>
          </w:p>
        </w:tc>
        <w:tc>
          <w:tcPr>
            <w:tcW w:w="2000" w:type="dxa"/>
            <w:tcBorders>
              <w:right w:val="single" w:color="auto" w:sz="8" w:space="0"/>
            </w:tcBorders>
            <w:vAlign w:val="bottom"/>
          </w:tcPr>
          <w:p w14:paraId="528565A0">
            <w:pPr>
              <w:rPr>
                <w:sz w:val="28"/>
                <w:szCs w:val="28"/>
              </w:rPr>
            </w:pPr>
            <w:r>
              <w:rPr>
                <w:sz w:val="28"/>
                <w:szCs w:val="28"/>
              </w:rPr>
              <w:t>Ахмадуллина</w:t>
            </w:r>
          </w:p>
        </w:tc>
        <w:tc>
          <w:tcPr>
            <w:tcW w:w="2260" w:type="dxa"/>
            <w:tcBorders>
              <w:right w:val="single" w:color="auto" w:sz="8" w:space="0"/>
            </w:tcBorders>
            <w:vAlign w:val="bottom"/>
          </w:tcPr>
          <w:p w14:paraId="13EA61BE">
            <w:pPr>
              <w:rPr>
                <w:sz w:val="28"/>
                <w:szCs w:val="28"/>
              </w:rPr>
            </w:pPr>
            <w:r>
              <w:rPr>
                <w:sz w:val="28"/>
                <w:szCs w:val="28"/>
              </w:rPr>
              <w:t xml:space="preserve">Учитель </w:t>
            </w:r>
          </w:p>
        </w:tc>
        <w:tc>
          <w:tcPr>
            <w:tcW w:w="2120" w:type="dxa"/>
            <w:tcBorders>
              <w:right w:val="single" w:color="auto" w:sz="8" w:space="0"/>
            </w:tcBorders>
            <w:vAlign w:val="bottom"/>
          </w:tcPr>
          <w:p w14:paraId="1CF75D95">
            <w:pPr>
              <w:rPr>
                <w:sz w:val="28"/>
                <w:szCs w:val="28"/>
              </w:rPr>
            </w:pPr>
            <w:r>
              <w:rPr>
                <w:sz w:val="28"/>
                <w:szCs w:val="28"/>
              </w:rPr>
              <w:t>районный</w:t>
            </w:r>
          </w:p>
        </w:tc>
        <w:tc>
          <w:tcPr>
            <w:tcW w:w="3000" w:type="dxa"/>
            <w:tcBorders>
              <w:right w:val="single" w:color="auto" w:sz="8" w:space="0"/>
            </w:tcBorders>
            <w:vAlign w:val="bottom"/>
          </w:tcPr>
          <w:p w14:paraId="4595A924">
            <w:pPr>
              <w:spacing w:line="273" w:lineRule="exact"/>
              <w:ind w:left="100"/>
              <w:rPr>
                <w:sz w:val="28"/>
                <w:szCs w:val="28"/>
              </w:rPr>
            </w:pPr>
            <w:r>
              <w:rPr>
                <w:sz w:val="28"/>
                <w:szCs w:val="28"/>
              </w:rPr>
              <w:t xml:space="preserve">Почетная грамота </w:t>
            </w:r>
          </w:p>
        </w:tc>
      </w:tr>
      <w:tr w14:paraId="431C10DE">
        <w:tblPrEx>
          <w:tblCellMar>
            <w:top w:w="0" w:type="dxa"/>
            <w:left w:w="0" w:type="dxa"/>
            <w:bottom w:w="0" w:type="dxa"/>
            <w:right w:w="0" w:type="dxa"/>
          </w:tblCellMar>
        </w:tblPrEx>
        <w:trPr>
          <w:trHeight w:val="280" w:hRule="atLeast"/>
        </w:trPr>
        <w:tc>
          <w:tcPr>
            <w:tcW w:w="840" w:type="dxa"/>
            <w:tcBorders>
              <w:left w:val="single" w:color="auto" w:sz="8" w:space="0"/>
              <w:right w:val="single" w:color="auto" w:sz="8" w:space="0"/>
            </w:tcBorders>
            <w:vAlign w:val="bottom"/>
          </w:tcPr>
          <w:p w14:paraId="37412327">
            <w:pPr>
              <w:rPr>
                <w:sz w:val="28"/>
                <w:szCs w:val="28"/>
              </w:rPr>
            </w:pPr>
          </w:p>
        </w:tc>
        <w:tc>
          <w:tcPr>
            <w:tcW w:w="2000" w:type="dxa"/>
            <w:tcBorders>
              <w:right w:val="single" w:color="auto" w:sz="8" w:space="0"/>
            </w:tcBorders>
            <w:vAlign w:val="bottom"/>
          </w:tcPr>
          <w:p w14:paraId="46D8C48C">
            <w:pPr>
              <w:rPr>
                <w:sz w:val="28"/>
                <w:szCs w:val="28"/>
              </w:rPr>
            </w:pPr>
            <w:r>
              <w:rPr>
                <w:sz w:val="28"/>
                <w:szCs w:val="28"/>
              </w:rPr>
              <w:t>Роза</w:t>
            </w:r>
          </w:p>
        </w:tc>
        <w:tc>
          <w:tcPr>
            <w:tcW w:w="2260" w:type="dxa"/>
            <w:tcBorders>
              <w:right w:val="single" w:color="auto" w:sz="8" w:space="0"/>
            </w:tcBorders>
            <w:vAlign w:val="bottom"/>
          </w:tcPr>
          <w:p w14:paraId="29D166E3">
            <w:pPr>
              <w:rPr>
                <w:sz w:val="28"/>
                <w:szCs w:val="28"/>
              </w:rPr>
            </w:pPr>
            <w:r>
              <w:rPr>
                <w:sz w:val="28"/>
                <w:szCs w:val="28"/>
              </w:rPr>
              <w:t xml:space="preserve">начальных </w:t>
            </w:r>
          </w:p>
        </w:tc>
        <w:tc>
          <w:tcPr>
            <w:tcW w:w="2120" w:type="dxa"/>
            <w:tcBorders>
              <w:right w:val="single" w:color="auto" w:sz="8" w:space="0"/>
            </w:tcBorders>
            <w:vAlign w:val="bottom"/>
          </w:tcPr>
          <w:p w14:paraId="40712597">
            <w:pPr>
              <w:rPr>
                <w:sz w:val="28"/>
                <w:szCs w:val="28"/>
              </w:rPr>
            </w:pPr>
          </w:p>
        </w:tc>
        <w:tc>
          <w:tcPr>
            <w:tcW w:w="3000" w:type="dxa"/>
            <w:tcBorders>
              <w:right w:val="single" w:color="auto" w:sz="8" w:space="0"/>
            </w:tcBorders>
            <w:vAlign w:val="bottom"/>
          </w:tcPr>
          <w:p w14:paraId="0C37E1B0">
            <w:pPr>
              <w:spacing w:line="274" w:lineRule="exact"/>
              <w:ind w:left="100"/>
              <w:rPr>
                <w:sz w:val="28"/>
                <w:szCs w:val="28"/>
              </w:rPr>
            </w:pPr>
            <w:r>
              <w:rPr>
                <w:rFonts w:eastAsia="Times New Roman"/>
                <w:sz w:val="28"/>
                <w:szCs w:val="28"/>
              </w:rPr>
              <w:t>администрации</w:t>
            </w:r>
          </w:p>
        </w:tc>
      </w:tr>
      <w:tr w14:paraId="36DF7B89">
        <w:tblPrEx>
          <w:tblCellMar>
            <w:top w:w="0" w:type="dxa"/>
            <w:left w:w="0" w:type="dxa"/>
            <w:bottom w:w="0" w:type="dxa"/>
            <w:right w:w="0" w:type="dxa"/>
          </w:tblCellMar>
        </w:tblPrEx>
        <w:trPr>
          <w:trHeight w:val="280" w:hRule="atLeast"/>
        </w:trPr>
        <w:tc>
          <w:tcPr>
            <w:tcW w:w="840" w:type="dxa"/>
            <w:tcBorders>
              <w:left w:val="single" w:color="auto" w:sz="8" w:space="0"/>
              <w:bottom w:val="single" w:color="auto" w:sz="8" w:space="0"/>
              <w:right w:val="single" w:color="auto" w:sz="8" w:space="0"/>
            </w:tcBorders>
            <w:vAlign w:val="bottom"/>
          </w:tcPr>
          <w:p w14:paraId="62CCD474">
            <w:pPr>
              <w:rPr>
                <w:sz w:val="28"/>
                <w:szCs w:val="28"/>
              </w:rPr>
            </w:pPr>
          </w:p>
        </w:tc>
        <w:tc>
          <w:tcPr>
            <w:tcW w:w="2000" w:type="dxa"/>
            <w:tcBorders>
              <w:bottom w:val="single" w:color="auto" w:sz="8" w:space="0"/>
              <w:right w:val="single" w:color="auto" w:sz="8" w:space="0"/>
            </w:tcBorders>
            <w:vAlign w:val="bottom"/>
          </w:tcPr>
          <w:p w14:paraId="647E75F9">
            <w:pPr>
              <w:rPr>
                <w:sz w:val="28"/>
                <w:szCs w:val="28"/>
              </w:rPr>
            </w:pPr>
            <w:r>
              <w:rPr>
                <w:sz w:val="28"/>
                <w:szCs w:val="28"/>
              </w:rPr>
              <w:t>Фаритовна</w:t>
            </w:r>
          </w:p>
        </w:tc>
        <w:tc>
          <w:tcPr>
            <w:tcW w:w="2260" w:type="dxa"/>
            <w:tcBorders>
              <w:bottom w:val="single" w:color="auto" w:sz="8" w:space="0"/>
              <w:right w:val="single" w:color="auto" w:sz="8" w:space="0"/>
            </w:tcBorders>
            <w:vAlign w:val="bottom"/>
          </w:tcPr>
          <w:p w14:paraId="6F80650D">
            <w:pPr>
              <w:rPr>
                <w:sz w:val="28"/>
                <w:szCs w:val="28"/>
              </w:rPr>
            </w:pPr>
            <w:r>
              <w:rPr>
                <w:sz w:val="28"/>
                <w:szCs w:val="28"/>
              </w:rPr>
              <w:t>классов - 2019</w:t>
            </w:r>
          </w:p>
        </w:tc>
        <w:tc>
          <w:tcPr>
            <w:tcW w:w="2120" w:type="dxa"/>
            <w:tcBorders>
              <w:bottom w:val="single" w:color="auto" w:sz="8" w:space="0"/>
              <w:right w:val="single" w:color="auto" w:sz="8" w:space="0"/>
            </w:tcBorders>
            <w:vAlign w:val="bottom"/>
          </w:tcPr>
          <w:p w14:paraId="6A09EB1A">
            <w:pPr>
              <w:rPr>
                <w:sz w:val="28"/>
                <w:szCs w:val="28"/>
              </w:rPr>
            </w:pPr>
          </w:p>
        </w:tc>
        <w:tc>
          <w:tcPr>
            <w:tcW w:w="3000" w:type="dxa"/>
            <w:tcBorders>
              <w:bottom w:val="single" w:color="auto" w:sz="8" w:space="0"/>
              <w:right w:val="single" w:color="auto" w:sz="8" w:space="0"/>
            </w:tcBorders>
            <w:vAlign w:val="bottom"/>
          </w:tcPr>
          <w:p w14:paraId="575E67F0">
            <w:pPr>
              <w:ind w:left="100"/>
              <w:rPr>
                <w:sz w:val="28"/>
                <w:szCs w:val="28"/>
              </w:rPr>
            </w:pPr>
            <w:r>
              <w:rPr>
                <w:rFonts w:eastAsia="Times New Roman"/>
                <w:sz w:val="28"/>
                <w:szCs w:val="28"/>
              </w:rPr>
              <w:t>муниципального района</w:t>
            </w:r>
          </w:p>
        </w:tc>
      </w:tr>
      <w:tr w14:paraId="4450C297">
        <w:tblPrEx>
          <w:tblCellMar>
            <w:top w:w="0" w:type="dxa"/>
            <w:left w:w="0" w:type="dxa"/>
            <w:bottom w:w="0" w:type="dxa"/>
            <w:right w:w="0" w:type="dxa"/>
          </w:tblCellMar>
        </w:tblPrEx>
        <w:trPr>
          <w:trHeight w:val="280" w:hRule="atLeast"/>
        </w:trPr>
        <w:tc>
          <w:tcPr>
            <w:tcW w:w="840" w:type="dxa"/>
            <w:tcBorders>
              <w:left w:val="single" w:color="auto" w:sz="8" w:space="0"/>
              <w:bottom w:val="single" w:color="auto" w:sz="8" w:space="0"/>
              <w:right w:val="single" w:color="auto" w:sz="8" w:space="0"/>
            </w:tcBorders>
            <w:vAlign w:val="bottom"/>
          </w:tcPr>
          <w:p w14:paraId="6217D6A7">
            <w:pPr>
              <w:rPr>
                <w:sz w:val="28"/>
                <w:szCs w:val="28"/>
              </w:rPr>
            </w:pPr>
          </w:p>
        </w:tc>
        <w:tc>
          <w:tcPr>
            <w:tcW w:w="2000" w:type="dxa"/>
            <w:tcBorders>
              <w:bottom w:val="single" w:color="auto" w:sz="8" w:space="0"/>
              <w:right w:val="single" w:color="auto" w:sz="8" w:space="0"/>
            </w:tcBorders>
            <w:vAlign w:val="bottom"/>
          </w:tcPr>
          <w:p w14:paraId="01D47D62">
            <w:pPr>
              <w:rPr>
                <w:sz w:val="28"/>
                <w:szCs w:val="28"/>
              </w:rPr>
            </w:pPr>
          </w:p>
        </w:tc>
        <w:tc>
          <w:tcPr>
            <w:tcW w:w="2260" w:type="dxa"/>
            <w:tcBorders>
              <w:bottom w:val="single" w:color="auto" w:sz="8" w:space="0"/>
              <w:right w:val="single" w:color="auto" w:sz="8" w:space="0"/>
            </w:tcBorders>
            <w:vAlign w:val="bottom"/>
          </w:tcPr>
          <w:p w14:paraId="5E761E8B">
            <w:pPr>
              <w:rPr>
                <w:sz w:val="28"/>
                <w:szCs w:val="28"/>
              </w:rPr>
            </w:pPr>
          </w:p>
        </w:tc>
        <w:tc>
          <w:tcPr>
            <w:tcW w:w="2120" w:type="dxa"/>
            <w:tcBorders>
              <w:bottom w:val="single" w:color="auto" w:sz="8" w:space="0"/>
              <w:right w:val="single" w:color="auto" w:sz="8" w:space="0"/>
            </w:tcBorders>
            <w:vAlign w:val="bottom"/>
          </w:tcPr>
          <w:p w14:paraId="7B4E7FC4">
            <w:pPr>
              <w:rPr>
                <w:sz w:val="28"/>
                <w:szCs w:val="28"/>
              </w:rPr>
            </w:pPr>
          </w:p>
        </w:tc>
        <w:tc>
          <w:tcPr>
            <w:tcW w:w="3000" w:type="dxa"/>
            <w:tcBorders>
              <w:bottom w:val="single" w:color="auto" w:sz="8" w:space="0"/>
              <w:right w:val="single" w:color="auto" w:sz="8" w:space="0"/>
            </w:tcBorders>
            <w:vAlign w:val="bottom"/>
          </w:tcPr>
          <w:p w14:paraId="4DD0FAE3">
            <w:pPr>
              <w:spacing w:line="273" w:lineRule="exact"/>
              <w:ind w:left="100"/>
              <w:rPr>
                <w:sz w:val="28"/>
                <w:szCs w:val="28"/>
              </w:rPr>
            </w:pPr>
            <w:r>
              <w:rPr>
                <w:rFonts w:eastAsia="Times New Roman"/>
                <w:sz w:val="28"/>
                <w:szCs w:val="28"/>
              </w:rPr>
              <w:t>Миякинский район  РБ</w:t>
            </w:r>
          </w:p>
        </w:tc>
      </w:tr>
      <w:tr w14:paraId="144E99FF">
        <w:tblPrEx>
          <w:tblCellMar>
            <w:top w:w="0" w:type="dxa"/>
            <w:left w:w="0" w:type="dxa"/>
            <w:bottom w:w="0" w:type="dxa"/>
            <w:right w:w="0" w:type="dxa"/>
          </w:tblCellMar>
        </w:tblPrEx>
        <w:trPr>
          <w:trHeight w:val="280" w:hRule="atLeast"/>
        </w:trPr>
        <w:tc>
          <w:tcPr>
            <w:tcW w:w="840" w:type="dxa"/>
            <w:tcBorders>
              <w:left w:val="single" w:color="auto" w:sz="8" w:space="0"/>
              <w:bottom w:val="single" w:color="auto" w:sz="8" w:space="0"/>
              <w:right w:val="single" w:color="auto" w:sz="8" w:space="0"/>
            </w:tcBorders>
            <w:vAlign w:val="bottom"/>
          </w:tcPr>
          <w:p w14:paraId="1A710170">
            <w:pPr>
              <w:rPr>
                <w:sz w:val="28"/>
                <w:szCs w:val="28"/>
              </w:rPr>
            </w:pPr>
          </w:p>
        </w:tc>
        <w:tc>
          <w:tcPr>
            <w:tcW w:w="2000" w:type="dxa"/>
            <w:tcBorders>
              <w:bottom w:val="single" w:color="auto" w:sz="8" w:space="0"/>
              <w:right w:val="single" w:color="auto" w:sz="8" w:space="0"/>
            </w:tcBorders>
            <w:vAlign w:val="bottom"/>
          </w:tcPr>
          <w:p w14:paraId="16E0088C">
            <w:pPr>
              <w:rPr>
                <w:sz w:val="28"/>
                <w:szCs w:val="28"/>
              </w:rPr>
            </w:pPr>
          </w:p>
        </w:tc>
        <w:tc>
          <w:tcPr>
            <w:tcW w:w="2260" w:type="dxa"/>
            <w:tcBorders>
              <w:bottom w:val="single" w:color="auto" w:sz="8" w:space="0"/>
              <w:right w:val="single" w:color="auto" w:sz="8" w:space="0"/>
            </w:tcBorders>
            <w:vAlign w:val="bottom"/>
          </w:tcPr>
          <w:p w14:paraId="1130F8FD">
            <w:pPr>
              <w:rPr>
                <w:sz w:val="28"/>
                <w:szCs w:val="28"/>
              </w:rPr>
            </w:pPr>
          </w:p>
        </w:tc>
        <w:tc>
          <w:tcPr>
            <w:tcW w:w="2120" w:type="dxa"/>
            <w:tcBorders>
              <w:bottom w:val="single" w:color="auto" w:sz="8" w:space="0"/>
              <w:right w:val="single" w:color="auto" w:sz="8" w:space="0"/>
            </w:tcBorders>
            <w:vAlign w:val="bottom"/>
          </w:tcPr>
          <w:p w14:paraId="07866F5B">
            <w:pPr>
              <w:rPr>
                <w:sz w:val="28"/>
                <w:szCs w:val="28"/>
              </w:rPr>
            </w:pPr>
          </w:p>
        </w:tc>
        <w:tc>
          <w:tcPr>
            <w:tcW w:w="3000" w:type="dxa"/>
            <w:tcBorders>
              <w:bottom w:val="single" w:color="auto" w:sz="8" w:space="0"/>
              <w:right w:val="single" w:color="auto" w:sz="8" w:space="0"/>
            </w:tcBorders>
            <w:vAlign w:val="bottom"/>
          </w:tcPr>
          <w:p w14:paraId="6E1EB0D2">
            <w:pPr>
              <w:spacing w:line="274" w:lineRule="exact"/>
              <w:ind w:left="100"/>
              <w:rPr>
                <w:sz w:val="28"/>
                <w:szCs w:val="28"/>
              </w:rPr>
            </w:pPr>
            <w:r>
              <w:rPr>
                <w:rFonts w:eastAsia="Times New Roman"/>
                <w:sz w:val="28"/>
                <w:szCs w:val="28"/>
              </w:rPr>
              <w:t>Уникальный урок в</w:t>
            </w:r>
          </w:p>
        </w:tc>
      </w:tr>
      <w:tr w14:paraId="1CB49F12">
        <w:tblPrEx>
          <w:tblCellMar>
            <w:top w:w="0" w:type="dxa"/>
            <w:left w:w="0" w:type="dxa"/>
            <w:bottom w:w="0" w:type="dxa"/>
            <w:right w:w="0" w:type="dxa"/>
          </w:tblCellMar>
        </w:tblPrEx>
        <w:trPr>
          <w:trHeight w:val="280" w:hRule="atLeast"/>
        </w:trPr>
        <w:tc>
          <w:tcPr>
            <w:tcW w:w="840" w:type="dxa"/>
            <w:tcBorders>
              <w:left w:val="single" w:color="auto" w:sz="8" w:space="0"/>
              <w:bottom w:val="single" w:color="auto" w:sz="8" w:space="0"/>
              <w:right w:val="single" w:color="auto" w:sz="8" w:space="0"/>
            </w:tcBorders>
            <w:vAlign w:val="bottom"/>
          </w:tcPr>
          <w:p w14:paraId="610B0C37">
            <w:pPr>
              <w:rPr>
                <w:sz w:val="28"/>
                <w:szCs w:val="28"/>
              </w:rPr>
            </w:pPr>
          </w:p>
        </w:tc>
        <w:tc>
          <w:tcPr>
            <w:tcW w:w="2000" w:type="dxa"/>
            <w:tcBorders>
              <w:bottom w:val="single" w:color="auto" w:sz="8" w:space="0"/>
              <w:right w:val="single" w:color="auto" w:sz="8" w:space="0"/>
            </w:tcBorders>
            <w:vAlign w:val="bottom"/>
          </w:tcPr>
          <w:p w14:paraId="72FCDAE3">
            <w:pPr>
              <w:rPr>
                <w:sz w:val="28"/>
                <w:szCs w:val="28"/>
              </w:rPr>
            </w:pPr>
          </w:p>
        </w:tc>
        <w:tc>
          <w:tcPr>
            <w:tcW w:w="2260" w:type="dxa"/>
            <w:tcBorders>
              <w:bottom w:val="single" w:color="auto" w:sz="8" w:space="0"/>
              <w:right w:val="single" w:color="auto" w:sz="8" w:space="0"/>
            </w:tcBorders>
            <w:vAlign w:val="bottom"/>
          </w:tcPr>
          <w:p w14:paraId="437F8D93">
            <w:pPr>
              <w:rPr>
                <w:sz w:val="28"/>
                <w:szCs w:val="28"/>
              </w:rPr>
            </w:pPr>
          </w:p>
        </w:tc>
        <w:tc>
          <w:tcPr>
            <w:tcW w:w="2120" w:type="dxa"/>
            <w:tcBorders>
              <w:bottom w:val="single" w:color="auto" w:sz="8" w:space="0"/>
              <w:right w:val="single" w:color="auto" w:sz="8" w:space="0"/>
            </w:tcBorders>
            <w:vAlign w:val="bottom"/>
          </w:tcPr>
          <w:p w14:paraId="251C8A70">
            <w:pPr>
              <w:rPr>
                <w:sz w:val="28"/>
                <w:szCs w:val="28"/>
              </w:rPr>
            </w:pPr>
          </w:p>
        </w:tc>
        <w:tc>
          <w:tcPr>
            <w:tcW w:w="3000" w:type="dxa"/>
            <w:tcBorders>
              <w:bottom w:val="single" w:color="auto" w:sz="8" w:space="0"/>
              <w:right w:val="single" w:color="auto" w:sz="8" w:space="0"/>
            </w:tcBorders>
            <w:vAlign w:val="bottom"/>
          </w:tcPr>
          <w:p w14:paraId="37F87C16">
            <w:pPr>
              <w:ind w:left="100"/>
              <w:rPr>
                <w:sz w:val="28"/>
                <w:szCs w:val="28"/>
              </w:rPr>
            </w:pPr>
            <w:r>
              <w:rPr>
                <w:rFonts w:eastAsia="Times New Roman"/>
                <w:sz w:val="28"/>
                <w:szCs w:val="28"/>
              </w:rPr>
              <w:t>конкурсе  «Учитель года начальных классов</w:t>
            </w:r>
          </w:p>
        </w:tc>
      </w:tr>
      <w:tr w14:paraId="0F050073">
        <w:tblPrEx>
          <w:tblCellMar>
            <w:top w:w="0" w:type="dxa"/>
            <w:left w:w="0" w:type="dxa"/>
            <w:bottom w:w="0" w:type="dxa"/>
            <w:right w:w="0" w:type="dxa"/>
          </w:tblCellMar>
        </w:tblPrEx>
        <w:trPr>
          <w:trHeight w:val="280" w:hRule="atLeast"/>
        </w:trPr>
        <w:tc>
          <w:tcPr>
            <w:tcW w:w="840" w:type="dxa"/>
            <w:tcBorders>
              <w:left w:val="single" w:color="auto" w:sz="8" w:space="0"/>
              <w:right w:val="single" w:color="auto" w:sz="8" w:space="0"/>
            </w:tcBorders>
            <w:vAlign w:val="bottom"/>
          </w:tcPr>
          <w:p w14:paraId="51205AD4">
            <w:pPr>
              <w:rPr>
                <w:sz w:val="28"/>
                <w:szCs w:val="28"/>
              </w:rPr>
            </w:pPr>
          </w:p>
        </w:tc>
        <w:tc>
          <w:tcPr>
            <w:tcW w:w="2000" w:type="dxa"/>
            <w:tcBorders>
              <w:right w:val="single" w:color="auto" w:sz="8" w:space="0"/>
            </w:tcBorders>
            <w:vAlign w:val="bottom"/>
          </w:tcPr>
          <w:p w14:paraId="5BEDFC01">
            <w:pPr>
              <w:rPr>
                <w:sz w:val="28"/>
                <w:szCs w:val="28"/>
              </w:rPr>
            </w:pPr>
          </w:p>
        </w:tc>
        <w:tc>
          <w:tcPr>
            <w:tcW w:w="2260" w:type="dxa"/>
            <w:tcBorders>
              <w:right w:val="single" w:color="auto" w:sz="8" w:space="0"/>
            </w:tcBorders>
            <w:vAlign w:val="bottom"/>
          </w:tcPr>
          <w:p w14:paraId="6D5788B8">
            <w:pPr>
              <w:rPr>
                <w:sz w:val="28"/>
                <w:szCs w:val="28"/>
              </w:rPr>
            </w:pPr>
          </w:p>
        </w:tc>
        <w:tc>
          <w:tcPr>
            <w:tcW w:w="2120" w:type="dxa"/>
            <w:tcBorders>
              <w:right w:val="single" w:color="auto" w:sz="8" w:space="0"/>
            </w:tcBorders>
            <w:vAlign w:val="bottom"/>
          </w:tcPr>
          <w:p w14:paraId="6728AC9D">
            <w:pPr>
              <w:rPr>
                <w:sz w:val="28"/>
                <w:szCs w:val="28"/>
              </w:rPr>
            </w:pPr>
          </w:p>
        </w:tc>
        <w:tc>
          <w:tcPr>
            <w:tcW w:w="3000" w:type="dxa"/>
            <w:tcBorders>
              <w:right w:val="single" w:color="auto" w:sz="8" w:space="0"/>
            </w:tcBorders>
            <w:vAlign w:val="bottom"/>
          </w:tcPr>
          <w:p w14:paraId="63AA8A7A">
            <w:pPr>
              <w:spacing w:line="273" w:lineRule="exact"/>
              <w:ind w:left="100"/>
              <w:rPr>
                <w:sz w:val="28"/>
                <w:szCs w:val="28"/>
              </w:rPr>
            </w:pPr>
            <w:r>
              <w:rPr>
                <w:sz w:val="28"/>
                <w:szCs w:val="28"/>
              </w:rPr>
              <w:t>-2019 г»</w:t>
            </w:r>
          </w:p>
        </w:tc>
      </w:tr>
      <w:tr w14:paraId="6C1EBFB1">
        <w:tblPrEx>
          <w:tblCellMar>
            <w:top w:w="0" w:type="dxa"/>
            <w:left w:w="0" w:type="dxa"/>
            <w:bottom w:w="0" w:type="dxa"/>
            <w:right w:w="0" w:type="dxa"/>
          </w:tblCellMar>
        </w:tblPrEx>
        <w:trPr>
          <w:trHeight w:val="280" w:hRule="atLeast"/>
        </w:trPr>
        <w:tc>
          <w:tcPr>
            <w:tcW w:w="840" w:type="dxa"/>
            <w:tcBorders>
              <w:left w:val="single" w:color="auto" w:sz="8" w:space="0"/>
              <w:bottom w:val="single" w:color="auto" w:sz="8" w:space="0"/>
              <w:right w:val="single" w:color="auto" w:sz="8" w:space="0"/>
            </w:tcBorders>
            <w:vAlign w:val="bottom"/>
          </w:tcPr>
          <w:p w14:paraId="657C5D1C">
            <w:pPr>
              <w:rPr>
                <w:sz w:val="28"/>
                <w:szCs w:val="28"/>
              </w:rPr>
            </w:pPr>
            <w:r>
              <w:rPr>
                <w:sz w:val="28"/>
                <w:szCs w:val="28"/>
              </w:rPr>
              <w:t>4.</w:t>
            </w:r>
          </w:p>
        </w:tc>
        <w:tc>
          <w:tcPr>
            <w:tcW w:w="2000" w:type="dxa"/>
            <w:tcBorders>
              <w:bottom w:val="single" w:color="auto" w:sz="8" w:space="0"/>
              <w:right w:val="single" w:color="auto" w:sz="8" w:space="0"/>
            </w:tcBorders>
            <w:vAlign w:val="bottom"/>
          </w:tcPr>
          <w:p w14:paraId="66785506">
            <w:pPr>
              <w:rPr>
                <w:sz w:val="28"/>
                <w:szCs w:val="28"/>
              </w:rPr>
            </w:pPr>
            <w:r>
              <w:rPr>
                <w:sz w:val="28"/>
                <w:szCs w:val="28"/>
              </w:rPr>
              <w:t>Валиахметова Алия Кабировна</w:t>
            </w:r>
          </w:p>
        </w:tc>
        <w:tc>
          <w:tcPr>
            <w:tcW w:w="2260" w:type="dxa"/>
            <w:tcBorders>
              <w:bottom w:val="single" w:color="auto" w:sz="8" w:space="0"/>
              <w:right w:val="single" w:color="auto" w:sz="8" w:space="0"/>
            </w:tcBorders>
            <w:vAlign w:val="bottom"/>
          </w:tcPr>
          <w:p w14:paraId="6B107ABE">
            <w:pPr>
              <w:rPr>
                <w:sz w:val="28"/>
                <w:szCs w:val="28"/>
              </w:rPr>
            </w:pPr>
            <w:r>
              <w:rPr>
                <w:sz w:val="28"/>
                <w:szCs w:val="28"/>
              </w:rPr>
              <w:t>Конкурс на грант главы администрации</w:t>
            </w:r>
          </w:p>
        </w:tc>
        <w:tc>
          <w:tcPr>
            <w:tcW w:w="2120" w:type="dxa"/>
            <w:tcBorders>
              <w:bottom w:val="single" w:color="auto" w:sz="8" w:space="0"/>
              <w:right w:val="single" w:color="auto" w:sz="8" w:space="0"/>
            </w:tcBorders>
            <w:vAlign w:val="bottom"/>
          </w:tcPr>
          <w:p w14:paraId="50C2FC39">
            <w:pPr>
              <w:rPr>
                <w:sz w:val="28"/>
                <w:szCs w:val="28"/>
                <w:highlight w:val="yellow"/>
              </w:rPr>
            </w:pPr>
            <w:r>
              <w:rPr>
                <w:sz w:val="28"/>
                <w:szCs w:val="28"/>
              </w:rPr>
              <w:t>районный</w:t>
            </w:r>
          </w:p>
        </w:tc>
        <w:tc>
          <w:tcPr>
            <w:tcW w:w="3000" w:type="dxa"/>
            <w:tcBorders>
              <w:bottom w:val="single" w:color="auto" w:sz="8" w:space="0"/>
              <w:right w:val="single" w:color="auto" w:sz="8" w:space="0"/>
            </w:tcBorders>
            <w:vAlign w:val="bottom"/>
          </w:tcPr>
          <w:p w14:paraId="46AEF8FA">
            <w:pPr>
              <w:spacing w:line="273" w:lineRule="exact"/>
              <w:ind w:left="100"/>
              <w:rPr>
                <w:sz w:val="28"/>
                <w:szCs w:val="28"/>
                <w:highlight w:val="yellow"/>
              </w:rPr>
            </w:pPr>
            <w:r>
              <w:rPr>
                <w:sz w:val="28"/>
                <w:szCs w:val="28"/>
              </w:rPr>
              <w:t>Диплом, 2019 г.</w:t>
            </w:r>
          </w:p>
        </w:tc>
      </w:tr>
    </w:tbl>
    <w:p w14:paraId="01AFBEA7">
      <w:pPr>
        <w:spacing w:line="200" w:lineRule="exact"/>
        <w:rPr>
          <w:sz w:val="20"/>
          <w:szCs w:val="20"/>
        </w:rPr>
      </w:pPr>
    </w:p>
    <w:p w14:paraId="61292C1E">
      <w:pPr>
        <w:numPr>
          <w:ilvl w:val="0"/>
          <w:numId w:val="40"/>
        </w:numPr>
        <w:tabs>
          <w:tab w:val="left" w:pos="670"/>
        </w:tabs>
        <w:spacing w:line="232" w:lineRule="auto"/>
        <w:ind w:left="320" w:right="180" w:firstLine="76"/>
        <w:jc w:val="both"/>
        <w:rPr>
          <w:rFonts w:eastAsia="Times New Roman"/>
          <w:sz w:val="28"/>
          <w:szCs w:val="28"/>
        </w:rPr>
      </w:pPr>
      <w:r>
        <w:rPr>
          <w:rFonts w:eastAsia="Times New Roman"/>
          <w:b/>
          <w:bCs/>
          <w:sz w:val="28"/>
          <w:szCs w:val="28"/>
        </w:rPr>
        <w:t xml:space="preserve">Функционирование внутренней системы оценки качества образования </w:t>
      </w:r>
    </w:p>
    <w:p w14:paraId="121D3974">
      <w:pPr>
        <w:ind w:left="7"/>
        <w:jc w:val="both"/>
        <w:rPr>
          <w:rFonts w:eastAsia="Times New Roman"/>
          <w:sz w:val="28"/>
          <w:szCs w:val="28"/>
        </w:rPr>
      </w:pPr>
      <w:r>
        <w:rPr>
          <w:rFonts w:eastAsia="Times New Roman"/>
          <w:b/>
          <w:bCs/>
          <w:sz w:val="28"/>
          <w:szCs w:val="28"/>
        </w:rPr>
        <w:t xml:space="preserve">Внутренняя система оценки качества образования </w:t>
      </w:r>
      <w:r>
        <w:rPr>
          <w:rFonts w:eastAsia="Times New Roman"/>
          <w:sz w:val="28"/>
          <w:szCs w:val="28"/>
        </w:rPr>
        <w:t>регламентируется:</w:t>
      </w:r>
    </w:p>
    <w:p w14:paraId="0BF90A28">
      <w:pPr>
        <w:ind w:left="7"/>
        <w:jc w:val="both"/>
        <w:rPr>
          <w:rFonts w:eastAsia="Times New Roman"/>
          <w:sz w:val="28"/>
          <w:szCs w:val="28"/>
        </w:rPr>
      </w:pPr>
      <w:r>
        <w:rPr>
          <w:rFonts w:eastAsia="Times New Roman"/>
          <w:sz w:val="28"/>
          <w:szCs w:val="28"/>
        </w:rPr>
        <w:t>-положением о внутришкольном контроле  МБОУ ООШ с.Миякитамак,</w:t>
      </w:r>
    </w:p>
    <w:p w14:paraId="71E7B284">
      <w:pPr>
        <w:numPr>
          <w:ilvl w:val="0"/>
          <w:numId w:val="41"/>
        </w:numPr>
        <w:tabs>
          <w:tab w:val="left" w:pos="167"/>
        </w:tabs>
        <w:ind w:left="167" w:hanging="167"/>
        <w:rPr>
          <w:rFonts w:eastAsia="Times New Roman"/>
          <w:sz w:val="28"/>
          <w:szCs w:val="28"/>
        </w:rPr>
      </w:pPr>
      <w:r>
        <w:rPr>
          <w:rFonts w:eastAsia="Times New Roman"/>
          <w:sz w:val="28"/>
          <w:szCs w:val="28"/>
        </w:rPr>
        <w:t>планом ВШК, «Положением о внутренней системе оценки качества образования»,</w:t>
      </w:r>
    </w:p>
    <w:p w14:paraId="3C713D63">
      <w:pPr>
        <w:spacing w:line="15" w:lineRule="exact"/>
        <w:jc w:val="both"/>
        <w:rPr>
          <w:sz w:val="20"/>
          <w:szCs w:val="20"/>
        </w:rPr>
      </w:pPr>
    </w:p>
    <w:p w14:paraId="55710677">
      <w:pPr>
        <w:numPr>
          <w:ilvl w:val="0"/>
          <w:numId w:val="42"/>
        </w:numPr>
        <w:tabs>
          <w:tab w:val="left" w:pos="158"/>
        </w:tabs>
        <w:spacing w:line="234" w:lineRule="auto"/>
        <w:ind w:left="67" w:right="1640" w:hanging="67"/>
        <w:jc w:val="both"/>
        <w:rPr>
          <w:rFonts w:eastAsia="Times New Roman"/>
          <w:sz w:val="28"/>
          <w:szCs w:val="28"/>
        </w:rPr>
      </w:pPr>
      <w:r>
        <w:rPr>
          <w:rFonts w:eastAsia="Times New Roman"/>
          <w:sz w:val="28"/>
          <w:szCs w:val="28"/>
        </w:rPr>
        <w:t>осуществляется на основе годового и календарного планов работы,</w:t>
      </w:r>
    </w:p>
    <w:p w14:paraId="37DE8026">
      <w:pPr>
        <w:numPr>
          <w:ilvl w:val="0"/>
          <w:numId w:val="42"/>
        </w:numPr>
        <w:tabs>
          <w:tab w:val="left" w:pos="158"/>
        </w:tabs>
        <w:spacing w:line="234" w:lineRule="auto"/>
        <w:ind w:left="67" w:right="1640" w:hanging="67"/>
        <w:jc w:val="both"/>
        <w:rPr>
          <w:rFonts w:eastAsia="Times New Roman"/>
          <w:sz w:val="28"/>
          <w:szCs w:val="28"/>
        </w:rPr>
      </w:pPr>
      <w:r>
        <w:rPr>
          <w:rFonts w:eastAsia="Times New Roman"/>
          <w:sz w:val="28"/>
          <w:szCs w:val="28"/>
        </w:rPr>
        <w:t>учебно-воспитательным планом работы.</w:t>
      </w:r>
    </w:p>
    <w:p w14:paraId="472B34F2">
      <w:pPr>
        <w:ind w:left="7"/>
        <w:jc w:val="both"/>
        <w:rPr>
          <w:sz w:val="20"/>
          <w:szCs w:val="20"/>
        </w:rPr>
      </w:pPr>
      <w:r>
        <w:rPr>
          <w:rFonts w:eastAsia="Times New Roman"/>
          <w:sz w:val="28"/>
          <w:szCs w:val="28"/>
        </w:rPr>
        <w:t>Оценка качества образования осуществляется  членами администрации школы,</w:t>
      </w:r>
      <w:r>
        <w:rPr>
          <w:sz w:val="20"/>
          <w:szCs w:val="20"/>
        </w:rPr>
        <w:t xml:space="preserve"> </w:t>
      </w:r>
      <w:r>
        <w:rPr>
          <w:rFonts w:eastAsia="Times New Roman"/>
          <w:sz w:val="28"/>
          <w:szCs w:val="28"/>
        </w:rPr>
        <w:t>совместно с педагогами, родителями (законными представителями), представителями трудового коллектива ОУ. Направления оценки качества образования:</w:t>
      </w:r>
    </w:p>
    <w:p w14:paraId="625D6531">
      <w:pPr>
        <w:numPr>
          <w:ilvl w:val="0"/>
          <w:numId w:val="43"/>
        </w:numPr>
        <w:tabs>
          <w:tab w:val="left" w:pos="167"/>
        </w:tabs>
        <w:ind w:left="167" w:hanging="167"/>
        <w:jc w:val="both"/>
        <w:rPr>
          <w:rFonts w:eastAsia="Times New Roman"/>
          <w:sz w:val="28"/>
          <w:szCs w:val="28"/>
        </w:rPr>
      </w:pPr>
      <w:r>
        <w:rPr>
          <w:rFonts w:eastAsia="Times New Roman"/>
          <w:sz w:val="28"/>
          <w:szCs w:val="28"/>
        </w:rPr>
        <w:t>учебный план</w:t>
      </w:r>
    </w:p>
    <w:p w14:paraId="0CDE5C34">
      <w:pPr>
        <w:numPr>
          <w:ilvl w:val="0"/>
          <w:numId w:val="43"/>
        </w:numPr>
        <w:tabs>
          <w:tab w:val="left" w:pos="167"/>
        </w:tabs>
        <w:ind w:left="167" w:hanging="167"/>
        <w:jc w:val="both"/>
        <w:rPr>
          <w:rFonts w:eastAsia="Times New Roman"/>
          <w:sz w:val="28"/>
          <w:szCs w:val="28"/>
        </w:rPr>
      </w:pPr>
      <w:r>
        <w:rPr>
          <w:rFonts w:eastAsia="Times New Roman"/>
          <w:sz w:val="28"/>
          <w:szCs w:val="28"/>
        </w:rPr>
        <w:t>расписание уроков</w:t>
      </w:r>
    </w:p>
    <w:p w14:paraId="7E4896DE">
      <w:pPr>
        <w:numPr>
          <w:ilvl w:val="0"/>
          <w:numId w:val="43"/>
        </w:numPr>
        <w:tabs>
          <w:tab w:val="left" w:pos="167"/>
        </w:tabs>
        <w:ind w:left="167" w:hanging="167"/>
        <w:jc w:val="both"/>
        <w:rPr>
          <w:rFonts w:eastAsia="Times New Roman"/>
          <w:sz w:val="28"/>
          <w:szCs w:val="28"/>
        </w:rPr>
      </w:pPr>
      <w:r>
        <w:rPr>
          <w:rFonts w:eastAsia="Times New Roman"/>
          <w:sz w:val="28"/>
          <w:szCs w:val="28"/>
        </w:rPr>
        <w:t>качество преподавания</w:t>
      </w:r>
    </w:p>
    <w:p w14:paraId="3074A7BC">
      <w:pPr>
        <w:numPr>
          <w:ilvl w:val="0"/>
          <w:numId w:val="43"/>
        </w:numPr>
        <w:tabs>
          <w:tab w:val="left" w:pos="167"/>
        </w:tabs>
        <w:ind w:left="167" w:hanging="167"/>
        <w:jc w:val="both"/>
        <w:rPr>
          <w:rFonts w:eastAsia="Times New Roman"/>
          <w:sz w:val="28"/>
          <w:szCs w:val="28"/>
        </w:rPr>
      </w:pPr>
      <w:r>
        <w:rPr>
          <w:rFonts w:eastAsia="Times New Roman"/>
          <w:sz w:val="28"/>
          <w:szCs w:val="28"/>
        </w:rPr>
        <w:t>оценка кадрового состава</w:t>
      </w:r>
    </w:p>
    <w:p w14:paraId="6D8366DA">
      <w:pPr>
        <w:numPr>
          <w:ilvl w:val="0"/>
          <w:numId w:val="43"/>
        </w:numPr>
        <w:tabs>
          <w:tab w:val="left" w:pos="167"/>
        </w:tabs>
        <w:ind w:left="167" w:hanging="167"/>
        <w:jc w:val="both"/>
        <w:rPr>
          <w:rFonts w:eastAsia="Times New Roman"/>
          <w:sz w:val="28"/>
          <w:szCs w:val="28"/>
        </w:rPr>
      </w:pPr>
      <w:r>
        <w:rPr>
          <w:rFonts w:eastAsia="Times New Roman"/>
          <w:sz w:val="28"/>
          <w:szCs w:val="28"/>
        </w:rPr>
        <w:t>мониторинг уровня успеваемости,</w:t>
      </w:r>
    </w:p>
    <w:p w14:paraId="1217655C">
      <w:pPr>
        <w:numPr>
          <w:ilvl w:val="0"/>
          <w:numId w:val="43"/>
        </w:numPr>
        <w:tabs>
          <w:tab w:val="left" w:pos="167"/>
        </w:tabs>
        <w:ind w:left="167" w:hanging="167"/>
        <w:jc w:val="both"/>
        <w:rPr>
          <w:rFonts w:eastAsia="Times New Roman"/>
          <w:sz w:val="28"/>
          <w:szCs w:val="28"/>
        </w:rPr>
      </w:pPr>
      <w:r>
        <w:rPr>
          <w:rFonts w:eastAsia="Times New Roman"/>
          <w:sz w:val="28"/>
          <w:szCs w:val="28"/>
        </w:rPr>
        <w:t>мониторинг качества знаний по предметам  за четверть/ полугодие, год</w:t>
      </w:r>
    </w:p>
    <w:p w14:paraId="653FF5A0">
      <w:pPr>
        <w:numPr>
          <w:ilvl w:val="0"/>
          <w:numId w:val="43"/>
        </w:numPr>
        <w:tabs>
          <w:tab w:val="left" w:pos="167"/>
        </w:tabs>
        <w:ind w:left="167" w:hanging="167"/>
        <w:jc w:val="both"/>
        <w:rPr>
          <w:rFonts w:eastAsia="Times New Roman"/>
          <w:sz w:val="28"/>
          <w:szCs w:val="28"/>
        </w:rPr>
      </w:pPr>
      <w:r>
        <w:rPr>
          <w:rFonts w:eastAsia="Times New Roman"/>
          <w:sz w:val="28"/>
          <w:szCs w:val="28"/>
        </w:rPr>
        <w:t>мониторинг внеурочной занятости</w:t>
      </w:r>
    </w:p>
    <w:p w14:paraId="3737072F">
      <w:pPr>
        <w:numPr>
          <w:ilvl w:val="0"/>
          <w:numId w:val="43"/>
        </w:numPr>
        <w:tabs>
          <w:tab w:val="left" w:pos="167"/>
        </w:tabs>
        <w:ind w:left="167" w:hanging="167"/>
        <w:jc w:val="both"/>
        <w:rPr>
          <w:rFonts w:eastAsia="Times New Roman"/>
          <w:sz w:val="28"/>
          <w:szCs w:val="28"/>
        </w:rPr>
      </w:pPr>
      <w:r>
        <w:rPr>
          <w:rFonts w:eastAsia="Times New Roman"/>
          <w:sz w:val="28"/>
          <w:szCs w:val="28"/>
        </w:rPr>
        <w:t>преемственность образовательных программ</w:t>
      </w:r>
    </w:p>
    <w:p w14:paraId="336B406C">
      <w:pPr>
        <w:numPr>
          <w:ilvl w:val="0"/>
          <w:numId w:val="43"/>
        </w:numPr>
        <w:tabs>
          <w:tab w:val="left" w:pos="167"/>
        </w:tabs>
        <w:ind w:left="167" w:hanging="167"/>
        <w:jc w:val="both"/>
        <w:rPr>
          <w:rFonts w:eastAsia="Times New Roman"/>
          <w:sz w:val="28"/>
          <w:szCs w:val="28"/>
        </w:rPr>
      </w:pPr>
      <w:r>
        <w:rPr>
          <w:rFonts w:eastAsia="Times New Roman"/>
          <w:sz w:val="28"/>
          <w:szCs w:val="28"/>
        </w:rPr>
        <w:t>качество образования выпускников</w:t>
      </w:r>
    </w:p>
    <w:p w14:paraId="5CA0A578">
      <w:pPr>
        <w:spacing w:line="20" w:lineRule="exact"/>
        <w:jc w:val="both"/>
        <w:rPr>
          <w:rFonts w:eastAsia="Times New Roman"/>
          <w:sz w:val="28"/>
          <w:szCs w:val="28"/>
        </w:rPr>
      </w:pPr>
    </w:p>
    <w:p w14:paraId="4D7B9E5A">
      <w:pPr>
        <w:numPr>
          <w:ilvl w:val="0"/>
          <w:numId w:val="43"/>
        </w:numPr>
        <w:tabs>
          <w:tab w:val="left" w:pos="170"/>
        </w:tabs>
        <w:spacing w:line="245" w:lineRule="auto"/>
        <w:ind w:left="7" w:hanging="7"/>
        <w:jc w:val="both"/>
        <w:rPr>
          <w:rFonts w:eastAsia="Times New Roman"/>
          <w:sz w:val="28"/>
          <w:szCs w:val="28"/>
        </w:rPr>
      </w:pPr>
      <w:r>
        <w:rPr>
          <w:rFonts w:eastAsia="Times New Roman"/>
          <w:sz w:val="28"/>
          <w:szCs w:val="28"/>
        </w:rPr>
        <w:t>участие и достижения обучающихся и педагогов в олимпиадах, конкурсах, соревнованиях на разных уровнях (муниципальный, региональный)</w:t>
      </w:r>
    </w:p>
    <w:p w14:paraId="0D9442DD">
      <w:pPr>
        <w:numPr>
          <w:ilvl w:val="0"/>
          <w:numId w:val="43"/>
        </w:numPr>
        <w:tabs>
          <w:tab w:val="left" w:pos="167"/>
        </w:tabs>
        <w:ind w:left="167" w:hanging="167"/>
        <w:jc w:val="both"/>
        <w:rPr>
          <w:rFonts w:eastAsia="Times New Roman"/>
          <w:sz w:val="28"/>
          <w:szCs w:val="28"/>
        </w:rPr>
      </w:pPr>
      <w:r>
        <w:rPr>
          <w:rFonts w:eastAsia="Times New Roman"/>
          <w:sz w:val="28"/>
          <w:szCs w:val="28"/>
        </w:rPr>
        <w:t>уровень воспитанности</w:t>
      </w:r>
    </w:p>
    <w:p w14:paraId="5D0D2523">
      <w:pPr>
        <w:numPr>
          <w:ilvl w:val="0"/>
          <w:numId w:val="43"/>
        </w:numPr>
        <w:tabs>
          <w:tab w:val="left" w:pos="167"/>
        </w:tabs>
        <w:ind w:left="167" w:hanging="167"/>
        <w:jc w:val="both"/>
        <w:rPr>
          <w:rFonts w:eastAsia="Times New Roman"/>
          <w:sz w:val="28"/>
          <w:szCs w:val="28"/>
        </w:rPr>
      </w:pPr>
      <w:r>
        <w:rPr>
          <w:rFonts w:eastAsia="Times New Roman"/>
          <w:sz w:val="28"/>
          <w:szCs w:val="28"/>
        </w:rPr>
        <w:t>уровень адаптации обучающихся 1, 5 классов</w:t>
      </w:r>
    </w:p>
    <w:p w14:paraId="22182141">
      <w:pPr>
        <w:spacing w:line="14" w:lineRule="exact"/>
        <w:jc w:val="both"/>
        <w:rPr>
          <w:rFonts w:eastAsia="Times New Roman"/>
          <w:sz w:val="28"/>
          <w:szCs w:val="28"/>
        </w:rPr>
      </w:pPr>
    </w:p>
    <w:p w14:paraId="582DBEAE">
      <w:pPr>
        <w:numPr>
          <w:ilvl w:val="0"/>
          <w:numId w:val="43"/>
        </w:numPr>
        <w:tabs>
          <w:tab w:val="left" w:pos="271"/>
        </w:tabs>
        <w:spacing w:line="234" w:lineRule="auto"/>
        <w:ind w:left="7" w:hanging="7"/>
        <w:jc w:val="both"/>
        <w:rPr>
          <w:rFonts w:eastAsia="Times New Roman"/>
          <w:sz w:val="28"/>
          <w:szCs w:val="28"/>
        </w:rPr>
      </w:pPr>
      <w:r>
        <w:rPr>
          <w:rFonts w:eastAsia="Times New Roman"/>
          <w:sz w:val="28"/>
          <w:szCs w:val="28"/>
        </w:rPr>
        <w:t>степень удовлетворенности родителей (законных представителей) качеством предоставляемых образовательных услуг</w:t>
      </w:r>
    </w:p>
    <w:p w14:paraId="01DA6166">
      <w:pPr>
        <w:spacing w:line="323" w:lineRule="exact"/>
        <w:jc w:val="both"/>
        <w:rPr>
          <w:sz w:val="20"/>
          <w:szCs w:val="20"/>
        </w:rPr>
      </w:pPr>
    </w:p>
    <w:p w14:paraId="0F2D42CC">
      <w:pPr>
        <w:ind w:left="7"/>
        <w:jc w:val="both"/>
        <w:rPr>
          <w:sz w:val="20"/>
          <w:szCs w:val="20"/>
        </w:rPr>
      </w:pPr>
      <w:r>
        <w:rPr>
          <w:rFonts w:eastAsia="Times New Roman"/>
          <w:b/>
          <w:bCs/>
          <w:sz w:val="28"/>
          <w:szCs w:val="28"/>
        </w:rPr>
        <w:t>Методы контроля:</w:t>
      </w:r>
    </w:p>
    <w:p w14:paraId="52A14E25">
      <w:pPr>
        <w:numPr>
          <w:ilvl w:val="0"/>
          <w:numId w:val="44"/>
        </w:numPr>
        <w:tabs>
          <w:tab w:val="left" w:pos="727"/>
        </w:tabs>
        <w:spacing w:line="237" w:lineRule="auto"/>
        <w:ind w:left="727" w:hanging="367"/>
        <w:jc w:val="both"/>
        <w:rPr>
          <w:rFonts w:ascii="Symbol" w:hAnsi="Symbol" w:eastAsia="Symbol" w:cs="Symbol"/>
          <w:sz w:val="28"/>
          <w:szCs w:val="28"/>
        </w:rPr>
      </w:pPr>
      <w:r>
        <w:rPr>
          <w:rFonts w:eastAsia="Times New Roman"/>
          <w:sz w:val="28"/>
          <w:szCs w:val="28"/>
        </w:rPr>
        <w:t>наблюдение;</w:t>
      </w:r>
    </w:p>
    <w:p w14:paraId="45961414">
      <w:pPr>
        <w:spacing w:line="1" w:lineRule="exact"/>
        <w:jc w:val="both"/>
        <w:rPr>
          <w:rFonts w:ascii="Symbol" w:hAnsi="Symbol" w:eastAsia="Symbol" w:cs="Symbol"/>
          <w:sz w:val="28"/>
          <w:szCs w:val="28"/>
        </w:rPr>
      </w:pPr>
    </w:p>
    <w:p w14:paraId="794785E4">
      <w:pPr>
        <w:numPr>
          <w:ilvl w:val="0"/>
          <w:numId w:val="44"/>
        </w:numPr>
        <w:tabs>
          <w:tab w:val="left" w:pos="727"/>
        </w:tabs>
        <w:spacing w:line="238" w:lineRule="auto"/>
        <w:ind w:left="727" w:hanging="367"/>
        <w:jc w:val="both"/>
        <w:rPr>
          <w:rFonts w:ascii="Symbol" w:hAnsi="Symbol" w:eastAsia="Symbol" w:cs="Symbol"/>
          <w:sz w:val="28"/>
          <w:szCs w:val="28"/>
        </w:rPr>
      </w:pPr>
      <w:r>
        <w:rPr>
          <w:rFonts w:eastAsia="Times New Roman"/>
          <w:sz w:val="28"/>
          <w:szCs w:val="28"/>
        </w:rPr>
        <w:t>изучение школьной документации;</w:t>
      </w:r>
    </w:p>
    <w:p w14:paraId="7589F63D">
      <w:pPr>
        <w:spacing w:line="3" w:lineRule="exact"/>
        <w:jc w:val="both"/>
        <w:rPr>
          <w:rFonts w:ascii="Symbol" w:hAnsi="Symbol" w:eastAsia="Symbol" w:cs="Symbol"/>
          <w:sz w:val="28"/>
          <w:szCs w:val="28"/>
        </w:rPr>
      </w:pPr>
    </w:p>
    <w:p w14:paraId="0225911C">
      <w:pPr>
        <w:numPr>
          <w:ilvl w:val="0"/>
          <w:numId w:val="44"/>
        </w:numPr>
        <w:tabs>
          <w:tab w:val="left" w:pos="727"/>
        </w:tabs>
        <w:ind w:left="727" w:hanging="367"/>
        <w:jc w:val="both"/>
        <w:rPr>
          <w:rFonts w:ascii="Symbol" w:hAnsi="Symbol" w:eastAsia="Symbol" w:cs="Symbol"/>
          <w:sz w:val="28"/>
          <w:szCs w:val="28"/>
        </w:rPr>
      </w:pPr>
      <w:r>
        <w:rPr>
          <w:rFonts w:eastAsia="Times New Roman"/>
          <w:sz w:val="28"/>
          <w:szCs w:val="28"/>
        </w:rPr>
        <w:t>проверка знаний учащихся;</w:t>
      </w:r>
    </w:p>
    <w:p w14:paraId="236B2C17">
      <w:pPr>
        <w:numPr>
          <w:ilvl w:val="0"/>
          <w:numId w:val="44"/>
        </w:numPr>
        <w:tabs>
          <w:tab w:val="left" w:pos="727"/>
        </w:tabs>
        <w:spacing w:line="238" w:lineRule="auto"/>
        <w:ind w:left="727" w:hanging="367"/>
        <w:jc w:val="both"/>
        <w:rPr>
          <w:rFonts w:ascii="Symbol" w:hAnsi="Symbol" w:eastAsia="Symbol" w:cs="Symbol"/>
          <w:sz w:val="28"/>
          <w:szCs w:val="28"/>
        </w:rPr>
      </w:pPr>
      <w:r>
        <w:rPr>
          <w:rFonts w:eastAsia="Times New Roman"/>
          <w:sz w:val="28"/>
          <w:szCs w:val="28"/>
        </w:rPr>
        <w:t>посещение уроков, , внеклассных, общешкольных мероприятий;</w:t>
      </w:r>
    </w:p>
    <w:p w14:paraId="6465C32A">
      <w:pPr>
        <w:numPr>
          <w:ilvl w:val="0"/>
          <w:numId w:val="44"/>
        </w:numPr>
        <w:tabs>
          <w:tab w:val="left" w:pos="727"/>
        </w:tabs>
        <w:spacing w:line="238" w:lineRule="auto"/>
        <w:ind w:left="727" w:hanging="367"/>
        <w:jc w:val="both"/>
        <w:rPr>
          <w:rFonts w:ascii="Symbol" w:hAnsi="Symbol" w:eastAsia="Symbol" w:cs="Symbol"/>
          <w:sz w:val="28"/>
          <w:szCs w:val="28"/>
        </w:rPr>
      </w:pPr>
      <w:r>
        <w:rPr>
          <w:rFonts w:eastAsia="Times New Roman"/>
          <w:sz w:val="28"/>
          <w:szCs w:val="28"/>
        </w:rPr>
        <w:t>анкетирование участников образовательного процесса;</w:t>
      </w:r>
    </w:p>
    <w:p w14:paraId="5543464E">
      <w:pPr>
        <w:numPr>
          <w:ilvl w:val="0"/>
          <w:numId w:val="44"/>
        </w:numPr>
        <w:tabs>
          <w:tab w:val="left" w:pos="727"/>
        </w:tabs>
        <w:spacing w:line="238" w:lineRule="auto"/>
        <w:ind w:left="727" w:hanging="367"/>
        <w:jc w:val="both"/>
        <w:rPr>
          <w:rFonts w:ascii="Symbol" w:hAnsi="Symbol" w:eastAsia="Symbol" w:cs="Symbol"/>
          <w:sz w:val="28"/>
          <w:szCs w:val="28"/>
        </w:rPr>
      </w:pPr>
      <w:r>
        <w:rPr>
          <w:rFonts w:eastAsia="Times New Roman"/>
          <w:sz w:val="28"/>
          <w:szCs w:val="28"/>
        </w:rPr>
        <w:t>анализ работы с классным  журналом.</w:t>
      </w:r>
    </w:p>
    <w:p w14:paraId="373F18D2">
      <w:pPr>
        <w:spacing w:line="26" w:lineRule="exact"/>
        <w:jc w:val="both"/>
        <w:rPr>
          <w:sz w:val="20"/>
          <w:szCs w:val="20"/>
        </w:rPr>
      </w:pPr>
    </w:p>
    <w:p w14:paraId="67F2D0C2">
      <w:pPr>
        <w:spacing w:line="234" w:lineRule="auto"/>
        <w:ind w:left="7" w:right="20"/>
        <w:jc w:val="both"/>
        <w:rPr>
          <w:sz w:val="20"/>
          <w:szCs w:val="20"/>
        </w:rPr>
      </w:pPr>
      <w:r>
        <w:rPr>
          <w:rFonts w:eastAsia="Times New Roman"/>
          <w:b/>
          <w:bCs/>
          <w:sz w:val="28"/>
          <w:szCs w:val="28"/>
        </w:rPr>
        <w:t>Результативность контроля за качеством знаний, умений и навыков учащихся.</w:t>
      </w:r>
    </w:p>
    <w:p w14:paraId="62F6B8A2">
      <w:pPr>
        <w:spacing w:line="235" w:lineRule="auto"/>
        <w:ind w:left="7" w:right="20"/>
        <w:jc w:val="both"/>
        <w:rPr>
          <w:sz w:val="20"/>
          <w:szCs w:val="20"/>
        </w:rPr>
      </w:pPr>
      <w:r>
        <w:rPr>
          <w:rFonts w:eastAsia="Times New Roman"/>
          <w:sz w:val="28"/>
          <w:szCs w:val="28"/>
        </w:rPr>
        <w:t xml:space="preserve">     При проведении анализа контроля особенно важным было накапливание информации о динамике качества знаний, выработка мер по устранению типичных ошибок, некоторых трудностей при усвоении материала.</w:t>
      </w:r>
    </w:p>
    <w:p w14:paraId="11FCAE62">
      <w:pPr>
        <w:spacing w:line="19" w:lineRule="exact"/>
        <w:rPr>
          <w:sz w:val="20"/>
          <w:szCs w:val="20"/>
        </w:rPr>
      </w:pPr>
    </w:p>
    <w:p w14:paraId="459B2F66">
      <w:pPr>
        <w:numPr>
          <w:ilvl w:val="0"/>
          <w:numId w:val="45"/>
        </w:numPr>
        <w:tabs>
          <w:tab w:val="left" w:pos="367"/>
        </w:tabs>
        <w:spacing w:line="238" w:lineRule="auto"/>
        <w:ind w:hanging="7"/>
        <w:jc w:val="both"/>
        <w:rPr>
          <w:rFonts w:eastAsia="Times New Roman"/>
          <w:sz w:val="28"/>
          <w:szCs w:val="28"/>
        </w:rPr>
      </w:pPr>
      <w:r>
        <w:rPr>
          <w:rFonts w:eastAsia="Times New Roman"/>
          <w:sz w:val="28"/>
          <w:szCs w:val="28"/>
        </w:rPr>
        <w:t>течение 2024-2025 учебного года в школе осуществлялся педагогический мониторинг, одним из основных этапов которого является отслеживание и анализ качества обучения и образования по уровням обучения.</w:t>
      </w:r>
    </w:p>
    <w:p w14:paraId="6A1FF39A">
      <w:pPr>
        <w:spacing w:line="19" w:lineRule="exact"/>
        <w:jc w:val="both"/>
        <w:rPr>
          <w:rFonts w:eastAsia="Times New Roman"/>
          <w:sz w:val="28"/>
          <w:szCs w:val="28"/>
        </w:rPr>
      </w:pPr>
    </w:p>
    <w:p w14:paraId="123A2AF5">
      <w:pPr>
        <w:spacing w:line="235" w:lineRule="auto"/>
        <w:ind w:firstLine="216"/>
        <w:jc w:val="both"/>
        <w:rPr>
          <w:rFonts w:eastAsia="Times New Roman"/>
          <w:sz w:val="28"/>
          <w:szCs w:val="28"/>
        </w:rPr>
      </w:pPr>
      <w:r>
        <w:rPr>
          <w:rFonts w:eastAsia="Times New Roman"/>
          <w:sz w:val="28"/>
          <w:szCs w:val="28"/>
        </w:rPr>
        <w:t xml:space="preserve">Уровень обученности обучающихся 2- 9 классов изучается и анализируется систематически путем проведения контрольных, тестовых работ (четвертных, по итогам полугодий, года) в рамках контроля за качеством преподавания предметов, классно-обобщающего контроля. Знания обучающихся подвергаются всестороннему анализу и сравнению по предметам, темам, классам, с выходом на конкретного учителя. </w:t>
      </w:r>
    </w:p>
    <w:p w14:paraId="038CF24B">
      <w:pPr>
        <w:spacing w:line="24" w:lineRule="exact"/>
        <w:rPr>
          <w:rFonts w:eastAsia="Times New Roman"/>
          <w:sz w:val="28"/>
          <w:szCs w:val="28"/>
        </w:rPr>
      </w:pPr>
    </w:p>
    <w:p w14:paraId="1F2B50C4">
      <w:pPr>
        <w:spacing w:line="238" w:lineRule="auto"/>
        <w:ind w:left="7" w:firstLine="542"/>
        <w:jc w:val="both"/>
        <w:rPr>
          <w:rFonts w:eastAsia="Times New Roman"/>
          <w:sz w:val="28"/>
          <w:szCs w:val="28"/>
        </w:rPr>
      </w:pPr>
      <w:r>
        <w:rPr>
          <w:rFonts w:eastAsia="Times New Roman"/>
          <w:sz w:val="28"/>
          <w:szCs w:val="28"/>
        </w:rPr>
        <w:t>Повышению педагогического мастерства учителей способствует правильно организованный внутришкольный контроль. Правильно выбранные формы помогали получить полную и всестороннюю информацию о состоянии учебно-воспитательной работы в школе, каждую проверку администрация школы проводила в определенной последовательности. Правильно организованный внутришкольный контроль позволил выявить сильные и слабые звенья в работе того или иного учителя и с учетом этого планировать свою деятельность.</w:t>
      </w:r>
    </w:p>
    <w:p w14:paraId="7AAD6345">
      <w:pPr>
        <w:spacing w:line="16" w:lineRule="exact"/>
        <w:rPr>
          <w:rFonts w:eastAsia="Times New Roman"/>
          <w:sz w:val="28"/>
          <w:szCs w:val="28"/>
        </w:rPr>
      </w:pPr>
    </w:p>
    <w:p w14:paraId="295B7750">
      <w:pPr>
        <w:numPr>
          <w:ilvl w:val="1"/>
          <w:numId w:val="45"/>
        </w:numPr>
        <w:tabs>
          <w:tab w:val="left" w:pos="914"/>
        </w:tabs>
        <w:spacing w:line="237" w:lineRule="auto"/>
        <w:ind w:firstLine="536"/>
        <w:jc w:val="both"/>
        <w:rPr>
          <w:rFonts w:eastAsia="Times New Roman"/>
          <w:sz w:val="28"/>
          <w:szCs w:val="28"/>
        </w:rPr>
      </w:pPr>
      <w:r>
        <w:rPr>
          <w:rFonts w:eastAsia="Times New Roman"/>
          <w:sz w:val="28"/>
          <w:szCs w:val="28"/>
        </w:rPr>
        <w:t>целях осуществления оценки результатов работы школы организация внутришкольного контроля проводилась в следующей системе: фронтальный, тематический, классно – обобщающий контроль и изучение уровня преподавания и уровня готовности к ГИА по предметам по выбору.</w:t>
      </w:r>
    </w:p>
    <w:p w14:paraId="5182284C">
      <w:pPr>
        <w:spacing w:line="20" w:lineRule="exact"/>
        <w:jc w:val="both"/>
        <w:rPr>
          <w:rFonts w:eastAsia="Times New Roman"/>
          <w:sz w:val="28"/>
          <w:szCs w:val="28"/>
        </w:rPr>
      </w:pPr>
    </w:p>
    <w:p w14:paraId="7C8BF4EA">
      <w:pPr>
        <w:spacing w:line="234" w:lineRule="auto"/>
        <w:ind w:firstLine="422"/>
        <w:jc w:val="both"/>
        <w:rPr>
          <w:rFonts w:eastAsia="Times New Roman"/>
          <w:sz w:val="28"/>
          <w:szCs w:val="28"/>
        </w:rPr>
      </w:pPr>
      <w:r>
        <w:rPr>
          <w:rFonts w:eastAsia="Times New Roman"/>
          <w:sz w:val="28"/>
          <w:szCs w:val="28"/>
        </w:rPr>
        <w:t>Был посещен ряд уроков учителей, все уроки были проанализированы, даны рекомендации.</w:t>
      </w:r>
    </w:p>
    <w:p w14:paraId="5EA6A239">
      <w:pPr>
        <w:spacing w:line="15" w:lineRule="exact"/>
        <w:jc w:val="both"/>
        <w:rPr>
          <w:rFonts w:eastAsia="Times New Roman"/>
          <w:sz w:val="28"/>
          <w:szCs w:val="28"/>
        </w:rPr>
      </w:pPr>
    </w:p>
    <w:p w14:paraId="71332629">
      <w:pPr>
        <w:numPr>
          <w:ilvl w:val="1"/>
          <w:numId w:val="45"/>
        </w:numPr>
        <w:tabs>
          <w:tab w:val="left" w:pos="866"/>
        </w:tabs>
        <w:spacing w:line="236" w:lineRule="auto"/>
        <w:ind w:firstLine="536"/>
        <w:jc w:val="both"/>
        <w:rPr>
          <w:rFonts w:eastAsia="Times New Roman"/>
          <w:sz w:val="28"/>
          <w:szCs w:val="28"/>
        </w:rPr>
      </w:pPr>
      <w:r>
        <w:rPr>
          <w:rFonts w:eastAsia="Times New Roman"/>
          <w:sz w:val="28"/>
          <w:szCs w:val="28"/>
        </w:rPr>
        <w:t>течение года проверялись классные журналы. Обращалось внимание на заполнение, соблюдение единого орфографического режима всеми учителями школы. Все замечания по ведению журналов были выполнены. В конце учебного года проверены личные дела обучающихся, их ведение, оформление.</w:t>
      </w:r>
    </w:p>
    <w:p w14:paraId="0373F52F">
      <w:pPr>
        <w:spacing w:line="20" w:lineRule="exact"/>
        <w:rPr>
          <w:rFonts w:eastAsia="Times New Roman"/>
          <w:sz w:val="28"/>
          <w:szCs w:val="28"/>
        </w:rPr>
      </w:pPr>
    </w:p>
    <w:p w14:paraId="45066B03">
      <w:pPr>
        <w:numPr>
          <w:ilvl w:val="1"/>
          <w:numId w:val="45"/>
        </w:numPr>
        <w:tabs>
          <w:tab w:val="left" w:pos="832"/>
        </w:tabs>
        <w:spacing w:line="234" w:lineRule="auto"/>
        <w:ind w:firstLine="536"/>
        <w:jc w:val="both"/>
        <w:rPr>
          <w:rFonts w:eastAsia="Times New Roman"/>
          <w:sz w:val="28"/>
          <w:szCs w:val="28"/>
        </w:rPr>
      </w:pPr>
      <w:r>
        <w:rPr>
          <w:rFonts w:eastAsia="Times New Roman"/>
          <w:sz w:val="28"/>
          <w:szCs w:val="28"/>
        </w:rPr>
        <w:t>течение года проводился контроль прохождения программы учителями – предметниками. Учебная программа по всем предметам выполнена.</w:t>
      </w:r>
    </w:p>
    <w:p w14:paraId="76D92F93">
      <w:pPr>
        <w:spacing w:line="15" w:lineRule="exact"/>
        <w:rPr>
          <w:rFonts w:eastAsia="Times New Roman"/>
          <w:sz w:val="28"/>
          <w:szCs w:val="28"/>
        </w:rPr>
      </w:pPr>
    </w:p>
    <w:p w14:paraId="16AC1375">
      <w:pPr>
        <w:spacing w:line="235" w:lineRule="auto"/>
        <w:ind w:firstLine="706"/>
        <w:jc w:val="both"/>
        <w:rPr>
          <w:rFonts w:eastAsia="Times New Roman"/>
          <w:sz w:val="28"/>
          <w:szCs w:val="28"/>
        </w:rPr>
      </w:pPr>
      <w:r>
        <w:rPr>
          <w:rFonts w:eastAsia="Times New Roman"/>
          <w:sz w:val="28"/>
          <w:szCs w:val="28"/>
        </w:rPr>
        <w:t>По итогам контроля были написаны справки, результаты которых доведены до сведения учителей. По результатам итоговой аттестации были проведены педсоветы, оформлена необходимая документация.</w:t>
      </w:r>
    </w:p>
    <w:p w14:paraId="21047FEA">
      <w:pPr>
        <w:numPr>
          <w:ilvl w:val="2"/>
          <w:numId w:val="46"/>
        </w:numPr>
        <w:tabs>
          <w:tab w:val="left" w:pos="3860"/>
        </w:tabs>
        <w:ind w:left="3860" w:hanging="286"/>
        <w:rPr>
          <w:rFonts w:eastAsia="Times New Roman"/>
          <w:b/>
          <w:bCs/>
          <w:sz w:val="28"/>
          <w:szCs w:val="28"/>
        </w:rPr>
      </w:pPr>
      <w:r>
        <w:rPr>
          <w:rFonts w:eastAsia="Times New Roman"/>
          <w:b/>
          <w:bCs/>
          <w:sz w:val="28"/>
          <w:szCs w:val="28"/>
        </w:rPr>
        <w:t>Оценка кадрового состава</w:t>
      </w:r>
    </w:p>
    <w:p w14:paraId="7FEE8027">
      <w:pPr>
        <w:spacing w:line="10" w:lineRule="exact"/>
        <w:rPr>
          <w:rFonts w:eastAsia="Times New Roman"/>
          <w:b/>
          <w:bCs/>
          <w:sz w:val="28"/>
          <w:szCs w:val="28"/>
        </w:rPr>
      </w:pPr>
    </w:p>
    <w:p w14:paraId="6E381EB8">
      <w:pPr>
        <w:numPr>
          <w:ilvl w:val="1"/>
          <w:numId w:val="46"/>
        </w:numPr>
        <w:tabs>
          <w:tab w:val="left" w:pos="1535"/>
        </w:tabs>
        <w:spacing w:line="239" w:lineRule="auto"/>
        <w:ind w:firstLine="699"/>
        <w:jc w:val="both"/>
        <w:rPr>
          <w:rFonts w:eastAsia="Times New Roman"/>
          <w:sz w:val="28"/>
          <w:szCs w:val="28"/>
        </w:rPr>
      </w:pPr>
      <w:r>
        <w:rPr>
          <w:rFonts w:eastAsia="Times New Roman"/>
          <w:sz w:val="28"/>
          <w:szCs w:val="28"/>
        </w:rPr>
        <w:t>целях повышения качества образовательной деятельности в школе ведется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в его развитии. 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 На период самообследования в школе работает 13 педагогических работников. Из них 12 человек с высшим профессиональным образованием, 1 - со средне-специальным педагогическим образованием. По результатам аттестации 13 педагогов имеют высшую квалификационную категорию. В 2025 году курсы повышения квалификации по различным актуальным темам прошли все педагоги школы.</w:t>
      </w:r>
    </w:p>
    <w:p w14:paraId="0825EF5F">
      <w:pPr>
        <w:spacing w:line="27" w:lineRule="exact"/>
        <w:rPr>
          <w:rFonts w:eastAsia="Times New Roman"/>
          <w:sz w:val="28"/>
          <w:szCs w:val="28"/>
        </w:rPr>
      </w:pPr>
    </w:p>
    <w:p w14:paraId="038B0736">
      <w:pPr>
        <w:spacing w:line="237" w:lineRule="auto"/>
        <w:ind w:firstLine="706"/>
        <w:jc w:val="both"/>
        <w:rPr>
          <w:rFonts w:eastAsia="Times New Roman"/>
          <w:sz w:val="28"/>
          <w:szCs w:val="28"/>
        </w:rPr>
      </w:pPr>
      <w:r>
        <w:rPr>
          <w:rFonts w:eastAsia="Times New Roman"/>
          <w:sz w:val="28"/>
          <w:szCs w:val="28"/>
        </w:rPr>
        <w:t>Большинство педагогов ориентированы на достижение высоких профессиональных результатов, позитивно настроены на работу, в системе занимаются самообразовательной деятельностью, направленной на повышение методического уровня. Все педагоги работают над индивидуальной методической темой, используя элементы современных образовательных технологий, работают в режиме инновации.</w:t>
      </w:r>
    </w:p>
    <w:p w14:paraId="2F7EE2C0">
      <w:pPr>
        <w:spacing w:line="20" w:lineRule="exact"/>
        <w:rPr>
          <w:sz w:val="20"/>
          <w:szCs w:val="20"/>
        </w:rPr>
      </w:pPr>
    </w:p>
    <w:p w14:paraId="11F00CAE">
      <w:pPr>
        <w:tabs>
          <w:tab w:val="left" w:pos="10490"/>
        </w:tabs>
        <w:spacing w:line="234" w:lineRule="auto"/>
        <w:ind w:left="4080" w:right="26" w:hanging="2496"/>
        <w:rPr>
          <w:rFonts w:eastAsia="Times New Roman"/>
          <w:b/>
          <w:bCs/>
          <w:sz w:val="28"/>
          <w:szCs w:val="28"/>
        </w:rPr>
      </w:pPr>
      <w:r>
        <w:rPr>
          <w:rFonts w:eastAsia="Times New Roman"/>
          <w:b/>
          <w:bCs/>
          <w:sz w:val="28"/>
          <w:szCs w:val="28"/>
        </w:rPr>
        <w:t>Сведения о количественном составе педагогических кадров</w:t>
      </w:r>
    </w:p>
    <w:p w14:paraId="485744C0">
      <w:pPr>
        <w:tabs>
          <w:tab w:val="left" w:pos="10490"/>
        </w:tabs>
        <w:spacing w:line="234" w:lineRule="auto"/>
        <w:ind w:left="4080" w:right="26" w:hanging="2496"/>
        <w:jc w:val="center"/>
        <w:rPr>
          <w:sz w:val="20"/>
          <w:szCs w:val="20"/>
        </w:rPr>
      </w:pPr>
      <w:r>
        <w:rPr>
          <w:rFonts w:eastAsia="Times New Roman"/>
          <w:b/>
          <w:bCs/>
          <w:sz w:val="28"/>
          <w:szCs w:val="28"/>
        </w:rPr>
        <w:t>в 2024-2025 учебном году</w:t>
      </w:r>
    </w:p>
    <w:tbl>
      <w:tblPr>
        <w:tblStyle w:val="4"/>
        <w:tblW w:w="8660" w:type="dxa"/>
        <w:jc w:val="center"/>
        <w:tblLayout w:type="fixed"/>
        <w:tblCellMar>
          <w:top w:w="0" w:type="dxa"/>
          <w:left w:w="0" w:type="dxa"/>
          <w:bottom w:w="0" w:type="dxa"/>
          <w:right w:w="0" w:type="dxa"/>
        </w:tblCellMar>
      </w:tblPr>
      <w:tblGrid>
        <w:gridCol w:w="3679"/>
        <w:gridCol w:w="4956"/>
        <w:gridCol w:w="25"/>
      </w:tblGrid>
      <w:tr w14:paraId="1619ED4B">
        <w:tblPrEx>
          <w:tblCellMar>
            <w:top w:w="0" w:type="dxa"/>
            <w:left w:w="0" w:type="dxa"/>
            <w:bottom w:w="0" w:type="dxa"/>
            <w:right w:w="0" w:type="dxa"/>
          </w:tblCellMar>
        </w:tblPrEx>
        <w:trPr>
          <w:trHeight w:val="264" w:hRule="atLeast"/>
          <w:jc w:val="center"/>
        </w:trPr>
        <w:tc>
          <w:tcPr>
            <w:tcW w:w="3681" w:type="dxa"/>
            <w:tcBorders>
              <w:top w:val="single" w:color="auto" w:sz="8" w:space="0"/>
              <w:left w:val="single" w:color="auto" w:sz="8" w:space="0"/>
              <w:right w:val="single" w:color="auto" w:sz="8" w:space="0"/>
            </w:tcBorders>
            <w:vAlign w:val="bottom"/>
          </w:tcPr>
          <w:p w14:paraId="7FEAD13B">
            <w:pPr>
              <w:spacing w:line="264" w:lineRule="exact"/>
              <w:ind w:left="120"/>
              <w:rPr>
                <w:sz w:val="20"/>
                <w:szCs w:val="20"/>
              </w:rPr>
            </w:pPr>
            <w:r>
              <w:rPr>
                <w:rFonts w:eastAsia="Times New Roman"/>
                <w:sz w:val="24"/>
                <w:szCs w:val="24"/>
              </w:rPr>
              <w:t>Категория работников</w:t>
            </w:r>
          </w:p>
        </w:tc>
        <w:tc>
          <w:tcPr>
            <w:tcW w:w="4959" w:type="dxa"/>
            <w:tcBorders>
              <w:top w:val="single" w:color="auto" w:sz="8" w:space="0"/>
              <w:right w:val="single" w:color="auto" w:sz="4" w:space="0"/>
            </w:tcBorders>
            <w:vAlign w:val="bottom"/>
          </w:tcPr>
          <w:p w14:paraId="33E3D1E2">
            <w:pPr>
              <w:spacing w:line="264" w:lineRule="exact"/>
              <w:ind w:left="100"/>
              <w:rPr>
                <w:sz w:val="20"/>
                <w:szCs w:val="20"/>
              </w:rPr>
            </w:pPr>
            <w:r>
              <w:rPr>
                <w:rFonts w:eastAsia="Times New Roman"/>
                <w:sz w:val="24"/>
                <w:szCs w:val="24"/>
              </w:rPr>
              <w:t>Общее количество работников</w:t>
            </w:r>
          </w:p>
        </w:tc>
        <w:tc>
          <w:tcPr>
            <w:tcW w:w="20" w:type="dxa"/>
            <w:tcBorders>
              <w:left w:val="single" w:color="auto" w:sz="4" w:space="0"/>
            </w:tcBorders>
            <w:vAlign w:val="bottom"/>
          </w:tcPr>
          <w:p w14:paraId="04F5BACA">
            <w:pPr>
              <w:rPr>
                <w:sz w:val="1"/>
                <w:szCs w:val="1"/>
              </w:rPr>
            </w:pPr>
          </w:p>
        </w:tc>
      </w:tr>
      <w:tr w14:paraId="57CFBCA3">
        <w:tblPrEx>
          <w:tblCellMar>
            <w:top w:w="0" w:type="dxa"/>
            <w:left w:w="0" w:type="dxa"/>
            <w:bottom w:w="0" w:type="dxa"/>
            <w:right w:w="0" w:type="dxa"/>
          </w:tblCellMar>
        </w:tblPrEx>
        <w:trPr>
          <w:trHeight w:val="256" w:hRule="atLeast"/>
          <w:jc w:val="center"/>
        </w:trPr>
        <w:tc>
          <w:tcPr>
            <w:tcW w:w="3681" w:type="dxa"/>
            <w:tcBorders>
              <w:left w:val="single" w:color="auto" w:sz="8" w:space="0"/>
              <w:right w:val="single" w:color="auto" w:sz="8" w:space="0"/>
            </w:tcBorders>
            <w:vAlign w:val="bottom"/>
          </w:tcPr>
          <w:p w14:paraId="0FA18A7B">
            <w:pPr>
              <w:spacing w:line="256" w:lineRule="exact"/>
              <w:ind w:left="120"/>
              <w:rPr>
                <w:sz w:val="20"/>
                <w:szCs w:val="20"/>
              </w:rPr>
            </w:pPr>
            <w:r>
              <w:rPr>
                <w:rFonts w:eastAsia="Times New Roman"/>
                <w:sz w:val="24"/>
                <w:szCs w:val="24"/>
              </w:rPr>
              <w:t>Учителя 1-4 классов</w:t>
            </w:r>
          </w:p>
        </w:tc>
        <w:tc>
          <w:tcPr>
            <w:tcW w:w="4959" w:type="dxa"/>
            <w:tcBorders>
              <w:right w:val="single" w:color="auto" w:sz="4" w:space="0"/>
            </w:tcBorders>
            <w:vAlign w:val="bottom"/>
          </w:tcPr>
          <w:p w14:paraId="17C2D313">
            <w:pPr>
              <w:spacing w:line="256" w:lineRule="exact"/>
              <w:ind w:left="1120"/>
              <w:rPr>
                <w:sz w:val="20"/>
                <w:szCs w:val="20"/>
              </w:rPr>
            </w:pPr>
            <w:r>
              <w:rPr>
                <w:rFonts w:eastAsia="Times New Roman"/>
                <w:w w:val="99"/>
                <w:sz w:val="24"/>
                <w:szCs w:val="24"/>
              </w:rPr>
              <w:t>6</w:t>
            </w:r>
          </w:p>
        </w:tc>
        <w:tc>
          <w:tcPr>
            <w:tcW w:w="20" w:type="dxa"/>
            <w:tcBorders>
              <w:left w:val="single" w:color="auto" w:sz="4" w:space="0"/>
            </w:tcBorders>
            <w:vAlign w:val="bottom"/>
          </w:tcPr>
          <w:p w14:paraId="1EB05EA1">
            <w:pPr>
              <w:rPr>
                <w:sz w:val="1"/>
                <w:szCs w:val="1"/>
              </w:rPr>
            </w:pPr>
          </w:p>
        </w:tc>
      </w:tr>
      <w:tr w14:paraId="173968A9">
        <w:tblPrEx>
          <w:tblCellMar>
            <w:top w:w="0" w:type="dxa"/>
            <w:left w:w="0" w:type="dxa"/>
            <w:bottom w:w="0" w:type="dxa"/>
            <w:right w:w="0" w:type="dxa"/>
          </w:tblCellMar>
        </w:tblPrEx>
        <w:trPr>
          <w:trHeight w:val="262" w:hRule="atLeast"/>
          <w:jc w:val="center"/>
        </w:trPr>
        <w:tc>
          <w:tcPr>
            <w:tcW w:w="3681" w:type="dxa"/>
            <w:tcBorders>
              <w:left w:val="single" w:color="auto" w:sz="8" w:space="0"/>
              <w:bottom w:val="single" w:color="auto" w:sz="8" w:space="0"/>
              <w:right w:val="single" w:color="auto" w:sz="8" w:space="0"/>
            </w:tcBorders>
            <w:vAlign w:val="bottom"/>
          </w:tcPr>
          <w:p w14:paraId="3313E9F7">
            <w:pPr>
              <w:spacing w:line="262" w:lineRule="exact"/>
              <w:ind w:left="120"/>
              <w:rPr>
                <w:sz w:val="20"/>
                <w:szCs w:val="20"/>
              </w:rPr>
            </w:pPr>
            <w:r>
              <w:rPr>
                <w:rFonts w:eastAsia="Times New Roman"/>
                <w:sz w:val="24"/>
                <w:szCs w:val="24"/>
              </w:rPr>
              <w:t>Учителя 5-11 классов</w:t>
            </w:r>
          </w:p>
        </w:tc>
        <w:tc>
          <w:tcPr>
            <w:tcW w:w="4959" w:type="dxa"/>
            <w:tcBorders>
              <w:bottom w:val="single" w:color="auto" w:sz="8" w:space="0"/>
              <w:right w:val="single" w:color="auto" w:sz="4" w:space="0"/>
            </w:tcBorders>
            <w:vAlign w:val="bottom"/>
          </w:tcPr>
          <w:p w14:paraId="48CA7152">
            <w:pPr>
              <w:spacing w:line="262" w:lineRule="exact"/>
              <w:ind w:left="1120"/>
              <w:rPr>
                <w:sz w:val="20"/>
                <w:szCs w:val="20"/>
              </w:rPr>
            </w:pPr>
            <w:r>
              <w:rPr>
                <w:rFonts w:eastAsia="Times New Roman"/>
                <w:w w:val="99"/>
                <w:sz w:val="24"/>
                <w:szCs w:val="24"/>
              </w:rPr>
              <w:t>11</w:t>
            </w:r>
          </w:p>
        </w:tc>
        <w:tc>
          <w:tcPr>
            <w:tcW w:w="20" w:type="dxa"/>
            <w:tcBorders>
              <w:left w:val="single" w:color="auto" w:sz="4" w:space="0"/>
            </w:tcBorders>
            <w:vAlign w:val="bottom"/>
          </w:tcPr>
          <w:p w14:paraId="7138725F">
            <w:pPr>
              <w:rPr>
                <w:sz w:val="1"/>
                <w:szCs w:val="1"/>
              </w:rPr>
            </w:pPr>
          </w:p>
        </w:tc>
      </w:tr>
      <w:tr w14:paraId="4593CA28">
        <w:tblPrEx>
          <w:tblCellMar>
            <w:top w:w="0" w:type="dxa"/>
            <w:left w:w="0" w:type="dxa"/>
            <w:bottom w:w="0" w:type="dxa"/>
            <w:right w:w="0" w:type="dxa"/>
          </w:tblCellMar>
        </w:tblPrEx>
        <w:trPr>
          <w:trHeight w:val="266" w:hRule="atLeast"/>
          <w:jc w:val="center"/>
        </w:trPr>
        <w:tc>
          <w:tcPr>
            <w:tcW w:w="3681" w:type="dxa"/>
            <w:tcBorders>
              <w:left w:val="single" w:color="auto" w:sz="8" w:space="0"/>
              <w:bottom w:val="single" w:color="auto" w:sz="4" w:space="0"/>
              <w:right w:val="single" w:color="auto" w:sz="8" w:space="0"/>
            </w:tcBorders>
            <w:vAlign w:val="bottom"/>
          </w:tcPr>
          <w:p w14:paraId="5D22802B">
            <w:pPr>
              <w:spacing w:line="264" w:lineRule="exact"/>
              <w:ind w:left="120"/>
              <w:rPr>
                <w:sz w:val="20"/>
                <w:szCs w:val="20"/>
              </w:rPr>
            </w:pPr>
            <w:r>
              <w:rPr>
                <w:rFonts w:eastAsia="Times New Roman"/>
                <w:sz w:val="24"/>
                <w:szCs w:val="24"/>
              </w:rPr>
              <w:t>Всего</w:t>
            </w:r>
          </w:p>
        </w:tc>
        <w:tc>
          <w:tcPr>
            <w:tcW w:w="4959" w:type="dxa"/>
            <w:tcBorders>
              <w:bottom w:val="single" w:color="auto" w:sz="4" w:space="0"/>
              <w:right w:val="single" w:color="auto" w:sz="4" w:space="0"/>
            </w:tcBorders>
            <w:vAlign w:val="bottom"/>
          </w:tcPr>
          <w:p w14:paraId="533A6AAE">
            <w:pPr>
              <w:spacing w:line="264" w:lineRule="exact"/>
              <w:ind w:left="1120"/>
              <w:rPr>
                <w:sz w:val="20"/>
                <w:szCs w:val="20"/>
              </w:rPr>
            </w:pPr>
            <w:r>
              <w:rPr>
                <w:rFonts w:eastAsia="Times New Roman"/>
                <w:w w:val="99"/>
                <w:sz w:val="24"/>
                <w:szCs w:val="24"/>
              </w:rPr>
              <w:t>13</w:t>
            </w:r>
          </w:p>
        </w:tc>
        <w:tc>
          <w:tcPr>
            <w:tcW w:w="20" w:type="dxa"/>
            <w:tcBorders>
              <w:left w:val="single" w:color="auto" w:sz="4" w:space="0"/>
              <w:bottom w:val="single" w:color="auto" w:sz="4" w:space="0"/>
            </w:tcBorders>
            <w:vAlign w:val="bottom"/>
          </w:tcPr>
          <w:p w14:paraId="5EC99479">
            <w:pPr>
              <w:rPr>
                <w:sz w:val="1"/>
                <w:szCs w:val="1"/>
              </w:rPr>
            </w:pPr>
          </w:p>
        </w:tc>
      </w:tr>
    </w:tbl>
    <w:p w14:paraId="00C3A1C5">
      <w:pPr>
        <w:rPr>
          <w:rFonts w:eastAsia="Times New Roman"/>
          <w:sz w:val="28"/>
          <w:szCs w:val="28"/>
        </w:rPr>
      </w:pPr>
    </w:p>
    <w:p w14:paraId="42FB55EA">
      <w:pPr>
        <w:rPr>
          <w:sz w:val="28"/>
          <w:szCs w:val="28"/>
        </w:rPr>
      </w:pPr>
      <w:r>
        <w:rPr>
          <w:rFonts w:eastAsia="Times New Roman"/>
          <w:sz w:val="28"/>
          <w:szCs w:val="28"/>
        </w:rPr>
        <w:t>Укомплектованность штата педагогических работников  (%) – 100%</w:t>
      </w:r>
    </w:p>
    <w:p w14:paraId="2898F503">
      <w:pPr>
        <w:rPr>
          <w:sz w:val="28"/>
          <w:szCs w:val="28"/>
        </w:rPr>
      </w:pPr>
    </w:p>
    <w:tbl>
      <w:tblPr>
        <w:tblStyle w:val="11"/>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1"/>
        <w:gridCol w:w="1985"/>
        <w:gridCol w:w="3402"/>
      </w:tblGrid>
      <w:tr w14:paraId="5BB1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Pr>
          <w:p w14:paraId="22A010F1">
            <w:pPr>
              <w:rPr>
                <w:sz w:val="28"/>
                <w:szCs w:val="28"/>
              </w:rPr>
            </w:pPr>
            <w:r>
              <w:rPr>
                <w:rFonts w:eastAsia="Times New Roman"/>
                <w:sz w:val="28"/>
                <w:szCs w:val="28"/>
              </w:rPr>
              <w:t>Образовательный уровень</w:t>
            </w:r>
          </w:p>
        </w:tc>
        <w:tc>
          <w:tcPr>
            <w:tcW w:w="1985" w:type="dxa"/>
          </w:tcPr>
          <w:p w14:paraId="3E28838F">
            <w:pPr>
              <w:rPr>
                <w:sz w:val="28"/>
                <w:szCs w:val="28"/>
              </w:rPr>
            </w:pPr>
            <w:r>
              <w:rPr>
                <w:sz w:val="28"/>
                <w:szCs w:val="28"/>
              </w:rPr>
              <w:t>Кол-во</w:t>
            </w:r>
          </w:p>
        </w:tc>
        <w:tc>
          <w:tcPr>
            <w:tcW w:w="3402" w:type="dxa"/>
          </w:tcPr>
          <w:p w14:paraId="760F20C1">
            <w:pPr>
              <w:rPr>
                <w:sz w:val="28"/>
                <w:szCs w:val="28"/>
              </w:rPr>
            </w:pPr>
            <w:r>
              <w:rPr>
                <w:sz w:val="28"/>
                <w:szCs w:val="28"/>
              </w:rPr>
              <w:t>Соотношение в %</w:t>
            </w:r>
          </w:p>
        </w:tc>
      </w:tr>
      <w:tr w14:paraId="73A1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Pr>
          <w:p w14:paraId="53E5DD85">
            <w:pPr>
              <w:rPr>
                <w:sz w:val="28"/>
                <w:szCs w:val="28"/>
              </w:rPr>
            </w:pPr>
            <w:r>
              <w:rPr>
                <w:sz w:val="28"/>
                <w:szCs w:val="28"/>
              </w:rPr>
              <w:t>Высшее</w:t>
            </w:r>
          </w:p>
        </w:tc>
        <w:tc>
          <w:tcPr>
            <w:tcW w:w="1985" w:type="dxa"/>
          </w:tcPr>
          <w:p w14:paraId="70246F1E">
            <w:pPr>
              <w:rPr>
                <w:sz w:val="28"/>
                <w:szCs w:val="28"/>
              </w:rPr>
            </w:pPr>
            <w:r>
              <w:rPr>
                <w:sz w:val="28"/>
                <w:szCs w:val="28"/>
              </w:rPr>
              <w:t>12</w:t>
            </w:r>
          </w:p>
        </w:tc>
        <w:tc>
          <w:tcPr>
            <w:tcW w:w="3402" w:type="dxa"/>
          </w:tcPr>
          <w:p w14:paraId="1C612CD5">
            <w:pPr>
              <w:rPr>
                <w:sz w:val="28"/>
                <w:szCs w:val="28"/>
              </w:rPr>
            </w:pPr>
            <w:r>
              <w:rPr>
                <w:sz w:val="28"/>
                <w:szCs w:val="28"/>
              </w:rPr>
              <w:t>92</w:t>
            </w:r>
          </w:p>
        </w:tc>
      </w:tr>
      <w:tr w14:paraId="76B8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Pr>
          <w:p w14:paraId="53E655CF">
            <w:pPr>
              <w:rPr>
                <w:sz w:val="28"/>
                <w:szCs w:val="28"/>
              </w:rPr>
            </w:pPr>
            <w:r>
              <w:rPr>
                <w:sz w:val="28"/>
                <w:szCs w:val="28"/>
              </w:rPr>
              <w:t>Ср специальное педагогическое</w:t>
            </w:r>
          </w:p>
        </w:tc>
        <w:tc>
          <w:tcPr>
            <w:tcW w:w="1985" w:type="dxa"/>
          </w:tcPr>
          <w:p w14:paraId="1D0560F1">
            <w:pPr>
              <w:rPr>
                <w:sz w:val="28"/>
                <w:szCs w:val="28"/>
              </w:rPr>
            </w:pPr>
            <w:r>
              <w:rPr>
                <w:sz w:val="28"/>
                <w:szCs w:val="28"/>
              </w:rPr>
              <w:t>1</w:t>
            </w:r>
          </w:p>
        </w:tc>
        <w:tc>
          <w:tcPr>
            <w:tcW w:w="3402" w:type="dxa"/>
          </w:tcPr>
          <w:p w14:paraId="3173FF3E">
            <w:pPr>
              <w:rPr>
                <w:sz w:val="28"/>
                <w:szCs w:val="28"/>
              </w:rPr>
            </w:pPr>
            <w:r>
              <w:rPr>
                <w:sz w:val="28"/>
                <w:szCs w:val="28"/>
              </w:rPr>
              <w:t>8</w:t>
            </w:r>
          </w:p>
        </w:tc>
      </w:tr>
    </w:tbl>
    <w:p w14:paraId="0D247EDF">
      <w:pPr>
        <w:rPr>
          <w:rFonts w:eastAsia="Times New Roman"/>
          <w:sz w:val="28"/>
          <w:szCs w:val="28"/>
        </w:rPr>
      </w:pPr>
    </w:p>
    <w:p w14:paraId="2C8E5460">
      <w:pPr>
        <w:rPr>
          <w:rFonts w:eastAsia="Times New Roman"/>
          <w:sz w:val="28"/>
          <w:szCs w:val="28"/>
        </w:rPr>
      </w:pPr>
      <w:r>
        <w:rPr>
          <w:rFonts w:eastAsia="Times New Roman"/>
          <w:sz w:val="28"/>
          <w:szCs w:val="28"/>
        </w:rPr>
        <w:t>Квалификационные категории</w:t>
      </w:r>
    </w:p>
    <w:tbl>
      <w:tblPr>
        <w:tblStyle w:val="11"/>
        <w:tblW w:w="10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1"/>
        <w:gridCol w:w="1985"/>
        <w:gridCol w:w="3402"/>
      </w:tblGrid>
      <w:tr w14:paraId="06FC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11" w:type="dxa"/>
          </w:tcPr>
          <w:p w14:paraId="66ECF606">
            <w:pPr>
              <w:rPr>
                <w:sz w:val="28"/>
                <w:szCs w:val="28"/>
              </w:rPr>
            </w:pPr>
          </w:p>
        </w:tc>
        <w:tc>
          <w:tcPr>
            <w:tcW w:w="1985" w:type="dxa"/>
          </w:tcPr>
          <w:p w14:paraId="3D94B018">
            <w:pPr>
              <w:rPr>
                <w:sz w:val="28"/>
                <w:szCs w:val="28"/>
              </w:rPr>
            </w:pPr>
            <w:r>
              <w:rPr>
                <w:sz w:val="28"/>
                <w:szCs w:val="28"/>
              </w:rPr>
              <w:t>Кол-во</w:t>
            </w:r>
          </w:p>
        </w:tc>
        <w:tc>
          <w:tcPr>
            <w:tcW w:w="3402" w:type="dxa"/>
          </w:tcPr>
          <w:p w14:paraId="4E24D08F">
            <w:pPr>
              <w:rPr>
                <w:sz w:val="28"/>
                <w:szCs w:val="28"/>
              </w:rPr>
            </w:pPr>
            <w:r>
              <w:rPr>
                <w:sz w:val="28"/>
                <w:szCs w:val="28"/>
              </w:rPr>
              <w:t>Соотношение в %</w:t>
            </w:r>
          </w:p>
        </w:tc>
      </w:tr>
      <w:tr w14:paraId="6CCF1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Pr>
          <w:p w14:paraId="4C4E6AA4">
            <w:pPr>
              <w:rPr>
                <w:sz w:val="28"/>
                <w:szCs w:val="28"/>
              </w:rPr>
            </w:pPr>
            <w:r>
              <w:rPr>
                <w:sz w:val="28"/>
                <w:szCs w:val="28"/>
              </w:rPr>
              <w:t xml:space="preserve">Высшая </w:t>
            </w:r>
          </w:p>
        </w:tc>
        <w:tc>
          <w:tcPr>
            <w:tcW w:w="1985" w:type="dxa"/>
          </w:tcPr>
          <w:p w14:paraId="7C86B76D">
            <w:pPr>
              <w:rPr>
                <w:sz w:val="28"/>
                <w:szCs w:val="28"/>
              </w:rPr>
            </w:pPr>
            <w:r>
              <w:rPr>
                <w:sz w:val="28"/>
                <w:szCs w:val="28"/>
              </w:rPr>
              <w:t>13</w:t>
            </w:r>
          </w:p>
        </w:tc>
        <w:tc>
          <w:tcPr>
            <w:tcW w:w="3402" w:type="dxa"/>
          </w:tcPr>
          <w:p w14:paraId="738E0B7E">
            <w:pPr>
              <w:rPr>
                <w:sz w:val="28"/>
                <w:szCs w:val="28"/>
              </w:rPr>
            </w:pPr>
            <w:r>
              <w:rPr>
                <w:sz w:val="28"/>
                <w:szCs w:val="28"/>
              </w:rPr>
              <w:t>100</w:t>
            </w:r>
          </w:p>
        </w:tc>
      </w:tr>
      <w:tr w14:paraId="1653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tcPr>
          <w:p w14:paraId="3AB8C8A7">
            <w:pPr>
              <w:rPr>
                <w:sz w:val="28"/>
                <w:szCs w:val="28"/>
              </w:rPr>
            </w:pPr>
            <w:r>
              <w:rPr>
                <w:sz w:val="28"/>
                <w:szCs w:val="28"/>
              </w:rPr>
              <w:t>Первая</w:t>
            </w:r>
          </w:p>
        </w:tc>
        <w:tc>
          <w:tcPr>
            <w:tcW w:w="1985" w:type="dxa"/>
          </w:tcPr>
          <w:p w14:paraId="02399DB4">
            <w:pPr>
              <w:rPr>
                <w:sz w:val="28"/>
                <w:szCs w:val="28"/>
              </w:rPr>
            </w:pPr>
            <w:r>
              <w:rPr>
                <w:sz w:val="28"/>
                <w:szCs w:val="28"/>
              </w:rPr>
              <w:t>0</w:t>
            </w:r>
          </w:p>
        </w:tc>
        <w:tc>
          <w:tcPr>
            <w:tcW w:w="3402" w:type="dxa"/>
          </w:tcPr>
          <w:p w14:paraId="6A924A4A">
            <w:pPr>
              <w:rPr>
                <w:sz w:val="28"/>
                <w:szCs w:val="28"/>
              </w:rPr>
            </w:pPr>
            <w:r>
              <w:rPr>
                <w:sz w:val="28"/>
                <w:szCs w:val="28"/>
              </w:rPr>
              <w:t>0</w:t>
            </w:r>
          </w:p>
        </w:tc>
      </w:tr>
    </w:tbl>
    <w:p w14:paraId="29DB6DA6">
      <w:pPr>
        <w:rPr>
          <w:sz w:val="28"/>
          <w:szCs w:val="28"/>
        </w:rPr>
      </w:pPr>
    </w:p>
    <w:p w14:paraId="27A4BF21">
      <w:pPr>
        <w:rPr>
          <w:sz w:val="28"/>
          <w:szCs w:val="28"/>
        </w:rPr>
      </w:pPr>
      <w:r>
        <w:rPr>
          <w:sz w:val="28"/>
          <w:szCs w:val="28"/>
        </w:rPr>
        <w:t>Состав педагогического коллектива по стажу работы из 13 учителей</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1"/>
        <w:gridCol w:w="1943"/>
        <w:gridCol w:w="3444"/>
      </w:tblGrid>
      <w:tr w14:paraId="056D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vAlign w:val="bottom"/>
          </w:tcPr>
          <w:p w14:paraId="58DEC066">
            <w:pPr>
              <w:ind w:left="120"/>
              <w:rPr>
                <w:sz w:val="28"/>
                <w:szCs w:val="28"/>
              </w:rPr>
            </w:pPr>
            <w:r>
              <w:rPr>
                <w:sz w:val="28"/>
                <w:szCs w:val="28"/>
              </w:rPr>
              <w:t>Стаж</w:t>
            </w:r>
          </w:p>
        </w:tc>
        <w:tc>
          <w:tcPr>
            <w:tcW w:w="1943" w:type="dxa"/>
          </w:tcPr>
          <w:p w14:paraId="717DAFD6">
            <w:pPr>
              <w:rPr>
                <w:sz w:val="28"/>
                <w:szCs w:val="28"/>
              </w:rPr>
            </w:pPr>
            <w:r>
              <w:rPr>
                <w:sz w:val="28"/>
                <w:szCs w:val="28"/>
              </w:rPr>
              <w:t>Кол-во</w:t>
            </w:r>
          </w:p>
        </w:tc>
        <w:tc>
          <w:tcPr>
            <w:tcW w:w="3444" w:type="dxa"/>
          </w:tcPr>
          <w:p w14:paraId="2036E794">
            <w:pPr>
              <w:rPr>
                <w:sz w:val="28"/>
                <w:szCs w:val="28"/>
              </w:rPr>
            </w:pPr>
            <w:r>
              <w:rPr>
                <w:sz w:val="28"/>
                <w:szCs w:val="28"/>
              </w:rPr>
              <w:t>Соотношение в %</w:t>
            </w:r>
          </w:p>
        </w:tc>
      </w:tr>
      <w:tr w14:paraId="76DA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vAlign w:val="bottom"/>
          </w:tcPr>
          <w:p w14:paraId="7E2BB23E">
            <w:pPr>
              <w:rPr>
                <w:sz w:val="28"/>
                <w:szCs w:val="28"/>
              </w:rPr>
            </w:pPr>
            <w:r>
              <w:rPr>
                <w:rFonts w:eastAsia="Times New Roman"/>
                <w:sz w:val="24"/>
                <w:szCs w:val="24"/>
              </w:rPr>
              <w:t xml:space="preserve">  </w:t>
            </w:r>
            <w:r>
              <w:rPr>
                <w:rFonts w:eastAsia="Times New Roman"/>
                <w:sz w:val="28"/>
                <w:szCs w:val="28"/>
              </w:rPr>
              <w:t>1 – 5 лет</w:t>
            </w:r>
          </w:p>
        </w:tc>
        <w:tc>
          <w:tcPr>
            <w:tcW w:w="1943" w:type="dxa"/>
            <w:vAlign w:val="bottom"/>
          </w:tcPr>
          <w:p w14:paraId="3604A482">
            <w:pPr>
              <w:rPr>
                <w:sz w:val="28"/>
                <w:szCs w:val="28"/>
              </w:rPr>
            </w:pPr>
            <w:r>
              <w:rPr>
                <w:sz w:val="28"/>
                <w:szCs w:val="28"/>
              </w:rPr>
              <w:t>0</w:t>
            </w:r>
          </w:p>
        </w:tc>
        <w:tc>
          <w:tcPr>
            <w:tcW w:w="3444" w:type="dxa"/>
          </w:tcPr>
          <w:p w14:paraId="6C5051D5">
            <w:pPr>
              <w:rPr>
                <w:sz w:val="28"/>
                <w:szCs w:val="28"/>
              </w:rPr>
            </w:pPr>
            <w:r>
              <w:rPr>
                <w:sz w:val="28"/>
                <w:szCs w:val="28"/>
              </w:rPr>
              <w:t>0</w:t>
            </w:r>
          </w:p>
        </w:tc>
      </w:tr>
      <w:tr w14:paraId="08CA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vAlign w:val="bottom"/>
          </w:tcPr>
          <w:p w14:paraId="7CB633A5">
            <w:pPr>
              <w:ind w:left="120"/>
              <w:rPr>
                <w:sz w:val="28"/>
                <w:szCs w:val="28"/>
              </w:rPr>
            </w:pPr>
            <w:r>
              <w:rPr>
                <w:rFonts w:eastAsia="Times New Roman"/>
                <w:sz w:val="28"/>
                <w:szCs w:val="28"/>
              </w:rPr>
              <w:t>5-10 лет</w:t>
            </w:r>
          </w:p>
        </w:tc>
        <w:tc>
          <w:tcPr>
            <w:tcW w:w="1943" w:type="dxa"/>
          </w:tcPr>
          <w:p w14:paraId="0E575A94">
            <w:pPr>
              <w:rPr>
                <w:sz w:val="28"/>
                <w:szCs w:val="28"/>
              </w:rPr>
            </w:pPr>
            <w:r>
              <w:rPr>
                <w:sz w:val="28"/>
                <w:szCs w:val="28"/>
              </w:rPr>
              <w:t>0</w:t>
            </w:r>
          </w:p>
        </w:tc>
        <w:tc>
          <w:tcPr>
            <w:tcW w:w="3444" w:type="dxa"/>
          </w:tcPr>
          <w:p w14:paraId="66331F14">
            <w:pPr>
              <w:rPr>
                <w:sz w:val="28"/>
                <w:szCs w:val="28"/>
              </w:rPr>
            </w:pPr>
            <w:r>
              <w:rPr>
                <w:sz w:val="28"/>
                <w:szCs w:val="28"/>
              </w:rPr>
              <w:t>0</w:t>
            </w:r>
          </w:p>
        </w:tc>
      </w:tr>
      <w:tr w14:paraId="3FA8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vAlign w:val="bottom"/>
          </w:tcPr>
          <w:p w14:paraId="00559A9D">
            <w:pPr>
              <w:rPr>
                <w:sz w:val="28"/>
                <w:szCs w:val="28"/>
              </w:rPr>
            </w:pPr>
            <w:r>
              <w:rPr>
                <w:rFonts w:eastAsia="Times New Roman"/>
                <w:sz w:val="28"/>
                <w:szCs w:val="28"/>
              </w:rPr>
              <w:t>10-20 лет</w:t>
            </w:r>
          </w:p>
        </w:tc>
        <w:tc>
          <w:tcPr>
            <w:tcW w:w="1943" w:type="dxa"/>
          </w:tcPr>
          <w:p w14:paraId="403C893C">
            <w:pPr>
              <w:rPr>
                <w:sz w:val="28"/>
                <w:szCs w:val="28"/>
              </w:rPr>
            </w:pPr>
            <w:r>
              <w:rPr>
                <w:sz w:val="28"/>
                <w:szCs w:val="28"/>
              </w:rPr>
              <w:t>6</w:t>
            </w:r>
          </w:p>
        </w:tc>
        <w:tc>
          <w:tcPr>
            <w:tcW w:w="3444" w:type="dxa"/>
          </w:tcPr>
          <w:p w14:paraId="4C561D8B">
            <w:pPr>
              <w:rPr>
                <w:sz w:val="28"/>
                <w:szCs w:val="28"/>
              </w:rPr>
            </w:pPr>
            <w:r>
              <w:rPr>
                <w:sz w:val="28"/>
                <w:szCs w:val="28"/>
              </w:rPr>
              <w:t>46</w:t>
            </w:r>
          </w:p>
        </w:tc>
      </w:tr>
      <w:tr w14:paraId="4407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vAlign w:val="bottom"/>
          </w:tcPr>
          <w:p w14:paraId="0B93C526">
            <w:pPr>
              <w:rPr>
                <w:sz w:val="28"/>
                <w:szCs w:val="28"/>
              </w:rPr>
            </w:pPr>
            <w:r>
              <w:rPr>
                <w:sz w:val="28"/>
                <w:szCs w:val="28"/>
              </w:rPr>
              <w:t>20 и более</w:t>
            </w:r>
          </w:p>
        </w:tc>
        <w:tc>
          <w:tcPr>
            <w:tcW w:w="1943" w:type="dxa"/>
            <w:vAlign w:val="bottom"/>
          </w:tcPr>
          <w:p w14:paraId="25C687D0">
            <w:pPr>
              <w:rPr>
                <w:sz w:val="28"/>
                <w:szCs w:val="28"/>
              </w:rPr>
            </w:pPr>
            <w:r>
              <w:rPr>
                <w:sz w:val="28"/>
                <w:szCs w:val="28"/>
              </w:rPr>
              <w:t>6</w:t>
            </w:r>
          </w:p>
        </w:tc>
        <w:tc>
          <w:tcPr>
            <w:tcW w:w="3444" w:type="dxa"/>
          </w:tcPr>
          <w:p w14:paraId="0DBFA91C">
            <w:pPr>
              <w:rPr>
                <w:sz w:val="28"/>
                <w:szCs w:val="28"/>
              </w:rPr>
            </w:pPr>
            <w:r>
              <w:rPr>
                <w:sz w:val="28"/>
                <w:szCs w:val="28"/>
              </w:rPr>
              <w:t>46</w:t>
            </w:r>
          </w:p>
        </w:tc>
      </w:tr>
      <w:tr w14:paraId="3A0D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vAlign w:val="bottom"/>
          </w:tcPr>
          <w:p w14:paraId="0AF29776">
            <w:pPr>
              <w:rPr>
                <w:sz w:val="28"/>
                <w:szCs w:val="28"/>
              </w:rPr>
            </w:pPr>
            <w:r>
              <w:rPr>
                <w:sz w:val="28"/>
                <w:szCs w:val="28"/>
              </w:rPr>
              <w:t>Пенсионеры</w:t>
            </w:r>
          </w:p>
        </w:tc>
        <w:tc>
          <w:tcPr>
            <w:tcW w:w="1943" w:type="dxa"/>
            <w:vAlign w:val="bottom"/>
          </w:tcPr>
          <w:p w14:paraId="7B636BAE">
            <w:pPr>
              <w:rPr>
                <w:sz w:val="28"/>
                <w:szCs w:val="28"/>
              </w:rPr>
            </w:pPr>
            <w:r>
              <w:rPr>
                <w:sz w:val="28"/>
                <w:szCs w:val="28"/>
              </w:rPr>
              <w:t>1</w:t>
            </w:r>
          </w:p>
        </w:tc>
        <w:tc>
          <w:tcPr>
            <w:tcW w:w="3444" w:type="dxa"/>
          </w:tcPr>
          <w:p w14:paraId="26C1C83C">
            <w:pPr>
              <w:rPr>
                <w:sz w:val="28"/>
                <w:szCs w:val="28"/>
              </w:rPr>
            </w:pPr>
            <w:r>
              <w:rPr>
                <w:sz w:val="28"/>
                <w:szCs w:val="28"/>
              </w:rPr>
              <w:t>8</w:t>
            </w:r>
          </w:p>
        </w:tc>
      </w:tr>
    </w:tbl>
    <w:p w14:paraId="7B0100FE">
      <w:pPr>
        <w:jc w:val="center"/>
        <w:rPr>
          <w:sz w:val="28"/>
          <w:szCs w:val="28"/>
        </w:rPr>
        <w:sectPr>
          <w:pgSz w:w="11900" w:h="16838"/>
          <w:pgMar w:top="1130" w:right="684" w:bottom="429" w:left="700" w:header="0" w:footer="0" w:gutter="0"/>
          <w:cols w:equalWidth="0" w:num="1">
            <w:col w:w="10520"/>
          </w:cols>
        </w:sectPr>
      </w:pPr>
    </w:p>
    <w:p w14:paraId="2B3AF89F">
      <w:pPr>
        <w:jc w:val="center"/>
        <w:rPr>
          <w:b/>
          <w:sz w:val="28"/>
          <w:szCs w:val="28"/>
        </w:rPr>
      </w:pPr>
      <w:r>
        <w:rPr>
          <w:b/>
          <w:sz w:val="28"/>
          <w:szCs w:val="28"/>
        </w:rPr>
        <w:t>Педагогические работники  (на 2024-2025 учебный год)</w:t>
      </w:r>
    </w:p>
    <w:tbl>
      <w:tblPr>
        <w:tblStyle w:val="11"/>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126"/>
        <w:gridCol w:w="2268"/>
        <w:gridCol w:w="1559"/>
        <w:gridCol w:w="709"/>
        <w:gridCol w:w="1559"/>
        <w:gridCol w:w="1418"/>
      </w:tblGrid>
      <w:tr w14:paraId="0433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1800D685">
            <w:r>
              <w:t>№</w:t>
            </w:r>
          </w:p>
        </w:tc>
        <w:tc>
          <w:tcPr>
            <w:tcW w:w="2126" w:type="dxa"/>
          </w:tcPr>
          <w:p w14:paraId="1B0EF37D">
            <w:r>
              <w:t>ФИО</w:t>
            </w:r>
          </w:p>
        </w:tc>
        <w:tc>
          <w:tcPr>
            <w:tcW w:w="2268" w:type="dxa"/>
          </w:tcPr>
          <w:p w14:paraId="3D697FDE">
            <w:r>
              <w:t>Образование, что окончил</w:t>
            </w:r>
          </w:p>
        </w:tc>
        <w:tc>
          <w:tcPr>
            <w:tcW w:w="1559" w:type="dxa"/>
          </w:tcPr>
          <w:p w14:paraId="31EA381E">
            <w:r>
              <w:t>Название предмета</w:t>
            </w:r>
          </w:p>
        </w:tc>
        <w:tc>
          <w:tcPr>
            <w:tcW w:w="709" w:type="dxa"/>
          </w:tcPr>
          <w:p w14:paraId="79174C83">
            <w:r>
              <w:t>Стаж работы</w:t>
            </w:r>
          </w:p>
        </w:tc>
        <w:tc>
          <w:tcPr>
            <w:tcW w:w="1559" w:type="dxa"/>
          </w:tcPr>
          <w:p w14:paraId="71EE7C26">
            <w:r>
              <w:t>Последнее прохождение КПК</w:t>
            </w:r>
          </w:p>
        </w:tc>
        <w:tc>
          <w:tcPr>
            <w:tcW w:w="1418" w:type="dxa"/>
          </w:tcPr>
          <w:p w14:paraId="0A1A90DA">
            <w:r>
              <w:t>Имеющаяся категория</w:t>
            </w:r>
          </w:p>
        </w:tc>
      </w:tr>
      <w:tr w14:paraId="0181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9A33AA9">
            <w:r>
              <w:t>1</w:t>
            </w:r>
          </w:p>
        </w:tc>
        <w:tc>
          <w:tcPr>
            <w:tcW w:w="2126" w:type="dxa"/>
          </w:tcPr>
          <w:p w14:paraId="080786AA">
            <w:pPr>
              <w:pStyle w:val="14"/>
            </w:pPr>
            <w:r>
              <w:t>Магадеев Газинур Минизавитович</w:t>
            </w:r>
          </w:p>
        </w:tc>
        <w:tc>
          <w:tcPr>
            <w:tcW w:w="2268" w:type="dxa"/>
          </w:tcPr>
          <w:p w14:paraId="05621E87">
            <w:pPr>
              <w:pStyle w:val="14"/>
            </w:pPr>
            <w:r>
              <w:t>Высшее, БГУ, 2001г.,</w:t>
            </w:r>
          </w:p>
          <w:p w14:paraId="17B500FB">
            <w:pPr>
              <w:pStyle w:val="14"/>
            </w:pPr>
            <w:r>
              <w:t>Историк, преподаватель по специальности «История»</w:t>
            </w:r>
          </w:p>
        </w:tc>
        <w:tc>
          <w:tcPr>
            <w:tcW w:w="1559" w:type="dxa"/>
          </w:tcPr>
          <w:p w14:paraId="3EECA23A">
            <w:r>
              <w:t>История общество</w:t>
            </w:r>
          </w:p>
          <w:p w14:paraId="6B0E34E0">
            <w:r>
              <w:t>ОВЗ</w:t>
            </w:r>
          </w:p>
          <w:p w14:paraId="6BF39E36"/>
          <w:p w14:paraId="65E5A87F">
            <w:r>
              <w:t xml:space="preserve">Директор </w:t>
            </w:r>
          </w:p>
        </w:tc>
        <w:tc>
          <w:tcPr>
            <w:tcW w:w="709" w:type="dxa"/>
          </w:tcPr>
          <w:p w14:paraId="29F310EE">
            <w:pPr>
              <w:pStyle w:val="14"/>
            </w:pPr>
            <w:r>
              <w:t>20</w:t>
            </w:r>
          </w:p>
        </w:tc>
        <w:tc>
          <w:tcPr>
            <w:tcW w:w="1559" w:type="dxa"/>
          </w:tcPr>
          <w:p w14:paraId="05F5D5D6">
            <w:r>
              <w:t>22.02.2023</w:t>
            </w:r>
          </w:p>
          <w:p w14:paraId="1460F8CC"/>
          <w:p w14:paraId="339D38EB">
            <w:r>
              <w:t>-</w:t>
            </w:r>
          </w:p>
          <w:p w14:paraId="4587456B">
            <w:r>
              <w:t>05.05.2018</w:t>
            </w:r>
          </w:p>
        </w:tc>
        <w:tc>
          <w:tcPr>
            <w:tcW w:w="1418" w:type="dxa"/>
          </w:tcPr>
          <w:p w14:paraId="130C1524">
            <w:r>
              <w:t xml:space="preserve">Высшая </w:t>
            </w:r>
          </w:p>
          <w:p w14:paraId="368BE1F1">
            <w:r>
              <w:t>21.05.2025</w:t>
            </w:r>
          </w:p>
          <w:p w14:paraId="5E5EA213"/>
          <w:p w14:paraId="63CA1B34"/>
          <w:p w14:paraId="3CF6CD6F"/>
          <w:p w14:paraId="6F2C3372"/>
          <w:p w14:paraId="5ADC0EAB"/>
        </w:tc>
      </w:tr>
      <w:tr w14:paraId="2D6D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B366B81">
            <w:r>
              <w:t>2</w:t>
            </w:r>
          </w:p>
        </w:tc>
        <w:tc>
          <w:tcPr>
            <w:tcW w:w="2126" w:type="dxa"/>
          </w:tcPr>
          <w:p w14:paraId="5A366317">
            <w:pPr>
              <w:pStyle w:val="14"/>
            </w:pPr>
            <w:r>
              <w:t>Галеева Сазида Фанилевна</w:t>
            </w:r>
          </w:p>
        </w:tc>
        <w:tc>
          <w:tcPr>
            <w:tcW w:w="2268" w:type="dxa"/>
          </w:tcPr>
          <w:p w14:paraId="2636064E">
            <w:pPr>
              <w:pStyle w:val="14"/>
            </w:pPr>
            <w:r>
              <w:t>Высшее, БГПИ, 1986. Учитель физики и математики по специальности «Физика и математика»</w:t>
            </w:r>
          </w:p>
        </w:tc>
        <w:tc>
          <w:tcPr>
            <w:tcW w:w="1559" w:type="dxa"/>
          </w:tcPr>
          <w:p w14:paraId="0B053778">
            <w:r>
              <w:t>Математ</w:t>
            </w:r>
          </w:p>
          <w:p w14:paraId="14E73554">
            <w:r>
              <w:t xml:space="preserve">Физика </w:t>
            </w:r>
          </w:p>
          <w:p w14:paraId="2AC61D9C">
            <w:r>
              <w:t>ОВЗ</w:t>
            </w:r>
          </w:p>
          <w:p w14:paraId="00B22C98">
            <w:r>
              <w:t>ТР</w:t>
            </w:r>
          </w:p>
          <w:p w14:paraId="48124D7A">
            <w:r>
              <w:t>ФГ</w:t>
            </w:r>
          </w:p>
        </w:tc>
        <w:tc>
          <w:tcPr>
            <w:tcW w:w="709" w:type="dxa"/>
          </w:tcPr>
          <w:p w14:paraId="3E0FB74C">
            <w:pPr>
              <w:pStyle w:val="14"/>
            </w:pPr>
            <w:r>
              <w:t>39</w:t>
            </w:r>
          </w:p>
        </w:tc>
        <w:tc>
          <w:tcPr>
            <w:tcW w:w="1559" w:type="dxa"/>
          </w:tcPr>
          <w:p w14:paraId="1B9B7ACD">
            <w:r>
              <w:t>28.01.2023</w:t>
            </w:r>
          </w:p>
          <w:p w14:paraId="31A636D1">
            <w:r>
              <w:t>10.02.2023</w:t>
            </w:r>
          </w:p>
          <w:p w14:paraId="51C11BB0">
            <w:r>
              <w:t>-</w:t>
            </w:r>
          </w:p>
          <w:p w14:paraId="2F3D074E">
            <w:r>
              <w:t>25.06.2021</w:t>
            </w:r>
          </w:p>
          <w:p w14:paraId="611A9559">
            <w:r>
              <w:t>23.10.2021</w:t>
            </w:r>
          </w:p>
          <w:p w14:paraId="0BBFCCB3"/>
        </w:tc>
        <w:tc>
          <w:tcPr>
            <w:tcW w:w="1418" w:type="dxa"/>
          </w:tcPr>
          <w:p w14:paraId="54C61B60">
            <w:r>
              <w:t xml:space="preserve">Высшая </w:t>
            </w:r>
          </w:p>
          <w:p w14:paraId="6A007682">
            <w:r>
              <w:t>19.05.2023</w:t>
            </w:r>
          </w:p>
        </w:tc>
      </w:tr>
      <w:tr w14:paraId="4253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B6429B2">
            <w:r>
              <w:t>3</w:t>
            </w:r>
          </w:p>
        </w:tc>
        <w:tc>
          <w:tcPr>
            <w:tcW w:w="2126" w:type="dxa"/>
          </w:tcPr>
          <w:p w14:paraId="07B1080C">
            <w:pPr>
              <w:pStyle w:val="14"/>
            </w:pPr>
            <w:r>
              <w:t>Яппарова Регина Римовна</w:t>
            </w:r>
          </w:p>
        </w:tc>
        <w:tc>
          <w:tcPr>
            <w:tcW w:w="2268" w:type="dxa"/>
          </w:tcPr>
          <w:p w14:paraId="37DF8A66">
            <w:r>
              <w:t>Высшее,</w:t>
            </w:r>
          </w:p>
          <w:p w14:paraId="17C7BAFA">
            <w:pPr>
              <w:pStyle w:val="14"/>
            </w:pPr>
            <w:r>
              <w:t>Белебеевское педагогическое училище, 2001; БГПУ, 2004</w:t>
            </w:r>
          </w:p>
        </w:tc>
        <w:tc>
          <w:tcPr>
            <w:tcW w:w="1559" w:type="dxa"/>
          </w:tcPr>
          <w:p w14:paraId="0BD610C5">
            <w:r>
              <w:t>Род яз</w:t>
            </w:r>
          </w:p>
          <w:p w14:paraId="2614D96A"/>
          <w:p w14:paraId="3061E549">
            <w:r>
              <w:t>ОВЗ</w:t>
            </w:r>
          </w:p>
          <w:p w14:paraId="13C339E6">
            <w:r>
              <w:t>Технолог</w:t>
            </w:r>
          </w:p>
          <w:p w14:paraId="27986DE9"/>
        </w:tc>
        <w:tc>
          <w:tcPr>
            <w:tcW w:w="709" w:type="dxa"/>
          </w:tcPr>
          <w:p w14:paraId="75240848">
            <w:pPr>
              <w:pStyle w:val="14"/>
            </w:pPr>
            <w:r>
              <w:t>22</w:t>
            </w:r>
          </w:p>
        </w:tc>
        <w:tc>
          <w:tcPr>
            <w:tcW w:w="1559" w:type="dxa"/>
          </w:tcPr>
          <w:p w14:paraId="4437F591">
            <w:r>
              <w:t>24.09.2023</w:t>
            </w:r>
          </w:p>
          <w:p w14:paraId="620E38D2">
            <w:r>
              <w:t>19.04.2024</w:t>
            </w:r>
          </w:p>
          <w:p w14:paraId="08849D94">
            <w:r>
              <w:t>-</w:t>
            </w:r>
          </w:p>
          <w:p w14:paraId="3A97C332">
            <w:r>
              <w:t>24.12.2021</w:t>
            </w:r>
          </w:p>
          <w:p w14:paraId="0C82542B"/>
        </w:tc>
        <w:tc>
          <w:tcPr>
            <w:tcW w:w="1418" w:type="dxa"/>
          </w:tcPr>
          <w:p w14:paraId="0BE7A1EA">
            <w:r>
              <w:t xml:space="preserve">Высшая </w:t>
            </w:r>
          </w:p>
          <w:p w14:paraId="3E67B5B9">
            <w:r>
              <w:t>20.04.2023</w:t>
            </w:r>
          </w:p>
        </w:tc>
      </w:tr>
      <w:tr w14:paraId="22A0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BB01114">
            <w:r>
              <w:t>4</w:t>
            </w:r>
          </w:p>
        </w:tc>
        <w:tc>
          <w:tcPr>
            <w:tcW w:w="2126" w:type="dxa"/>
          </w:tcPr>
          <w:p w14:paraId="0F77313E">
            <w:pPr>
              <w:pStyle w:val="14"/>
            </w:pPr>
            <w:r>
              <w:t>Мухамадиева Гульшат Васиховна</w:t>
            </w:r>
          </w:p>
        </w:tc>
        <w:tc>
          <w:tcPr>
            <w:tcW w:w="2268" w:type="dxa"/>
          </w:tcPr>
          <w:p w14:paraId="23316749">
            <w:pPr>
              <w:pStyle w:val="14"/>
            </w:pPr>
            <w:r>
              <w:t>Высшее, Оренбургский ГПУ по специальности «Биология», 2001</w:t>
            </w:r>
          </w:p>
        </w:tc>
        <w:tc>
          <w:tcPr>
            <w:tcW w:w="1559" w:type="dxa"/>
          </w:tcPr>
          <w:p w14:paraId="5BCF27A2">
            <w:r>
              <w:t>Химия</w:t>
            </w:r>
          </w:p>
          <w:p w14:paraId="55203A50">
            <w:r>
              <w:t xml:space="preserve">Биология </w:t>
            </w:r>
          </w:p>
          <w:p w14:paraId="21554774">
            <w:r>
              <w:t>Географ</w:t>
            </w:r>
          </w:p>
          <w:p w14:paraId="031AE866">
            <w:r>
              <w:t>ОВЗ</w:t>
            </w:r>
          </w:p>
          <w:p w14:paraId="5B4845AE">
            <w:r>
              <w:t>ТР (х и б)</w:t>
            </w:r>
          </w:p>
        </w:tc>
        <w:tc>
          <w:tcPr>
            <w:tcW w:w="709" w:type="dxa"/>
          </w:tcPr>
          <w:p w14:paraId="527C49D8">
            <w:pPr>
              <w:pStyle w:val="14"/>
            </w:pPr>
            <w:r>
              <w:t>21</w:t>
            </w:r>
          </w:p>
        </w:tc>
        <w:tc>
          <w:tcPr>
            <w:tcW w:w="1559" w:type="dxa"/>
          </w:tcPr>
          <w:p w14:paraId="76A7699E">
            <w:r>
              <w:t>03.12.2021</w:t>
            </w:r>
          </w:p>
          <w:p w14:paraId="7C6BD499">
            <w:r>
              <w:t>-</w:t>
            </w:r>
          </w:p>
          <w:p w14:paraId="40A24322">
            <w:r>
              <w:t>-</w:t>
            </w:r>
          </w:p>
          <w:p w14:paraId="6110D60F">
            <w:r>
              <w:t>-</w:t>
            </w:r>
          </w:p>
          <w:p w14:paraId="373C1A94">
            <w:r>
              <w:t>30.01.2024</w:t>
            </w:r>
          </w:p>
          <w:p w14:paraId="48B63012"/>
          <w:p w14:paraId="11CB2FAD"/>
          <w:p w14:paraId="49C97910"/>
        </w:tc>
        <w:tc>
          <w:tcPr>
            <w:tcW w:w="1418" w:type="dxa"/>
          </w:tcPr>
          <w:p w14:paraId="34DF1E1E">
            <w:r>
              <w:t xml:space="preserve">Первая  </w:t>
            </w:r>
          </w:p>
          <w:p w14:paraId="565679AE">
            <w:r>
              <w:t>21.06.2022</w:t>
            </w:r>
          </w:p>
        </w:tc>
      </w:tr>
      <w:tr w14:paraId="0F2E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0FF4A8C3">
            <w:r>
              <w:t>5</w:t>
            </w:r>
          </w:p>
        </w:tc>
        <w:tc>
          <w:tcPr>
            <w:tcW w:w="2126" w:type="dxa"/>
          </w:tcPr>
          <w:p w14:paraId="334045FA">
            <w:pPr>
              <w:pStyle w:val="14"/>
            </w:pPr>
            <w:r>
              <w:t>Магдиева Гузель Вазировна</w:t>
            </w:r>
          </w:p>
        </w:tc>
        <w:tc>
          <w:tcPr>
            <w:tcW w:w="2268" w:type="dxa"/>
          </w:tcPr>
          <w:p w14:paraId="28C0BE27">
            <w:pPr>
              <w:pStyle w:val="14"/>
            </w:pPr>
            <w:r>
              <w:t>Высшее, СГПИ, 2003 Учитель математики и информатики по специальности «Математика и информатика»</w:t>
            </w:r>
          </w:p>
        </w:tc>
        <w:tc>
          <w:tcPr>
            <w:tcW w:w="1559" w:type="dxa"/>
          </w:tcPr>
          <w:p w14:paraId="6F08F0A3">
            <w:r>
              <w:t>Математика</w:t>
            </w:r>
          </w:p>
          <w:p w14:paraId="617D1332">
            <w:r>
              <w:t>информатик</w:t>
            </w:r>
          </w:p>
          <w:p w14:paraId="74EB5CF8">
            <w:r>
              <w:t>ОВЗ</w:t>
            </w:r>
          </w:p>
          <w:p w14:paraId="42427122">
            <w:r>
              <w:t>Безопасность в сети инт</w:t>
            </w:r>
          </w:p>
        </w:tc>
        <w:tc>
          <w:tcPr>
            <w:tcW w:w="709" w:type="dxa"/>
          </w:tcPr>
          <w:p w14:paraId="0DD9600B">
            <w:pPr>
              <w:pStyle w:val="14"/>
            </w:pPr>
            <w:r>
              <w:t>21</w:t>
            </w:r>
          </w:p>
        </w:tc>
        <w:tc>
          <w:tcPr>
            <w:tcW w:w="1559" w:type="dxa"/>
          </w:tcPr>
          <w:p w14:paraId="1FBD5179">
            <w:r>
              <w:t>28.01.2023</w:t>
            </w:r>
          </w:p>
          <w:p w14:paraId="33CBC498">
            <w:r>
              <w:t>30.03.2024</w:t>
            </w:r>
          </w:p>
          <w:p w14:paraId="6EE96835">
            <w:r>
              <w:t>-</w:t>
            </w:r>
          </w:p>
          <w:p w14:paraId="30CA82E7"/>
          <w:p w14:paraId="0B107601">
            <w:r>
              <w:t>-</w:t>
            </w:r>
          </w:p>
        </w:tc>
        <w:tc>
          <w:tcPr>
            <w:tcW w:w="1418" w:type="dxa"/>
          </w:tcPr>
          <w:p w14:paraId="63487258">
            <w:r>
              <w:t xml:space="preserve">Высшая </w:t>
            </w:r>
          </w:p>
          <w:p w14:paraId="58217BB7">
            <w:r>
              <w:t>27.01.2025</w:t>
            </w:r>
          </w:p>
        </w:tc>
      </w:tr>
      <w:tr w14:paraId="1715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520FDA12">
            <w:r>
              <w:t>6</w:t>
            </w:r>
          </w:p>
        </w:tc>
        <w:tc>
          <w:tcPr>
            <w:tcW w:w="2126" w:type="dxa"/>
          </w:tcPr>
          <w:p w14:paraId="65C369FD">
            <w:pPr>
              <w:pStyle w:val="14"/>
            </w:pPr>
            <w:r>
              <w:t>Валиахметов Салават Рашитович</w:t>
            </w:r>
          </w:p>
        </w:tc>
        <w:tc>
          <w:tcPr>
            <w:tcW w:w="2268" w:type="dxa"/>
          </w:tcPr>
          <w:p w14:paraId="1B3BBA61">
            <w:pPr>
              <w:pStyle w:val="14"/>
            </w:pPr>
            <w:r>
              <w:t>Высшее, БГПУ, 2003г.</w:t>
            </w:r>
          </w:p>
          <w:p w14:paraId="35B499C5">
            <w:pPr>
              <w:pStyle w:val="14"/>
            </w:pPr>
            <w:r>
              <w:t>Учитель татарского языка и литературы, русского языка и литературы по специальности «Филология»</w:t>
            </w:r>
          </w:p>
        </w:tc>
        <w:tc>
          <w:tcPr>
            <w:tcW w:w="1559" w:type="dxa"/>
          </w:tcPr>
          <w:p w14:paraId="677182FB">
            <w:r>
              <w:t>Рус яз</w:t>
            </w:r>
          </w:p>
          <w:p w14:paraId="3AE80E8A">
            <w:r>
              <w:t>ОВЗ</w:t>
            </w:r>
          </w:p>
          <w:p w14:paraId="7076BB05">
            <w:r>
              <w:t xml:space="preserve">Технолог </w:t>
            </w:r>
          </w:p>
          <w:p w14:paraId="42CEC4BD">
            <w:r>
              <w:t>ИЗО</w:t>
            </w:r>
          </w:p>
        </w:tc>
        <w:tc>
          <w:tcPr>
            <w:tcW w:w="709" w:type="dxa"/>
          </w:tcPr>
          <w:p w14:paraId="5685E699">
            <w:pPr>
              <w:pStyle w:val="14"/>
            </w:pPr>
            <w:r>
              <w:t>27</w:t>
            </w:r>
          </w:p>
        </w:tc>
        <w:tc>
          <w:tcPr>
            <w:tcW w:w="1559" w:type="dxa"/>
          </w:tcPr>
          <w:p w14:paraId="3A34DEBF">
            <w:r>
              <w:t>22.01.2022</w:t>
            </w:r>
          </w:p>
          <w:p w14:paraId="24D9A8F5">
            <w:r>
              <w:t>-</w:t>
            </w:r>
          </w:p>
          <w:p w14:paraId="2FD784F9">
            <w:r>
              <w:t>24.12.2021</w:t>
            </w:r>
          </w:p>
          <w:p w14:paraId="16C174D0">
            <w:r>
              <w:t>26.01.2022</w:t>
            </w:r>
          </w:p>
        </w:tc>
        <w:tc>
          <w:tcPr>
            <w:tcW w:w="1418" w:type="dxa"/>
          </w:tcPr>
          <w:p w14:paraId="3C1406D3">
            <w:r>
              <w:t xml:space="preserve">Высшая </w:t>
            </w:r>
          </w:p>
          <w:p w14:paraId="7C2F13F9">
            <w:r>
              <w:t>21.05.2025</w:t>
            </w:r>
          </w:p>
        </w:tc>
      </w:tr>
      <w:tr w14:paraId="267E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6B70EC8B">
            <w:r>
              <w:t>7</w:t>
            </w:r>
          </w:p>
        </w:tc>
        <w:tc>
          <w:tcPr>
            <w:tcW w:w="2126" w:type="dxa"/>
          </w:tcPr>
          <w:p w14:paraId="7F9C7298">
            <w:pPr>
              <w:pStyle w:val="14"/>
            </w:pPr>
            <w:r>
              <w:t>Валиахметова Алия Кабировна</w:t>
            </w:r>
          </w:p>
        </w:tc>
        <w:tc>
          <w:tcPr>
            <w:tcW w:w="2268" w:type="dxa"/>
          </w:tcPr>
          <w:p w14:paraId="334E51E5">
            <w:pPr>
              <w:pStyle w:val="14"/>
            </w:pPr>
            <w:r>
              <w:t>Высшее, БГПУ, 2002г.</w:t>
            </w:r>
          </w:p>
          <w:p w14:paraId="6F698863">
            <w:pPr>
              <w:pStyle w:val="14"/>
            </w:pPr>
            <w:r>
              <w:t>Учитель татарского языка и литературы, русского языка и литературы по специальности «Филология»</w:t>
            </w:r>
          </w:p>
        </w:tc>
        <w:tc>
          <w:tcPr>
            <w:tcW w:w="1559" w:type="dxa"/>
          </w:tcPr>
          <w:p w14:paraId="46AD2113">
            <w:r>
              <w:t>Рус яз</w:t>
            </w:r>
          </w:p>
          <w:p w14:paraId="0182FBEE">
            <w:r>
              <w:t>Род яз</w:t>
            </w:r>
          </w:p>
          <w:p w14:paraId="07BA506D">
            <w:r>
              <w:t>ОВЗ</w:t>
            </w:r>
          </w:p>
          <w:p w14:paraId="569D844A">
            <w:r>
              <w:t>Заместит.директора</w:t>
            </w:r>
          </w:p>
          <w:p w14:paraId="19535B27">
            <w:r>
              <w:t>ФГ</w:t>
            </w:r>
          </w:p>
        </w:tc>
        <w:tc>
          <w:tcPr>
            <w:tcW w:w="709" w:type="dxa"/>
          </w:tcPr>
          <w:p w14:paraId="236A3078">
            <w:pPr>
              <w:pStyle w:val="14"/>
            </w:pPr>
            <w:r>
              <w:t>20</w:t>
            </w:r>
          </w:p>
        </w:tc>
        <w:tc>
          <w:tcPr>
            <w:tcW w:w="1559" w:type="dxa"/>
          </w:tcPr>
          <w:p w14:paraId="64EF3A04">
            <w:r>
              <w:t>22.01.2022</w:t>
            </w:r>
          </w:p>
          <w:p w14:paraId="76D58423">
            <w:r>
              <w:t>24.09.2023</w:t>
            </w:r>
          </w:p>
          <w:p w14:paraId="4CE1CCC3">
            <w:r>
              <w:t>-</w:t>
            </w:r>
          </w:p>
          <w:p w14:paraId="3CBDCAD3"/>
          <w:p w14:paraId="10717776">
            <w:r>
              <w:t>15.04.2022</w:t>
            </w:r>
          </w:p>
          <w:p w14:paraId="457C8E5B">
            <w:r>
              <w:t>30.10.2021</w:t>
            </w:r>
          </w:p>
        </w:tc>
        <w:tc>
          <w:tcPr>
            <w:tcW w:w="1418" w:type="dxa"/>
          </w:tcPr>
          <w:p w14:paraId="5A562B88">
            <w:r>
              <w:t xml:space="preserve">Высшая </w:t>
            </w:r>
          </w:p>
          <w:p w14:paraId="0ED9E9AF">
            <w:r>
              <w:t>21.05.2025</w:t>
            </w:r>
          </w:p>
        </w:tc>
      </w:tr>
      <w:tr w14:paraId="4280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2BD98FB4">
            <w:r>
              <w:t>8</w:t>
            </w:r>
          </w:p>
        </w:tc>
        <w:tc>
          <w:tcPr>
            <w:tcW w:w="2126" w:type="dxa"/>
          </w:tcPr>
          <w:p w14:paraId="3D7C810F">
            <w:pPr>
              <w:pStyle w:val="14"/>
            </w:pPr>
            <w:r>
              <w:t>Зарипова Гузель Ринатовна</w:t>
            </w:r>
          </w:p>
        </w:tc>
        <w:tc>
          <w:tcPr>
            <w:tcW w:w="2268" w:type="dxa"/>
          </w:tcPr>
          <w:p w14:paraId="38094437">
            <w:pPr>
              <w:pStyle w:val="14"/>
            </w:pPr>
            <w:r>
              <w:t>Средне-специальное, Стерлитамакский техникум физической культуры по специальности «Физическая культура»</w:t>
            </w:r>
          </w:p>
        </w:tc>
        <w:tc>
          <w:tcPr>
            <w:tcW w:w="1559" w:type="dxa"/>
          </w:tcPr>
          <w:p w14:paraId="22B5483B">
            <w:r>
              <w:t xml:space="preserve">Физ -ра </w:t>
            </w:r>
          </w:p>
          <w:p w14:paraId="1818D738">
            <w:r>
              <w:t>ОБЖ</w:t>
            </w:r>
          </w:p>
          <w:p w14:paraId="29D39680">
            <w:r>
              <w:t>ОВЗ</w:t>
            </w:r>
          </w:p>
          <w:p w14:paraId="67132E12"/>
          <w:p w14:paraId="16D02C83"/>
          <w:p w14:paraId="5E81B9B8"/>
          <w:p w14:paraId="4B92670C"/>
          <w:p w14:paraId="2B3A12A2"/>
          <w:p w14:paraId="056CCDC3"/>
          <w:p w14:paraId="6B91AACB"/>
          <w:p w14:paraId="5CF6602F"/>
        </w:tc>
        <w:tc>
          <w:tcPr>
            <w:tcW w:w="709" w:type="dxa"/>
          </w:tcPr>
          <w:p w14:paraId="744E4227">
            <w:pPr>
              <w:pStyle w:val="14"/>
            </w:pPr>
            <w:r>
              <w:t>21</w:t>
            </w:r>
          </w:p>
        </w:tc>
        <w:tc>
          <w:tcPr>
            <w:tcW w:w="1559" w:type="dxa"/>
          </w:tcPr>
          <w:p w14:paraId="2A463C06">
            <w:r>
              <w:t>25.11.2023</w:t>
            </w:r>
          </w:p>
          <w:p w14:paraId="56A7CA41">
            <w:r>
              <w:t>14.12.2023</w:t>
            </w:r>
          </w:p>
          <w:p w14:paraId="001EF8FF"/>
          <w:p w14:paraId="175D041D">
            <w:r>
              <w:t>-</w:t>
            </w:r>
          </w:p>
        </w:tc>
        <w:tc>
          <w:tcPr>
            <w:tcW w:w="1418" w:type="dxa"/>
          </w:tcPr>
          <w:p w14:paraId="01486FA4">
            <w:r>
              <w:t xml:space="preserve">Высшая </w:t>
            </w:r>
          </w:p>
          <w:p w14:paraId="1063E9D0">
            <w:r>
              <w:t>27.01.2025</w:t>
            </w:r>
          </w:p>
        </w:tc>
      </w:tr>
      <w:tr w14:paraId="72026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07155E23">
            <w:r>
              <w:t>9</w:t>
            </w:r>
          </w:p>
        </w:tc>
        <w:tc>
          <w:tcPr>
            <w:tcW w:w="2126" w:type="dxa"/>
          </w:tcPr>
          <w:p w14:paraId="707E42C2">
            <w:pPr>
              <w:pStyle w:val="14"/>
            </w:pPr>
            <w:r>
              <w:t>Тавхитова Лилия Сабирзяновна</w:t>
            </w:r>
          </w:p>
          <w:p w14:paraId="14033CFD">
            <w:pPr>
              <w:pStyle w:val="14"/>
            </w:pPr>
          </w:p>
        </w:tc>
        <w:tc>
          <w:tcPr>
            <w:tcW w:w="2268" w:type="dxa"/>
          </w:tcPr>
          <w:p w14:paraId="2EEB9A8D">
            <w:pPr>
              <w:pStyle w:val="14"/>
            </w:pPr>
            <w:r>
              <w:t>Высшее, БГПУ им Акмуллы, 2007г. Учитель начальных классов по специальности «Педагогика и методика начального образования»</w:t>
            </w:r>
          </w:p>
        </w:tc>
        <w:tc>
          <w:tcPr>
            <w:tcW w:w="1559" w:type="dxa"/>
          </w:tcPr>
          <w:p w14:paraId="5610CA05">
            <w:r>
              <w:t>Нач кл</w:t>
            </w:r>
          </w:p>
          <w:p w14:paraId="57E42708">
            <w:r>
              <w:t>ОВЗ</w:t>
            </w:r>
          </w:p>
          <w:p w14:paraId="3BC26E2C">
            <w:r>
              <w:t>ОРКСЭ</w:t>
            </w:r>
          </w:p>
          <w:p w14:paraId="2B8F264C">
            <w:r>
              <w:t xml:space="preserve">Музыка </w:t>
            </w:r>
          </w:p>
          <w:p w14:paraId="2E04E899">
            <w:r>
              <w:t>ИЗО</w:t>
            </w:r>
          </w:p>
          <w:p w14:paraId="0F09B3AB">
            <w:r>
              <w:t>Кл рук</w:t>
            </w:r>
          </w:p>
          <w:p w14:paraId="01CF2A4A">
            <w:r>
              <w:t>Рус яз НОО</w:t>
            </w:r>
          </w:p>
          <w:p w14:paraId="2D6606BD">
            <w:r>
              <w:t>Безоп  в сети интернет</w:t>
            </w:r>
          </w:p>
          <w:p w14:paraId="55960B3A">
            <w:r>
              <w:t>Орлята России</w:t>
            </w:r>
          </w:p>
          <w:p w14:paraId="23287ED6">
            <w:r>
              <w:t>Советник</w:t>
            </w:r>
          </w:p>
        </w:tc>
        <w:tc>
          <w:tcPr>
            <w:tcW w:w="709" w:type="dxa"/>
          </w:tcPr>
          <w:p w14:paraId="61C3ED02">
            <w:pPr>
              <w:pStyle w:val="14"/>
            </w:pPr>
            <w:r>
              <w:t>30</w:t>
            </w:r>
          </w:p>
        </w:tc>
        <w:tc>
          <w:tcPr>
            <w:tcW w:w="1559" w:type="dxa"/>
          </w:tcPr>
          <w:p w14:paraId="5D03618B">
            <w:r>
              <w:t>29.11.2022</w:t>
            </w:r>
          </w:p>
          <w:p w14:paraId="7B151069">
            <w:r>
              <w:t>-</w:t>
            </w:r>
          </w:p>
          <w:p w14:paraId="23201B2B">
            <w:r>
              <w:t>18.11.2023</w:t>
            </w:r>
          </w:p>
          <w:p w14:paraId="012E16A6">
            <w:r>
              <w:t>19.10.2021</w:t>
            </w:r>
          </w:p>
          <w:p w14:paraId="6A0DCB33">
            <w:r>
              <w:t>26.01.2022</w:t>
            </w:r>
          </w:p>
          <w:p w14:paraId="67E6421A">
            <w:r>
              <w:t>16.11.2022</w:t>
            </w:r>
          </w:p>
          <w:p w14:paraId="722BB212">
            <w:r>
              <w:t>09.11.2023</w:t>
            </w:r>
          </w:p>
          <w:p w14:paraId="304E33CF">
            <w:r>
              <w:t>31.08.2024</w:t>
            </w:r>
          </w:p>
          <w:p w14:paraId="37BC3D83"/>
          <w:p w14:paraId="334C5F40">
            <w:r>
              <w:t>25.08.2024</w:t>
            </w:r>
          </w:p>
          <w:p w14:paraId="63497DE9"/>
          <w:p w14:paraId="1FF76E0F">
            <w:pPr>
              <w:rPr>
                <w:lang w:val="en-AU"/>
              </w:rPr>
            </w:pPr>
            <w:r>
              <w:t>29.09.2023</w:t>
            </w:r>
          </w:p>
        </w:tc>
        <w:tc>
          <w:tcPr>
            <w:tcW w:w="1418" w:type="dxa"/>
          </w:tcPr>
          <w:p w14:paraId="6B0B6619">
            <w:r>
              <w:t xml:space="preserve">Высшая </w:t>
            </w:r>
          </w:p>
          <w:p w14:paraId="135951B3">
            <w:r>
              <w:t>22.03.2024</w:t>
            </w:r>
          </w:p>
          <w:p w14:paraId="10C97C76">
            <w:r>
              <w:t>№ 591</w:t>
            </w:r>
          </w:p>
        </w:tc>
      </w:tr>
      <w:tr w14:paraId="6254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0E3F5254">
            <w:r>
              <w:t>10</w:t>
            </w:r>
          </w:p>
        </w:tc>
        <w:tc>
          <w:tcPr>
            <w:tcW w:w="2126" w:type="dxa"/>
          </w:tcPr>
          <w:p w14:paraId="1FF85CE2">
            <w:pPr>
              <w:pStyle w:val="14"/>
            </w:pPr>
            <w:r>
              <w:t>Хасанова Альфия Рафисовна</w:t>
            </w:r>
          </w:p>
        </w:tc>
        <w:tc>
          <w:tcPr>
            <w:tcW w:w="2268" w:type="dxa"/>
          </w:tcPr>
          <w:p w14:paraId="15E79C81">
            <w:pPr>
              <w:pStyle w:val="14"/>
            </w:pPr>
            <w:r>
              <w:t>Высшее, БГПИ, 1997г.</w:t>
            </w:r>
          </w:p>
          <w:p w14:paraId="1F965B81">
            <w:pPr>
              <w:pStyle w:val="14"/>
            </w:pPr>
            <w:r>
              <w:t>Учитель начальных классов по специальности «Педагогика и методика начального обучения»</w:t>
            </w:r>
          </w:p>
        </w:tc>
        <w:tc>
          <w:tcPr>
            <w:tcW w:w="1559" w:type="dxa"/>
          </w:tcPr>
          <w:p w14:paraId="323CF523">
            <w:r>
              <w:t>Нач кл</w:t>
            </w:r>
          </w:p>
          <w:p w14:paraId="59CDF814">
            <w:r>
              <w:t>ОВЗ</w:t>
            </w:r>
          </w:p>
          <w:p w14:paraId="33FBF068">
            <w:r>
              <w:t>ОРКСЭ</w:t>
            </w:r>
          </w:p>
          <w:p w14:paraId="623A33B4">
            <w:r>
              <w:t>Музыка</w:t>
            </w:r>
          </w:p>
          <w:p w14:paraId="38148B33">
            <w:r>
              <w:t xml:space="preserve">ИЗО </w:t>
            </w:r>
          </w:p>
          <w:p w14:paraId="26074ABD">
            <w:r>
              <w:t>Библиот</w:t>
            </w:r>
          </w:p>
          <w:p w14:paraId="6C24C8C0">
            <w:r>
              <w:t>Рус яз НОО</w:t>
            </w:r>
          </w:p>
          <w:p w14:paraId="47BAA632"/>
        </w:tc>
        <w:tc>
          <w:tcPr>
            <w:tcW w:w="709" w:type="dxa"/>
          </w:tcPr>
          <w:p w14:paraId="1C8E4D4A">
            <w:pPr>
              <w:pStyle w:val="14"/>
            </w:pPr>
            <w:r>
              <w:t>19</w:t>
            </w:r>
          </w:p>
        </w:tc>
        <w:tc>
          <w:tcPr>
            <w:tcW w:w="1559" w:type="dxa"/>
          </w:tcPr>
          <w:p w14:paraId="299C1F0E">
            <w:r>
              <w:t>18.11.2023</w:t>
            </w:r>
          </w:p>
          <w:p w14:paraId="2A14D9CE">
            <w:r>
              <w:t>-</w:t>
            </w:r>
          </w:p>
          <w:p w14:paraId="451E87FA">
            <w:r>
              <w:t>-</w:t>
            </w:r>
          </w:p>
          <w:p w14:paraId="4C894FC7">
            <w:r>
              <w:t>19.10.2021</w:t>
            </w:r>
          </w:p>
          <w:p w14:paraId="13DBA16C">
            <w:r>
              <w:t>26.01.2022</w:t>
            </w:r>
          </w:p>
          <w:p w14:paraId="7251C210">
            <w:r>
              <w:t>10.01.2024</w:t>
            </w:r>
          </w:p>
          <w:p w14:paraId="497283CA"/>
          <w:p w14:paraId="7A55375A">
            <w:r>
              <w:t>09.11.2023</w:t>
            </w:r>
          </w:p>
        </w:tc>
        <w:tc>
          <w:tcPr>
            <w:tcW w:w="1418" w:type="dxa"/>
          </w:tcPr>
          <w:p w14:paraId="76C4C26B">
            <w:r>
              <w:t>Высшая</w:t>
            </w:r>
          </w:p>
          <w:p w14:paraId="37672F25">
            <w:r>
              <w:t>22.03.2024</w:t>
            </w:r>
          </w:p>
          <w:p w14:paraId="264559AE">
            <w:r>
              <w:t>№ 591</w:t>
            </w:r>
          </w:p>
        </w:tc>
      </w:tr>
      <w:tr w14:paraId="7912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2730158C">
            <w:r>
              <w:t>11</w:t>
            </w:r>
          </w:p>
        </w:tc>
        <w:tc>
          <w:tcPr>
            <w:tcW w:w="2126" w:type="dxa"/>
          </w:tcPr>
          <w:p w14:paraId="64CCB8D9">
            <w:pPr>
              <w:pStyle w:val="14"/>
            </w:pPr>
            <w:r>
              <w:t>Сафина Лилия Вазировна</w:t>
            </w:r>
          </w:p>
        </w:tc>
        <w:tc>
          <w:tcPr>
            <w:tcW w:w="2268" w:type="dxa"/>
          </w:tcPr>
          <w:p w14:paraId="5A71D853">
            <w:pPr>
              <w:pStyle w:val="14"/>
            </w:pPr>
            <w:r>
              <w:t>Среднее профессиональное. Салаватский педагогический колледж, 2003г. Учитель начальных классов по специальности «Преподавание начальных классов»</w:t>
            </w:r>
          </w:p>
          <w:p w14:paraId="656890D3">
            <w:pPr>
              <w:pStyle w:val="14"/>
            </w:pPr>
            <w:r>
              <w:t>Высшее, СГПА им З.Биишевой, 2011г.</w:t>
            </w:r>
          </w:p>
          <w:p w14:paraId="597BBB7A">
            <w:pPr>
              <w:pStyle w:val="14"/>
            </w:pPr>
            <w:r>
              <w:t>Учитель математики по специальности «Математика»</w:t>
            </w:r>
          </w:p>
        </w:tc>
        <w:tc>
          <w:tcPr>
            <w:tcW w:w="1559" w:type="dxa"/>
          </w:tcPr>
          <w:p w14:paraId="77C50D76">
            <w:r>
              <w:t>Нач кл</w:t>
            </w:r>
          </w:p>
          <w:p w14:paraId="71B55497">
            <w:r>
              <w:t>ОВЗ</w:t>
            </w:r>
          </w:p>
          <w:p w14:paraId="5DDF90E6">
            <w:r>
              <w:t>Баш яз</w:t>
            </w:r>
          </w:p>
        </w:tc>
        <w:tc>
          <w:tcPr>
            <w:tcW w:w="709" w:type="dxa"/>
          </w:tcPr>
          <w:p w14:paraId="48B78A3A">
            <w:pPr>
              <w:pStyle w:val="14"/>
            </w:pPr>
            <w:r>
              <w:t>21</w:t>
            </w:r>
          </w:p>
        </w:tc>
        <w:tc>
          <w:tcPr>
            <w:tcW w:w="1559" w:type="dxa"/>
          </w:tcPr>
          <w:p w14:paraId="51779A1A">
            <w:r>
              <w:t>25.11.2023</w:t>
            </w:r>
          </w:p>
          <w:p w14:paraId="3B259990">
            <w:r>
              <w:t>-</w:t>
            </w:r>
          </w:p>
          <w:p w14:paraId="321461D6">
            <w:r>
              <w:t>24.09.2023</w:t>
            </w:r>
          </w:p>
        </w:tc>
        <w:tc>
          <w:tcPr>
            <w:tcW w:w="1418" w:type="dxa"/>
          </w:tcPr>
          <w:p w14:paraId="7DE07A80">
            <w:r>
              <w:t xml:space="preserve">Высшая  </w:t>
            </w:r>
          </w:p>
          <w:p w14:paraId="5F004537">
            <w:r>
              <w:t>17.05.2024</w:t>
            </w:r>
          </w:p>
        </w:tc>
      </w:tr>
      <w:tr w14:paraId="61A6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4D856143">
            <w:r>
              <w:t>12</w:t>
            </w:r>
          </w:p>
        </w:tc>
        <w:tc>
          <w:tcPr>
            <w:tcW w:w="2126" w:type="dxa"/>
          </w:tcPr>
          <w:p w14:paraId="6112FB1C">
            <w:pPr>
              <w:pStyle w:val="14"/>
            </w:pPr>
            <w:r>
              <w:t>Шайнурова Зарима Хусаиновна</w:t>
            </w:r>
          </w:p>
        </w:tc>
        <w:tc>
          <w:tcPr>
            <w:tcW w:w="2268" w:type="dxa"/>
          </w:tcPr>
          <w:p w14:paraId="07AAC936">
            <w:pPr>
              <w:pStyle w:val="14"/>
            </w:pPr>
            <w:r>
              <w:t>БирГПИ, 1997 г.</w:t>
            </w:r>
          </w:p>
          <w:p w14:paraId="4F840EA9">
            <w:pPr>
              <w:pStyle w:val="14"/>
            </w:pPr>
            <w:r>
              <w:t>Учитель начальных классов по специальности «Педагогика и методика начального обучения»</w:t>
            </w:r>
          </w:p>
        </w:tc>
        <w:tc>
          <w:tcPr>
            <w:tcW w:w="1559" w:type="dxa"/>
          </w:tcPr>
          <w:p w14:paraId="41A41E61">
            <w:r>
              <w:t>Начальн классы</w:t>
            </w:r>
          </w:p>
          <w:p w14:paraId="2FDF7F8B">
            <w:r>
              <w:t>ОВЗ</w:t>
            </w:r>
          </w:p>
          <w:p w14:paraId="4117A205">
            <w:r>
              <w:t>Интернет</w:t>
            </w:r>
          </w:p>
          <w:p w14:paraId="074AF114">
            <w:r>
              <w:t>ОРКСЭ</w:t>
            </w:r>
          </w:p>
          <w:p w14:paraId="3CED2D82">
            <w:r>
              <w:t>Музыка</w:t>
            </w:r>
          </w:p>
          <w:p w14:paraId="05A127F0">
            <w:r>
              <w:t xml:space="preserve">ИЗО </w:t>
            </w:r>
          </w:p>
          <w:p w14:paraId="1DD7619C">
            <w:r>
              <w:t>Кл рук</w:t>
            </w:r>
          </w:p>
          <w:p w14:paraId="731FB8EC">
            <w:r>
              <w:t>Англ яз</w:t>
            </w:r>
          </w:p>
        </w:tc>
        <w:tc>
          <w:tcPr>
            <w:tcW w:w="709" w:type="dxa"/>
          </w:tcPr>
          <w:p w14:paraId="4BAE1B88">
            <w:pPr>
              <w:pStyle w:val="14"/>
            </w:pPr>
            <w:r>
              <w:t>38</w:t>
            </w:r>
          </w:p>
          <w:p w14:paraId="2836BBD2">
            <w:pPr>
              <w:pStyle w:val="14"/>
            </w:pPr>
          </w:p>
          <w:p w14:paraId="40FF04BC">
            <w:pPr>
              <w:pStyle w:val="14"/>
            </w:pPr>
          </w:p>
          <w:p w14:paraId="3D7C0069">
            <w:pPr>
              <w:pStyle w:val="14"/>
            </w:pPr>
          </w:p>
        </w:tc>
        <w:tc>
          <w:tcPr>
            <w:tcW w:w="1559" w:type="dxa"/>
          </w:tcPr>
          <w:p w14:paraId="5DD03B96">
            <w:r>
              <w:t>11.11.2023</w:t>
            </w:r>
          </w:p>
          <w:p w14:paraId="05550879"/>
          <w:p w14:paraId="307DD37C">
            <w:r>
              <w:t>-</w:t>
            </w:r>
          </w:p>
          <w:p w14:paraId="4219A455">
            <w:r>
              <w:t>-</w:t>
            </w:r>
          </w:p>
          <w:p w14:paraId="6A5E88D4">
            <w:r>
              <w:t>31.05.2021</w:t>
            </w:r>
          </w:p>
          <w:p w14:paraId="47B91865">
            <w:r>
              <w:t>19.10.2021</w:t>
            </w:r>
          </w:p>
          <w:p w14:paraId="20AB87A5">
            <w:r>
              <w:t>26.01.2022</w:t>
            </w:r>
          </w:p>
          <w:p w14:paraId="642299A8">
            <w:r>
              <w:t>22.11.2023</w:t>
            </w:r>
          </w:p>
          <w:p w14:paraId="23B44F94"/>
        </w:tc>
        <w:tc>
          <w:tcPr>
            <w:tcW w:w="1418" w:type="dxa"/>
          </w:tcPr>
          <w:p w14:paraId="322F86E8">
            <w:r>
              <w:t xml:space="preserve">Высшая </w:t>
            </w:r>
          </w:p>
          <w:p w14:paraId="3AF669D9">
            <w:r>
              <w:t>22.03.2024</w:t>
            </w:r>
          </w:p>
        </w:tc>
      </w:tr>
    </w:tbl>
    <w:p w14:paraId="64A136B3">
      <w:pPr>
        <w:pStyle w:val="8"/>
        <w:ind w:firstLine="0"/>
      </w:pPr>
      <w:r>
        <w:tab/>
      </w:r>
    </w:p>
    <w:p w14:paraId="7E3B6674">
      <w:pPr>
        <w:spacing w:line="20" w:lineRule="exact"/>
        <w:rPr>
          <w:sz w:val="20"/>
          <w:szCs w:val="20"/>
        </w:rPr>
      </w:pPr>
      <w:r>
        <w:rPr>
          <w:sz w:val="20"/>
          <w:szCs w:val="20"/>
        </w:rPr>
        <mc:AlternateContent>
          <mc:Choice Requires="wps">
            <w:drawing>
              <wp:anchor distT="0" distB="0" distL="114300" distR="114300" simplePos="0" relativeHeight="251697152" behindDoc="1" locked="0" layoutInCell="0" allowOverlap="1">
                <wp:simplePos x="0" y="0"/>
                <wp:positionH relativeFrom="column">
                  <wp:posOffset>-3810</wp:posOffset>
                </wp:positionH>
                <wp:positionV relativeFrom="paragraph">
                  <wp:posOffset>-1344295</wp:posOffset>
                </wp:positionV>
                <wp:extent cx="11430" cy="12065"/>
                <wp:effectExtent l="0" t="0" r="0" b="0"/>
                <wp:wrapNone/>
                <wp:docPr id="54" name="Shape 54"/>
                <wp:cNvGraphicFramePr/>
                <a:graphic xmlns:a="http://schemas.openxmlformats.org/drawingml/2006/main">
                  <a:graphicData uri="http://schemas.microsoft.com/office/word/2010/wordprocessingShape">
                    <wps:wsp>
                      <wps:cNvSpPr/>
                      <wps:spPr>
                        <a:xfrm>
                          <a:off x="0" y="0"/>
                          <a:ext cx="11430" cy="12065"/>
                        </a:xfrm>
                        <a:prstGeom prst="rect">
                          <a:avLst/>
                        </a:prstGeom>
                        <a:solidFill>
                          <a:srgbClr val="000000"/>
                        </a:solidFill>
                      </wps:spPr>
                      <wps:bodyPr/>
                    </wps:wsp>
                  </a:graphicData>
                </a:graphic>
              </wp:anchor>
            </w:drawing>
          </mc:Choice>
          <mc:Fallback>
            <w:pict>
              <v:rect id="Shape 54" o:spid="_x0000_s1026" o:spt="1" style="position:absolute;left:0pt;margin-left:-0.3pt;margin-top:-105.85pt;height:0.95pt;width:0.9pt;z-index:-251619328;mso-width-relative:page;mso-height-relative:page;" fillcolor="#000000" filled="t" stroked="f" coordsize="21600,21600" o:allowincell="f" o:gfxdata="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BfPdkfYAAAACQEAAA8AAAAAAAAAAQAgAAAAIgAAAGRycy9kb3du&#10;cmV2LnhtbFBLAQIUABQAAAAIAIdO4kDfcQd7jQEAADkDAAAOAAAAAAAAAAEAIAAAACcBAABkcnMv&#10;ZTJvRG9jLnhtbFBLBQYAAAAABgAGAFkBAAAmBQ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98176" behindDoc="1" locked="0" layoutInCell="0" allowOverlap="1">
                <wp:simplePos x="0" y="0"/>
                <wp:positionH relativeFrom="column">
                  <wp:posOffset>264160</wp:posOffset>
                </wp:positionH>
                <wp:positionV relativeFrom="paragraph">
                  <wp:posOffset>-1344295</wp:posOffset>
                </wp:positionV>
                <wp:extent cx="12065" cy="12065"/>
                <wp:effectExtent l="0" t="0" r="0" b="0"/>
                <wp:wrapNone/>
                <wp:docPr id="55" name="Shape 55"/>
                <wp:cNvGraphicFramePr/>
                <a:graphic xmlns:a="http://schemas.openxmlformats.org/drawingml/2006/main">
                  <a:graphicData uri="http://schemas.microsoft.com/office/word/2010/wordprocessingShape">
                    <wps:wsp>
                      <wps:cNvSpPr/>
                      <wps:spPr>
                        <a:xfrm>
                          <a:off x="0" y="0"/>
                          <a:ext cx="12065" cy="12065"/>
                        </a:xfrm>
                        <a:prstGeom prst="rect">
                          <a:avLst/>
                        </a:prstGeom>
                        <a:solidFill>
                          <a:srgbClr val="000000"/>
                        </a:solidFill>
                      </wps:spPr>
                      <wps:bodyPr/>
                    </wps:wsp>
                  </a:graphicData>
                </a:graphic>
              </wp:anchor>
            </w:drawing>
          </mc:Choice>
          <mc:Fallback>
            <w:pict>
              <v:rect id="Shape 55" o:spid="_x0000_s1026" o:spt="1" style="position:absolute;left:0pt;margin-left:20.8pt;margin-top:-105.85pt;height:0.95pt;width:0.95pt;z-index:-251618304;mso-width-relative:page;mso-height-relative:page;" fillcolor="#000000" filled="t" stroked="f" coordsize="21600,21600" o:allowincell="f" o:gfxdata="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">
                <v:fill on="t" focussize="0,0"/>
                <v:stroke on="f"/>
                <v:imagedata o:title=""/>
                <o:lock v:ext="edit" aspectratio="f"/>
              </v:rect>
            </w:pict>
          </mc:Fallback>
        </mc:AlternateContent>
      </w:r>
      <w:r>
        <w:rPr>
          <w:sz w:val="20"/>
          <w:szCs w:val="20"/>
        </w:rPr>
        <mc:AlternateContent>
          <mc:Choice Requires="wps">
            <w:drawing>
              <wp:anchor distT="0" distB="0" distL="114300" distR="114300" simplePos="0" relativeHeight="251699200" behindDoc="1" locked="0" layoutInCell="0" allowOverlap="1">
                <wp:simplePos x="0" y="0"/>
                <wp:positionH relativeFrom="column">
                  <wp:posOffset>1346200</wp:posOffset>
                </wp:positionH>
                <wp:positionV relativeFrom="paragraph">
                  <wp:posOffset>-1344295</wp:posOffset>
                </wp:positionV>
                <wp:extent cx="12700" cy="12065"/>
                <wp:effectExtent l="0" t="0" r="0" b="0"/>
                <wp:wrapNone/>
                <wp:docPr id="56" name="Shape 56"/>
                <wp:cNvGraphicFramePr/>
                <a:graphic xmlns:a="http://schemas.openxmlformats.org/drawingml/2006/main">
                  <a:graphicData uri="http://schemas.microsoft.com/office/word/2010/wordprocessingShape">
                    <wps:wsp>
                      <wps:cNvSpPr/>
                      <wps:spPr>
                        <a:xfrm>
                          <a:off x="0" y="0"/>
                          <a:ext cx="12700" cy="12065"/>
                        </a:xfrm>
                        <a:prstGeom prst="rect">
                          <a:avLst/>
                        </a:prstGeom>
                        <a:solidFill>
                          <a:srgbClr val="000000"/>
                        </a:solidFill>
                      </wps:spPr>
                      <wps:bodyPr/>
                    </wps:wsp>
                  </a:graphicData>
                </a:graphic>
              </wp:anchor>
            </w:drawing>
          </mc:Choice>
          <mc:Fallback>
            <w:pict>
              <v:rect id="Shape 56" o:spid="_x0000_s1026" o:spt="1" style="position:absolute;left:0pt;margin-left:106pt;margin-top:-105.85pt;height:0.95pt;width:1pt;z-index:-251617280;mso-width-relative:page;mso-height-relative:page;" fillcolor="#000000" filled="t" stroked="f" coordsize="21600,21600" o:allowincell="f" o:gfxdata="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xOmSMtoAAAANAQAADwAAAAAAAAABACAAAAAiAAAAZHJzL2Rv&#10;d25yZXYueG1sUEsBAhQAFAAAAAgAh07iQN1H0ISNAQAAOQMAAA4AAAAAAAAAAQAgAAAAKQEAAGRy&#10;cy9lMm9Eb2MueG1sUEsFBgAAAAAGAAYAWQEAACgFAAAAAA==&#10;">
                <v:fill on="t" focussize="0,0"/>
                <v:stroke on="f"/>
                <v:imagedata o:title=""/>
                <o:lock v:ext="edit" aspectratio="f"/>
              </v:rect>
            </w:pict>
          </mc:Fallback>
        </mc:AlternateContent>
      </w:r>
    </w:p>
    <w:p w14:paraId="4E05B837">
      <w:pPr>
        <w:rPr>
          <w:sz w:val="28"/>
          <w:szCs w:val="28"/>
        </w:rPr>
      </w:pPr>
    </w:p>
    <w:p w14:paraId="363B2380">
      <w:pPr>
        <w:ind w:left="567" w:right="-761" w:firstLine="267"/>
        <w:rPr>
          <w:rFonts w:eastAsia="Times New Roman"/>
          <w:sz w:val="28"/>
          <w:szCs w:val="28"/>
        </w:rPr>
      </w:pPr>
      <w:r>
        <w:rPr>
          <w:rFonts w:eastAsia="Times New Roman"/>
          <w:sz w:val="28"/>
          <w:szCs w:val="28"/>
        </w:rPr>
        <w:t>КПК «Оказание первой доврачебной помощи пострадавшим при несчастных случаях» прошли все учителя, 22.11.2021 г</w:t>
      </w:r>
    </w:p>
    <w:p w14:paraId="4A28419D">
      <w:pPr>
        <w:ind w:left="300"/>
        <w:rPr>
          <w:rFonts w:eastAsia="Times New Roman"/>
          <w:sz w:val="28"/>
          <w:szCs w:val="28"/>
        </w:rPr>
      </w:pPr>
    </w:p>
    <w:p w14:paraId="79BBCBA0">
      <w:pPr>
        <w:pStyle w:val="12"/>
        <w:tabs>
          <w:tab w:val="left" w:pos="3993"/>
        </w:tabs>
        <w:spacing w:line="245" w:lineRule="auto"/>
        <w:jc w:val="both"/>
        <w:rPr>
          <w:rFonts w:eastAsia="Times New Roman"/>
          <w:b/>
          <w:bCs/>
          <w:sz w:val="28"/>
          <w:szCs w:val="28"/>
        </w:rPr>
      </w:pPr>
      <w:r>
        <w:rPr>
          <w:rFonts w:eastAsia="Times New Roman"/>
          <w:b/>
          <w:bCs/>
          <w:sz w:val="28"/>
          <w:szCs w:val="28"/>
        </w:rPr>
        <w:t>7.Оценка учебно-методического и библиотечно информационного обеспечения</w:t>
      </w:r>
    </w:p>
    <w:p w14:paraId="050FE190">
      <w:pPr>
        <w:spacing w:line="231" w:lineRule="auto"/>
        <w:jc w:val="both"/>
        <w:rPr>
          <w:sz w:val="28"/>
          <w:szCs w:val="28"/>
        </w:rPr>
      </w:pPr>
      <w:r>
        <w:rPr>
          <w:rFonts w:eastAsia="Times New Roman"/>
          <w:sz w:val="28"/>
          <w:szCs w:val="28"/>
        </w:rPr>
        <w:t>Общая  характеристика:</w:t>
      </w:r>
    </w:p>
    <w:p w14:paraId="61D7764B">
      <w:pPr>
        <w:spacing w:line="1" w:lineRule="exact"/>
        <w:jc w:val="both"/>
        <w:rPr>
          <w:sz w:val="28"/>
          <w:szCs w:val="28"/>
        </w:rPr>
      </w:pPr>
    </w:p>
    <w:p w14:paraId="7C2FAAA3">
      <w:pPr>
        <w:tabs>
          <w:tab w:val="left" w:pos="200"/>
        </w:tabs>
        <w:jc w:val="both"/>
        <w:rPr>
          <w:sz w:val="20"/>
          <w:szCs w:val="20"/>
        </w:rPr>
      </w:pPr>
      <w:r>
        <w:rPr>
          <w:rFonts w:eastAsia="Times New Roman"/>
          <w:sz w:val="28"/>
          <w:szCs w:val="28"/>
        </w:rPr>
        <w:t>Объем  библиотечного  фонда  - 3274 единиц.</w:t>
      </w:r>
      <w:r>
        <w:rPr>
          <w:rFonts w:eastAsia="Times New Roman"/>
          <w:sz w:val="28"/>
          <w:szCs w:val="28"/>
        </w:rPr>
        <w:tab/>
      </w:r>
      <w:r>
        <w:rPr>
          <w:rFonts w:eastAsia="Times New Roman"/>
          <w:sz w:val="28"/>
          <w:szCs w:val="28"/>
        </w:rPr>
        <w:t>Книгообеспечение  - 100%.</w:t>
      </w:r>
    </w:p>
    <w:tbl>
      <w:tblPr>
        <w:tblStyle w:val="4"/>
        <w:tblW w:w="0" w:type="auto"/>
        <w:tblInd w:w="567" w:type="dxa"/>
        <w:tblLayout w:type="fixed"/>
        <w:tblCellMar>
          <w:top w:w="0" w:type="dxa"/>
          <w:left w:w="0" w:type="dxa"/>
          <w:bottom w:w="0" w:type="dxa"/>
          <w:right w:w="0" w:type="dxa"/>
        </w:tblCellMar>
      </w:tblPr>
      <w:tblGrid>
        <w:gridCol w:w="709"/>
        <w:gridCol w:w="1744"/>
        <w:gridCol w:w="2060"/>
        <w:gridCol w:w="2540"/>
        <w:gridCol w:w="2540"/>
      </w:tblGrid>
      <w:tr w14:paraId="37E24CD8">
        <w:tblPrEx>
          <w:tblCellMar>
            <w:top w:w="0" w:type="dxa"/>
            <w:left w:w="0" w:type="dxa"/>
            <w:bottom w:w="0" w:type="dxa"/>
            <w:right w:w="0" w:type="dxa"/>
          </w:tblCellMar>
        </w:tblPrEx>
        <w:trPr>
          <w:trHeight w:val="322" w:hRule="atLeast"/>
        </w:trPr>
        <w:tc>
          <w:tcPr>
            <w:tcW w:w="2453" w:type="dxa"/>
            <w:gridSpan w:val="2"/>
            <w:vAlign w:val="bottom"/>
          </w:tcPr>
          <w:p w14:paraId="38812366">
            <w:pPr>
              <w:ind w:left="320"/>
              <w:rPr>
                <w:sz w:val="20"/>
                <w:szCs w:val="20"/>
              </w:rPr>
            </w:pPr>
            <w:r>
              <w:rPr>
                <w:rFonts w:eastAsia="Times New Roman"/>
                <w:sz w:val="28"/>
                <w:szCs w:val="28"/>
              </w:rPr>
              <w:t>Обращаемость  - 3500</w:t>
            </w:r>
          </w:p>
        </w:tc>
        <w:tc>
          <w:tcPr>
            <w:tcW w:w="4600" w:type="dxa"/>
            <w:gridSpan w:val="2"/>
            <w:vAlign w:val="bottom"/>
          </w:tcPr>
          <w:p w14:paraId="59CA7749">
            <w:pPr>
              <w:ind w:left="80"/>
              <w:rPr>
                <w:sz w:val="20"/>
                <w:szCs w:val="20"/>
              </w:rPr>
            </w:pPr>
            <w:r>
              <w:rPr>
                <w:rFonts w:eastAsia="Times New Roman"/>
                <w:sz w:val="28"/>
                <w:szCs w:val="28"/>
              </w:rPr>
              <w:t>единиц в год.</w:t>
            </w:r>
          </w:p>
        </w:tc>
        <w:tc>
          <w:tcPr>
            <w:tcW w:w="2540" w:type="dxa"/>
            <w:vAlign w:val="bottom"/>
          </w:tcPr>
          <w:p w14:paraId="1CBFC392">
            <w:pPr>
              <w:rPr>
                <w:sz w:val="24"/>
                <w:szCs w:val="24"/>
              </w:rPr>
            </w:pPr>
          </w:p>
        </w:tc>
      </w:tr>
      <w:tr w14:paraId="04E412A7">
        <w:tblPrEx>
          <w:tblCellMar>
            <w:top w:w="0" w:type="dxa"/>
            <w:left w:w="0" w:type="dxa"/>
            <w:bottom w:w="0" w:type="dxa"/>
            <w:right w:w="0" w:type="dxa"/>
          </w:tblCellMar>
        </w:tblPrEx>
        <w:trPr>
          <w:trHeight w:val="322" w:hRule="atLeast"/>
        </w:trPr>
        <w:tc>
          <w:tcPr>
            <w:tcW w:w="7053" w:type="dxa"/>
            <w:gridSpan w:val="4"/>
            <w:vAlign w:val="bottom"/>
          </w:tcPr>
          <w:p w14:paraId="1C60FAFA">
            <w:pPr>
              <w:ind w:left="320"/>
              <w:rPr>
                <w:sz w:val="20"/>
                <w:szCs w:val="20"/>
              </w:rPr>
            </w:pPr>
            <w:r>
              <w:rPr>
                <w:rFonts w:eastAsia="Times New Roman"/>
                <w:sz w:val="28"/>
                <w:szCs w:val="28"/>
              </w:rPr>
              <w:t>Объем  учебного  фонда - 2269 единицы.</w:t>
            </w:r>
          </w:p>
        </w:tc>
        <w:tc>
          <w:tcPr>
            <w:tcW w:w="2540" w:type="dxa"/>
            <w:vAlign w:val="bottom"/>
          </w:tcPr>
          <w:p w14:paraId="3AB5367C">
            <w:pPr>
              <w:rPr>
                <w:sz w:val="24"/>
                <w:szCs w:val="24"/>
              </w:rPr>
            </w:pPr>
          </w:p>
        </w:tc>
      </w:tr>
      <w:tr w14:paraId="37AD0629">
        <w:tblPrEx>
          <w:tblCellMar>
            <w:top w:w="0" w:type="dxa"/>
            <w:left w:w="0" w:type="dxa"/>
            <w:bottom w:w="0" w:type="dxa"/>
            <w:right w:w="0" w:type="dxa"/>
          </w:tblCellMar>
        </w:tblPrEx>
        <w:trPr>
          <w:trHeight w:val="326" w:hRule="atLeast"/>
        </w:trPr>
        <w:tc>
          <w:tcPr>
            <w:tcW w:w="9593" w:type="dxa"/>
            <w:gridSpan w:val="5"/>
            <w:vAlign w:val="bottom"/>
          </w:tcPr>
          <w:p w14:paraId="73F061F3">
            <w:pPr>
              <w:ind w:left="320"/>
              <w:rPr>
                <w:sz w:val="20"/>
                <w:szCs w:val="20"/>
              </w:rPr>
            </w:pPr>
            <w:r>
              <w:rPr>
                <w:rFonts w:eastAsia="Times New Roman"/>
                <w:sz w:val="28"/>
                <w:szCs w:val="28"/>
              </w:rPr>
              <w:t>Фонд  библиотеки  формируется за  счет  федерального бюджета.</w:t>
            </w:r>
          </w:p>
        </w:tc>
      </w:tr>
      <w:tr w14:paraId="59C5D98D">
        <w:tblPrEx>
          <w:tblCellMar>
            <w:top w:w="0" w:type="dxa"/>
            <w:left w:w="0" w:type="dxa"/>
            <w:bottom w:w="0" w:type="dxa"/>
            <w:right w:w="0" w:type="dxa"/>
          </w:tblCellMar>
        </w:tblPrEx>
        <w:trPr>
          <w:trHeight w:val="325" w:hRule="atLeast"/>
        </w:trPr>
        <w:tc>
          <w:tcPr>
            <w:tcW w:w="709" w:type="dxa"/>
            <w:tcBorders>
              <w:bottom w:val="single" w:color="auto" w:sz="8" w:space="0"/>
            </w:tcBorders>
            <w:vAlign w:val="bottom"/>
          </w:tcPr>
          <w:p w14:paraId="0DF3A69C">
            <w:pPr>
              <w:rPr>
                <w:sz w:val="24"/>
                <w:szCs w:val="24"/>
              </w:rPr>
            </w:pPr>
          </w:p>
        </w:tc>
        <w:tc>
          <w:tcPr>
            <w:tcW w:w="1744" w:type="dxa"/>
            <w:tcBorders>
              <w:bottom w:val="single" w:color="auto" w:sz="8" w:space="0"/>
            </w:tcBorders>
            <w:vAlign w:val="bottom"/>
          </w:tcPr>
          <w:p w14:paraId="271E3B88">
            <w:pPr>
              <w:rPr>
                <w:sz w:val="24"/>
                <w:szCs w:val="24"/>
              </w:rPr>
            </w:pPr>
          </w:p>
        </w:tc>
        <w:tc>
          <w:tcPr>
            <w:tcW w:w="7140" w:type="dxa"/>
            <w:gridSpan w:val="3"/>
            <w:tcBorders>
              <w:bottom w:val="single" w:color="auto" w:sz="8" w:space="0"/>
            </w:tcBorders>
            <w:vAlign w:val="bottom"/>
          </w:tcPr>
          <w:p w14:paraId="1BEBF1EA">
            <w:pPr>
              <w:ind w:left="460"/>
              <w:rPr>
                <w:sz w:val="20"/>
                <w:szCs w:val="20"/>
              </w:rPr>
            </w:pPr>
            <w:r>
              <w:rPr>
                <w:rFonts w:eastAsia="Times New Roman"/>
                <w:sz w:val="28"/>
                <w:szCs w:val="28"/>
              </w:rPr>
              <w:t>Состав фонда и его использование:</w:t>
            </w:r>
          </w:p>
        </w:tc>
      </w:tr>
      <w:tr w14:paraId="54FE73CD">
        <w:tblPrEx>
          <w:tblCellMar>
            <w:top w:w="0" w:type="dxa"/>
            <w:left w:w="0" w:type="dxa"/>
            <w:bottom w:w="0" w:type="dxa"/>
            <w:right w:w="0" w:type="dxa"/>
          </w:tblCellMar>
        </w:tblPrEx>
        <w:trPr>
          <w:trHeight w:val="308" w:hRule="atLeast"/>
        </w:trPr>
        <w:tc>
          <w:tcPr>
            <w:tcW w:w="709" w:type="dxa"/>
            <w:tcBorders>
              <w:left w:val="single" w:color="auto" w:sz="8" w:space="0"/>
              <w:right w:val="single" w:color="auto" w:sz="8" w:space="0"/>
            </w:tcBorders>
            <w:vAlign w:val="bottom"/>
          </w:tcPr>
          <w:p w14:paraId="69C6D591">
            <w:pPr>
              <w:spacing w:line="308" w:lineRule="exact"/>
              <w:ind w:left="120"/>
              <w:rPr>
                <w:sz w:val="20"/>
                <w:szCs w:val="20"/>
              </w:rPr>
            </w:pPr>
            <w:r>
              <w:rPr>
                <w:rFonts w:eastAsia="Times New Roman"/>
                <w:sz w:val="28"/>
                <w:szCs w:val="28"/>
              </w:rPr>
              <w:t>№</w:t>
            </w:r>
          </w:p>
        </w:tc>
        <w:tc>
          <w:tcPr>
            <w:tcW w:w="1744" w:type="dxa"/>
            <w:vAlign w:val="bottom"/>
          </w:tcPr>
          <w:p w14:paraId="2B87E14C">
            <w:pPr>
              <w:spacing w:line="308" w:lineRule="exact"/>
              <w:ind w:left="100"/>
              <w:rPr>
                <w:sz w:val="20"/>
                <w:szCs w:val="20"/>
              </w:rPr>
            </w:pPr>
            <w:r>
              <w:rPr>
                <w:rFonts w:eastAsia="Times New Roman"/>
                <w:sz w:val="28"/>
                <w:szCs w:val="28"/>
              </w:rPr>
              <w:t>Вид литературы</w:t>
            </w:r>
          </w:p>
        </w:tc>
        <w:tc>
          <w:tcPr>
            <w:tcW w:w="2060" w:type="dxa"/>
            <w:tcBorders>
              <w:right w:val="single" w:color="auto" w:sz="8" w:space="0"/>
            </w:tcBorders>
            <w:vAlign w:val="bottom"/>
          </w:tcPr>
          <w:p w14:paraId="4753EF02">
            <w:pPr>
              <w:rPr>
                <w:sz w:val="24"/>
                <w:szCs w:val="24"/>
              </w:rPr>
            </w:pPr>
            <w:r>
              <w:rPr>
                <w:sz w:val="24"/>
                <w:szCs w:val="24"/>
              </w:rPr>
              <w:t>Поступило за отчетный год</w:t>
            </w:r>
          </w:p>
        </w:tc>
        <w:tc>
          <w:tcPr>
            <w:tcW w:w="2540" w:type="dxa"/>
            <w:tcBorders>
              <w:right w:val="single" w:color="auto" w:sz="8" w:space="0"/>
            </w:tcBorders>
            <w:vAlign w:val="bottom"/>
          </w:tcPr>
          <w:p w14:paraId="6A544690">
            <w:pPr>
              <w:spacing w:line="308" w:lineRule="exact"/>
              <w:ind w:left="100"/>
              <w:rPr>
                <w:sz w:val="20"/>
                <w:szCs w:val="20"/>
              </w:rPr>
            </w:pPr>
            <w:r>
              <w:rPr>
                <w:rFonts w:eastAsia="Times New Roman"/>
                <w:sz w:val="28"/>
                <w:szCs w:val="28"/>
              </w:rPr>
              <w:t xml:space="preserve">Выбыло </w:t>
            </w:r>
          </w:p>
        </w:tc>
        <w:tc>
          <w:tcPr>
            <w:tcW w:w="2540" w:type="dxa"/>
            <w:tcBorders>
              <w:right w:val="single" w:color="auto" w:sz="8" w:space="0"/>
            </w:tcBorders>
            <w:vAlign w:val="bottom"/>
          </w:tcPr>
          <w:p w14:paraId="73127949">
            <w:pPr>
              <w:spacing w:line="308" w:lineRule="exact"/>
              <w:ind w:left="100"/>
              <w:rPr>
                <w:sz w:val="20"/>
                <w:szCs w:val="20"/>
              </w:rPr>
            </w:pPr>
            <w:r>
              <w:rPr>
                <w:rFonts w:eastAsia="Times New Roman"/>
                <w:sz w:val="28"/>
                <w:szCs w:val="28"/>
              </w:rPr>
              <w:t>Выдано за год</w:t>
            </w:r>
          </w:p>
        </w:tc>
      </w:tr>
      <w:tr w14:paraId="33B7BB62">
        <w:tblPrEx>
          <w:tblCellMar>
            <w:top w:w="0" w:type="dxa"/>
            <w:left w:w="0" w:type="dxa"/>
            <w:bottom w:w="0" w:type="dxa"/>
            <w:right w:w="0" w:type="dxa"/>
          </w:tblCellMar>
        </w:tblPrEx>
        <w:trPr>
          <w:trHeight w:val="322" w:hRule="atLeast"/>
        </w:trPr>
        <w:tc>
          <w:tcPr>
            <w:tcW w:w="709" w:type="dxa"/>
            <w:tcBorders>
              <w:left w:val="single" w:color="auto" w:sz="8" w:space="0"/>
              <w:right w:val="single" w:color="auto" w:sz="8" w:space="0"/>
            </w:tcBorders>
            <w:vAlign w:val="bottom"/>
          </w:tcPr>
          <w:p w14:paraId="4DEDDC8F">
            <w:pPr>
              <w:rPr>
                <w:sz w:val="24"/>
                <w:szCs w:val="24"/>
              </w:rPr>
            </w:pPr>
          </w:p>
        </w:tc>
        <w:tc>
          <w:tcPr>
            <w:tcW w:w="1744" w:type="dxa"/>
            <w:vAlign w:val="bottom"/>
          </w:tcPr>
          <w:p w14:paraId="23741598">
            <w:pPr>
              <w:rPr>
                <w:sz w:val="24"/>
                <w:szCs w:val="24"/>
              </w:rPr>
            </w:pPr>
          </w:p>
        </w:tc>
        <w:tc>
          <w:tcPr>
            <w:tcW w:w="2060" w:type="dxa"/>
            <w:tcBorders>
              <w:right w:val="single" w:color="auto" w:sz="8" w:space="0"/>
            </w:tcBorders>
            <w:vAlign w:val="bottom"/>
          </w:tcPr>
          <w:p w14:paraId="39CE5D6B">
            <w:pPr>
              <w:rPr>
                <w:sz w:val="24"/>
                <w:szCs w:val="24"/>
              </w:rPr>
            </w:pPr>
          </w:p>
        </w:tc>
        <w:tc>
          <w:tcPr>
            <w:tcW w:w="2540" w:type="dxa"/>
            <w:tcBorders>
              <w:right w:val="single" w:color="auto" w:sz="8" w:space="0"/>
            </w:tcBorders>
            <w:vAlign w:val="bottom"/>
          </w:tcPr>
          <w:p w14:paraId="1B58D099">
            <w:pPr>
              <w:ind w:left="100"/>
              <w:rPr>
                <w:sz w:val="20"/>
                <w:szCs w:val="20"/>
              </w:rPr>
            </w:pPr>
            <w:r>
              <w:rPr>
                <w:rFonts w:eastAsia="Times New Roman"/>
                <w:sz w:val="28"/>
                <w:szCs w:val="28"/>
              </w:rPr>
              <w:t>экземпляров в</w:t>
            </w:r>
          </w:p>
        </w:tc>
        <w:tc>
          <w:tcPr>
            <w:tcW w:w="2540" w:type="dxa"/>
            <w:tcBorders>
              <w:right w:val="single" w:color="auto" w:sz="8" w:space="0"/>
            </w:tcBorders>
            <w:vAlign w:val="bottom"/>
          </w:tcPr>
          <w:p w14:paraId="2FDB7234">
            <w:pPr>
              <w:rPr>
                <w:sz w:val="24"/>
                <w:szCs w:val="24"/>
              </w:rPr>
            </w:pPr>
          </w:p>
        </w:tc>
      </w:tr>
      <w:tr w14:paraId="18EA6B5F">
        <w:tblPrEx>
          <w:tblCellMar>
            <w:top w:w="0" w:type="dxa"/>
            <w:left w:w="0" w:type="dxa"/>
            <w:bottom w:w="0" w:type="dxa"/>
            <w:right w:w="0" w:type="dxa"/>
          </w:tblCellMar>
        </w:tblPrEx>
        <w:trPr>
          <w:trHeight w:val="325" w:hRule="atLeast"/>
        </w:trPr>
        <w:tc>
          <w:tcPr>
            <w:tcW w:w="709" w:type="dxa"/>
            <w:tcBorders>
              <w:left w:val="single" w:color="auto" w:sz="8" w:space="0"/>
              <w:bottom w:val="single" w:color="auto" w:sz="8" w:space="0"/>
              <w:right w:val="single" w:color="auto" w:sz="8" w:space="0"/>
            </w:tcBorders>
            <w:vAlign w:val="bottom"/>
          </w:tcPr>
          <w:p w14:paraId="57E95A49">
            <w:pPr>
              <w:rPr>
                <w:sz w:val="24"/>
                <w:szCs w:val="24"/>
              </w:rPr>
            </w:pPr>
          </w:p>
        </w:tc>
        <w:tc>
          <w:tcPr>
            <w:tcW w:w="1744" w:type="dxa"/>
            <w:tcBorders>
              <w:bottom w:val="single" w:color="auto" w:sz="8" w:space="0"/>
            </w:tcBorders>
            <w:vAlign w:val="bottom"/>
          </w:tcPr>
          <w:p w14:paraId="4078C84A">
            <w:pPr>
              <w:rPr>
                <w:sz w:val="24"/>
                <w:szCs w:val="24"/>
              </w:rPr>
            </w:pPr>
          </w:p>
        </w:tc>
        <w:tc>
          <w:tcPr>
            <w:tcW w:w="2060" w:type="dxa"/>
            <w:tcBorders>
              <w:bottom w:val="single" w:color="auto" w:sz="8" w:space="0"/>
              <w:right w:val="single" w:color="auto" w:sz="8" w:space="0"/>
            </w:tcBorders>
            <w:vAlign w:val="bottom"/>
          </w:tcPr>
          <w:p w14:paraId="5C201561">
            <w:pPr>
              <w:rPr>
                <w:sz w:val="24"/>
                <w:szCs w:val="24"/>
              </w:rPr>
            </w:pPr>
          </w:p>
        </w:tc>
        <w:tc>
          <w:tcPr>
            <w:tcW w:w="2540" w:type="dxa"/>
            <w:tcBorders>
              <w:bottom w:val="single" w:color="auto" w:sz="8" w:space="0"/>
              <w:right w:val="single" w:color="auto" w:sz="8" w:space="0"/>
            </w:tcBorders>
            <w:vAlign w:val="bottom"/>
          </w:tcPr>
          <w:p w14:paraId="63701AC2">
            <w:pPr>
              <w:ind w:left="100"/>
              <w:rPr>
                <w:sz w:val="20"/>
                <w:szCs w:val="20"/>
              </w:rPr>
            </w:pPr>
            <w:r>
              <w:rPr>
                <w:rFonts w:eastAsia="Times New Roman"/>
                <w:sz w:val="28"/>
                <w:szCs w:val="28"/>
              </w:rPr>
              <w:t>за отчетный год</w:t>
            </w:r>
          </w:p>
        </w:tc>
        <w:tc>
          <w:tcPr>
            <w:tcW w:w="2540" w:type="dxa"/>
            <w:tcBorders>
              <w:bottom w:val="single" w:color="auto" w:sz="8" w:space="0"/>
              <w:right w:val="single" w:color="auto" w:sz="8" w:space="0"/>
            </w:tcBorders>
            <w:vAlign w:val="bottom"/>
          </w:tcPr>
          <w:p w14:paraId="2FECEBA7">
            <w:pPr>
              <w:rPr>
                <w:sz w:val="24"/>
                <w:szCs w:val="24"/>
              </w:rPr>
            </w:pPr>
          </w:p>
        </w:tc>
      </w:tr>
      <w:tr w14:paraId="5043F587">
        <w:tblPrEx>
          <w:tblCellMar>
            <w:top w:w="0" w:type="dxa"/>
            <w:left w:w="0" w:type="dxa"/>
            <w:bottom w:w="0" w:type="dxa"/>
            <w:right w:w="0" w:type="dxa"/>
          </w:tblCellMar>
        </w:tblPrEx>
        <w:trPr>
          <w:trHeight w:val="311" w:hRule="atLeast"/>
        </w:trPr>
        <w:tc>
          <w:tcPr>
            <w:tcW w:w="709" w:type="dxa"/>
            <w:tcBorders>
              <w:left w:val="single" w:color="auto" w:sz="8" w:space="0"/>
              <w:bottom w:val="single" w:color="auto" w:sz="8" w:space="0"/>
              <w:right w:val="single" w:color="auto" w:sz="8" w:space="0"/>
            </w:tcBorders>
            <w:vAlign w:val="bottom"/>
          </w:tcPr>
          <w:p w14:paraId="34663CFE">
            <w:pPr>
              <w:spacing w:line="308" w:lineRule="exact"/>
              <w:ind w:left="120"/>
              <w:rPr>
                <w:sz w:val="20"/>
                <w:szCs w:val="20"/>
              </w:rPr>
            </w:pPr>
            <w:r>
              <w:rPr>
                <w:rFonts w:eastAsia="Times New Roman"/>
                <w:sz w:val="28"/>
                <w:szCs w:val="28"/>
              </w:rPr>
              <w:t>1</w:t>
            </w:r>
          </w:p>
        </w:tc>
        <w:tc>
          <w:tcPr>
            <w:tcW w:w="1744" w:type="dxa"/>
            <w:tcBorders>
              <w:bottom w:val="single" w:color="auto" w:sz="8" w:space="0"/>
            </w:tcBorders>
            <w:vAlign w:val="bottom"/>
          </w:tcPr>
          <w:p w14:paraId="7ABC6CC3">
            <w:pPr>
              <w:spacing w:line="308" w:lineRule="exact"/>
              <w:ind w:left="100"/>
              <w:rPr>
                <w:sz w:val="20"/>
                <w:szCs w:val="20"/>
              </w:rPr>
            </w:pPr>
            <w:r>
              <w:rPr>
                <w:rFonts w:eastAsia="Times New Roman"/>
                <w:sz w:val="28"/>
                <w:szCs w:val="28"/>
              </w:rPr>
              <w:t>Учебная</w:t>
            </w:r>
          </w:p>
        </w:tc>
        <w:tc>
          <w:tcPr>
            <w:tcW w:w="2060" w:type="dxa"/>
            <w:tcBorders>
              <w:bottom w:val="single" w:color="auto" w:sz="8" w:space="0"/>
              <w:right w:val="single" w:color="auto" w:sz="8" w:space="0"/>
            </w:tcBorders>
            <w:vAlign w:val="bottom"/>
          </w:tcPr>
          <w:p w14:paraId="56C40D22">
            <w:pPr>
              <w:rPr>
                <w:sz w:val="24"/>
                <w:szCs w:val="24"/>
              </w:rPr>
            </w:pPr>
            <w:r>
              <w:rPr>
                <w:sz w:val="24"/>
                <w:szCs w:val="24"/>
              </w:rPr>
              <w:t>425</w:t>
            </w:r>
          </w:p>
        </w:tc>
        <w:tc>
          <w:tcPr>
            <w:tcW w:w="2540" w:type="dxa"/>
            <w:tcBorders>
              <w:bottom w:val="single" w:color="auto" w:sz="8" w:space="0"/>
              <w:right w:val="single" w:color="auto" w:sz="8" w:space="0"/>
            </w:tcBorders>
            <w:vAlign w:val="bottom"/>
          </w:tcPr>
          <w:p w14:paraId="104E3551">
            <w:pPr>
              <w:spacing w:line="308" w:lineRule="exact"/>
              <w:ind w:left="180"/>
              <w:rPr>
                <w:sz w:val="20"/>
                <w:szCs w:val="20"/>
              </w:rPr>
            </w:pPr>
            <w:r>
              <w:rPr>
                <w:rFonts w:eastAsia="Times New Roman"/>
                <w:sz w:val="28"/>
                <w:szCs w:val="28"/>
              </w:rPr>
              <w:t>116</w:t>
            </w:r>
          </w:p>
        </w:tc>
        <w:tc>
          <w:tcPr>
            <w:tcW w:w="2540" w:type="dxa"/>
            <w:tcBorders>
              <w:bottom w:val="single" w:color="auto" w:sz="8" w:space="0"/>
              <w:right w:val="single" w:color="auto" w:sz="8" w:space="0"/>
            </w:tcBorders>
            <w:vAlign w:val="bottom"/>
          </w:tcPr>
          <w:p w14:paraId="0D981D7B">
            <w:pPr>
              <w:spacing w:line="308" w:lineRule="exact"/>
              <w:rPr>
                <w:sz w:val="20"/>
                <w:szCs w:val="20"/>
              </w:rPr>
            </w:pPr>
            <w:r>
              <w:rPr>
                <w:rFonts w:eastAsia="Times New Roman"/>
                <w:sz w:val="28"/>
                <w:szCs w:val="28"/>
              </w:rPr>
              <w:t>2269</w:t>
            </w:r>
          </w:p>
        </w:tc>
      </w:tr>
      <w:tr w14:paraId="327A7914">
        <w:tblPrEx>
          <w:tblCellMar>
            <w:top w:w="0" w:type="dxa"/>
            <w:left w:w="0" w:type="dxa"/>
            <w:bottom w:w="0" w:type="dxa"/>
            <w:right w:w="0" w:type="dxa"/>
          </w:tblCellMar>
        </w:tblPrEx>
        <w:trPr>
          <w:trHeight w:val="311" w:hRule="atLeast"/>
        </w:trPr>
        <w:tc>
          <w:tcPr>
            <w:tcW w:w="709" w:type="dxa"/>
            <w:tcBorders>
              <w:left w:val="single" w:color="auto" w:sz="8" w:space="0"/>
              <w:bottom w:val="single" w:color="auto" w:sz="8" w:space="0"/>
              <w:right w:val="single" w:color="auto" w:sz="8" w:space="0"/>
            </w:tcBorders>
            <w:vAlign w:val="bottom"/>
          </w:tcPr>
          <w:p w14:paraId="736D45FD">
            <w:pPr>
              <w:spacing w:line="308" w:lineRule="exact"/>
              <w:ind w:left="120"/>
              <w:rPr>
                <w:sz w:val="20"/>
                <w:szCs w:val="20"/>
              </w:rPr>
            </w:pPr>
            <w:r>
              <w:rPr>
                <w:rFonts w:eastAsia="Times New Roman"/>
                <w:sz w:val="28"/>
                <w:szCs w:val="28"/>
              </w:rPr>
              <w:t>2</w:t>
            </w:r>
          </w:p>
        </w:tc>
        <w:tc>
          <w:tcPr>
            <w:tcW w:w="1744" w:type="dxa"/>
            <w:tcBorders>
              <w:bottom w:val="single" w:color="auto" w:sz="8" w:space="0"/>
            </w:tcBorders>
            <w:vAlign w:val="bottom"/>
          </w:tcPr>
          <w:p w14:paraId="54A09FEC">
            <w:pPr>
              <w:spacing w:line="308" w:lineRule="exact"/>
              <w:ind w:left="100"/>
              <w:rPr>
                <w:sz w:val="20"/>
                <w:szCs w:val="20"/>
              </w:rPr>
            </w:pPr>
            <w:r>
              <w:rPr>
                <w:rFonts w:eastAsia="Times New Roman"/>
                <w:sz w:val="28"/>
                <w:szCs w:val="28"/>
              </w:rPr>
              <w:t>Педагогическая</w:t>
            </w:r>
          </w:p>
        </w:tc>
        <w:tc>
          <w:tcPr>
            <w:tcW w:w="2060" w:type="dxa"/>
            <w:tcBorders>
              <w:bottom w:val="single" w:color="auto" w:sz="8" w:space="0"/>
              <w:right w:val="single" w:color="auto" w:sz="8" w:space="0"/>
            </w:tcBorders>
            <w:vAlign w:val="bottom"/>
          </w:tcPr>
          <w:p w14:paraId="3DE143E4">
            <w:pPr>
              <w:rPr>
                <w:sz w:val="24"/>
                <w:szCs w:val="24"/>
              </w:rPr>
            </w:pPr>
            <w:r>
              <w:rPr>
                <w:sz w:val="24"/>
                <w:szCs w:val="24"/>
              </w:rPr>
              <w:t>6</w:t>
            </w:r>
          </w:p>
        </w:tc>
        <w:tc>
          <w:tcPr>
            <w:tcW w:w="2540" w:type="dxa"/>
            <w:tcBorders>
              <w:bottom w:val="single" w:color="auto" w:sz="8" w:space="0"/>
              <w:right w:val="single" w:color="auto" w:sz="8" w:space="0"/>
            </w:tcBorders>
            <w:vAlign w:val="bottom"/>
          </w:tcPr>
          <w:p w14:paraId="09F41939">
            <w:pPr>
              <w:spacing w:line="308" w:lineRule="exact"/>
              <w:ind w:left="100"/>
              <w:rPr>
                <w:sz w:val="20"/>
                <w:szCs w:val="20"/>
              </w:rPr>
            </w:pPr>
            <w:r>
              <w:rPr>
                <w:rFonts w:eastAsia="Times New Roman"/>
                <w:sz w:val="28"/>
                <w:szCs w:val="28"/>
              </w:rPr>
              <w:t>0</w:t>
            </w:r>
          </w:p>
        </w:tc>
        <w:tc>
          <w:tcPr>
            <w:tcW w:w="2540" w:type="dxa"/>
            <w:tcBorders>
              <w:bottom w:val="single" w:color="auto" w:sz="8" w:space="0"/>
              <w:right w:val="single" w:color="auto" w:sz="8" w:space="0"/>
            </w:tcBorders>
            <w:vAlign w:val="bottom"/>
          </w:tcPr>
          <w:p w14:paraId="4CC99A94">
            <w:pPr>
              <w:spacing w:line="308" w:lineRule="exact"/>
              <w:ind w:left="100"/>
              <w:rPr>
                <w:sz w:val="20"/>
                <w:szCs w:val="20"/>
              </w:rPr>
            </w:pPr>
            <w:r>
              <w:rPr>
                <w:rFonts w:eastAsia="Times New Roman"/>
                <w:sz w:val="28"/>
                <w:szCs w:val="28"/>
              </w:rPr>
              <w:t>400</w:t>
            </w:r>
          </w:p>
        </w:tc>
      </w:tr>
      <w:tr w14:paraId="5849E9B6">
        <w:tblPrEx>
          <w:tblCellMar>
            <w:top w:w="0" w:type="dxa"/>
            <w:left w:w="0" w:type="dxa"/>
            <w:bottom w:w="0" w:type="dxa"/>
            <w:right w:w="0" w:type="dxa"/>
          </w:tblCellMar>
        </w:tblPrEx>
        <w:trPr>
          <w:trHeight w:val="311" w:hRule="atLeast"/>
        </w:trPr>
        <w:tc>
          <w:tcPr>
            <w:tcW w:w="709" w:type="dxa"/>
            <w:tcBorders>
              <w:left w:val="single" w:color="auto" w:sz="8" w:space="0"/>
              <w:bottom w:val="single" w:color="auto" w:sz="8" w:space="0"/>
              <w:right w:val="single" w:color="auto" w:sz="8" w:space="0"/>
            </w:tcBorders>
            <w:vAlign w:val="bottom"/>
          </w:tcPr>
          <w:p w14:paraId="1541C013">
            <w:pPr>
              <w:spacing w:line="308" w:lineRule="exact"/>
              <w:ind w:left="120"/>
              <w:rPr>
                <w:sz w:val="20"/>
                <w:szCs w:val="20"/>
              </w:rPr>
            </w:pPr>
            <w:r>
              <w:rPr>
                <w:rFonts w:eastAsia="Times New Roman"/>
                <w:sz w:val="28"/>
                <w:szCs w:val="28"/>
              </w:rPr>
              <w:t>3</w:t>
            </w:r>
          </w:p>
        </w:tc>
        <w:tc>
          <w:tcPr>
            <w:tcW w:w="1744" w:type="dxa"/>
            <w:tcBorders>
              <w:bottom w:val="single" w:color="auto" w:sz="8" w:space="0"/>
            </w:tcBorders>
            <w:vAlign w:val="bottom"/>
          </w:tcPr>
          <w:p w14:paraId="4B18D428">
            <w:pPr>
              <w:spacing w:line="308" w:lineRule="exact"/>
              <w:ind w:left="100"/>
              <w:rPr>
                <w:sz w:val="20"/>
                <w:szCs w:val="20"/>
              </w:rPr>
            </w:pPr>
            <w:r>
              <w:rPr>
                <w:rFonts w:eastAsia="Times New Roman"/>
                <w:sz w:val="28"/>
                <w:szCs w:val="28"/>
              </w:rPr>
              <w:t>Художественная</w:t>
            </w:r>
          </w:p>
        </w:tc>
        <w:tc>
          <w:tcPr>
            <w:tcW w:w="2060" w:type="dxa"/>
            <w:tcBorders>
              <w:bottom w:val="single" w:color="auto" w:sz="8" w:space="0"/>
              <w:right w:val="single" w:color="auto" w:sz="8" w:space="0"/>
            </w:tcBorders>
            <w:vAlign w:val="bottom"/>
          </w:tcPr>
          <w:p w14:paraId="274725F0">
            <w:pPr>
              <w:rPr>
                <w:sz w:val="24"/>
                <w:szCs w:val="24"/>
              </w:rPr>
            </w:pPr>
            <w:r>
              <w:rPr>
                <w:sz w:val="24"/>
                <w:szCs w:val="24"/>
              </w:rPr>
              <w:t>0</w:t>
            </w:r>
          </w:p>
        </w:tc>
        <w:tc>
          <w:tcPr>
            <w:tcW w:w="2540" w:type="dxa"/>
            <w:tcBorders>
              <w:bottom w:val="single" w:color="auto" w:sz="8" w:space="0"/>
              <w:right w:val="single" w:color="auto" w:sz="8" w:space="0"/>
            </w:tcBorders>
            <w:vAlign w:val="bottom"/>
          </w:tcPr>
          <w:p w14:paraId="5F59E84E">
            <w:pPr>
              <w:spacing w:line="308" w:lineRule="exact"/>
              <w:ind w:left="100"/>
              <w:rPr>
                <w:sz w:val="20"/>
                <w:szCs w:val="20"/>
              </w:rPr>
            </w:pPr>
            <w:r>
              <w:rPr>
                <w:rFonts w:eastAsia="Times New Roman"/>
                <w:sz w:val="28"/>
                <w:szCs w:val="28"/>
              </w:rPr>
              <w:t>0</w:t>
            </w:r>
          </w:p>
        </w:tc>
        <w:tc>
          <w:tcPr>
            <w:tcW w:w="2540" w:type="dxa"/>
            <w:tcBorders>
              <w:bottom w:val="single" w:color="auto" w:sz="8" w:space="0"/>
              <w:right w:val="single" w:color="auto" w:sz="8" w:space="0"/>
            </w:tcBorders>
            <w:vAlign w:val="bottom"/>
          </w:tcPr>
          <w:p w14:paraId="7CBA3E42">
            <w:pPr>
              <w:spacing w:line="308" w:lineRule="exact"/>
              <w:rPr>
                <w:sz w:val="20"/>
                <w:szCs w:val="20"/>
              </w:rPr>
            </w:pPr>
            <w:r>
              <w:rPr>
                <w:rFonts w:eastAsia="Times New Roman"/>
                <w:sz w:val="28"/>
                <w:szCs w:val="28"/>
              </w:rPr>
              <w:t>300</w:t>
            </w:r>
          </w:p>
        </w:tc>
      </w:tr>
      <w:tr w14:paraId="2DACF135">
        <w:tblPrEx>
          <w:tblCellMar>
            <w:top w:w="0" w:type="dxa"/>
            <w:left w:w="0" w:type="dxa"/>
            <w:bottom w:w="0" w:type="dxa"/>
            <w:right w:w="0" w:type="dxa"/>
          </w:tblCellMar>
        </w:tblPrEx>
        <w:trPr>
          <w:trHeight w:val="316" w:hRule="atLeast"/>
        </w:trPr>
        <w:tc>
          <w:tcPr>
            <w:tcW w:w="709" w:type="dxa"/>
            <w:tcBorders>
              <w:left w:val="single" w:color="auto" w:sz="8" w:space="0"/>
              <w:right w:val="single" w:color="auto" w:sz="8" w:space="0"/>
            </w:tcBorders>
            <w:vAlign w:val="bottom"/>
          </w:tcPr>
          <w:p w14:paraId="114DFE64">
            <w:pPr>
              <w:spacing w:line="313" w:lineRule="exact"/>
              <w:ind w:left="120"/>
              <w:rPr>
                <w:sz w:val="20"/>
                <w:szCs w:val="20"/>
              </w:rPr>
            </w:pPr>
            <w:r>
              <w:rPr>
                <w:rFonts w:eastAsia="Times New Roman"/>
                <w:sz w:val="28"/>
                <w:szCs w:val="28"/>
              </w:rPr>
              <w:t>4</w:t>
            </w:r>
          </w:p>
        </w:tc>
        <w:tc>
          <w:tcPr>
            <w:tcW w:w="1744" w:type="dxa"/>
            <w:vAlign w:val="bottom"/>
          </w:tcPr>
          <w:p w14:paraId="58D37C98">
            <w:pPr>
              <w:spacing w:line="313" w:lineRule="exact"/>
              <w:ind w:left="100"/>
              <w:rPr>
                <w:sz w:val="20"/>
                <w:szCs w:val="20"/>
              </w:rPr>
            </w:pPr>
            <w:r>
              <w:rPr>
                <w:rFonts w:eastAsia="Times New Roman"/>
                <w:sz w:val="28"/>
                <w:szCs w:val="28"/>
              </w:rPr>
              <w:t>Справочная</w:t>
            </w:r>
          </w:p>
        </w:tc>
        <w:tc>
          <w:tcPr>
            <w:tcW w:w="2060" w:type="dxa"/>
            <w:tcBorders>
              <w:right w:val="single" w:color="auto" w:sz="8" w:space="0"/>
            </w:tcBorders>
            <w:vAlign w:val="bottom"/>
          </w:tcPr>
          <w:p w14:paraId="0B29C820">
            <w:pPr>
              <w:rPr>
                <w:sz w:val="24"/>
                <w:szCs w:val="24"/>
              </w:rPr>
            </w:pPr>
            <w:r>
              <w:rPr>
                <w:sz w:val="24"/>
                <w:szCs w:val="24"/>
              </w:rPr>
              <w:t>0</w:t>
            </w:r>
          </w:p>
        </w:tc>
        <w:tc>
          <w:tcPr>
            <w:tcW w:w="2540" w:type="dxa"/>
            <w:tcBorders>
              <w:right w:val="single" w:color="auto" w:sz="8" w:space="0"/>
            </w:tcBorders>
            <w:vAlign w:val="bottom"/>
          </w:tcPr>
          <w:p w14:paraId="2A20703F">
            <w:pPr>
              <w:spacing w:line="313" w:lineRule="exact"/>
              <w:ind w:left="100"/>
              <w:rPr>
                <w:sz w:val="20"/>
                <w:szCs w:val="20"/>
              </w:rPr>
            </w:pPr>
            <w:r>
              <w:rPr>
                <w:rFonts w:eastAsia="Times New Roman"/>
                <w:sz w:val="28"/>
                <w:szCs w:val="28"/>
              </w:rPr>
              <w:t>0</w:t>
            </w:r>
          </w:p>
        </w:tc>
        <w:tc>
          <w:tcPr>
            <w:tcW w:w="2540" w:type="dxa"/>
            <w:tcBorders>
              <w:right w:val="single" w:color="auto" w:sz="8" w:space="0"/>
            </w:tcBorders>
            <w:vAlign w:val="bottom"/>
          </w:tcPr>
          <w:p w14:paraId="2F792282">
            <w:pPr>
              <w:spacing w:line="313" w:lineRule="exact"/>
              <w:ind w:left="100"/>
              <w:rPr>
                <w:sz w:val="20"/>
                <w:szCs w:val="20"/>
              </w:rPr>
            </w:pPr>
            <w:r>
              <w:rPr>
                <w:rFonts w:eastAsia="Times New Roman"/>
                <w:sz w:val="28"/>
                <w:szCs w:val="28"/>
              </w:rPr>
              <w:t>205</w:t>
            </w:r>
          </w:p>
        </w:tc>
      </w:tr>
      <w:tr w14:paraId="41558D94">
        <w:tblPrEx>
          <w:tblCellMar>
            <w:top w:w="0" w:type="dxa"/>
            <w:left w:w="0" w:type="dxa"/>
            <w:bottom w:w="0" w:type="dxa"/>
            <w:right w:w="0" w:type="dxa"/>
          </w:tblCellMar>
        </w:tblPrEx>
        <w:trPr>
          <w:trHeight w:val="316" w:hRule="atLeast"/>
        </w:trPr>
        <w:tc>
          <w:tcPr>
            <w:tcW w:w="709" w:type="dxa"/>
            <w:tcBorders>
              <w:left w:val="single" w:color="auto" w:sz="8" w:space="0"/>
              <w:bottom w:val="single" w:color="auto" w:sz="8" w:space="0"/>
              <w:right w:val="single" w:color="auto" w:sz="8" w:space="0"/>
            </w:tcBorders>
            <w:vAlign w:val="bottom"/>
          </w:tcPr>
          <w:p w14:paraId="61F068E7">
            <w:pPr>
              <w:spacing w:line="313" w:lineRule="exact"/>
              <w:ind w:left="120"/>
              <w:rPr>
                <w:rFonts w:eastAsia="Times New Roman"/>
                <w:sz w:val="28"/>
                <w:szCs w:val="28"/>
              </w:rPr>
            </w:pPr>
            <w:r>
              <w:rPr>
                <w:rFonts w:eastAsia="Times New Roman"/>
                <w:sz w:val="28"/>
                <w:szCs w:val="28"/>
              </w:rPr>
              <w:t>5</w:t>
            </w:r>
          </w:p>
        </w:tc>
        <w:tc>
          <w:tcPr>
            <w:tcW w:w="1744" w:type="dxa"/>
            <w:tcBorders>
              <w:bottom w:val="single" w:color="auto" w:sz="8" w:space="0"/>
            </w:tcBorders>
            <w:vAlign w:val="bottom"/>
          </w:tcPr>
          <w:p w14:paraId="697598D0">
            <w:pPr>
              <w:spacing w:line="313" w:lineRule="exact"/>
              <w:ind w:left="100"/>
              <w:rPr>
                <w:rFonts w:eastAsia="Times New Roman"/>
                <w:sz w:val="28"/>
                <w:szCs w:val="28"/>
              </w:rPr>
            </w:pPr>
            <w:r>
              <w:rPr>
                <w:rFonts w:eastAsia="Times New Roman"/>
                <w:sz w:val="28"/>
                <w:szCs w:val="28"/>
              </w:rPr>
              <w:t>Печатные издания</w:t>
            </w:r>
          </w:p>
        </w:tc>
        <w:tc>
          <w:tcPr>
            <w:tcW w:w="2060" w:type="dxa"/>
            <w:tcBorders>
              <w:bottom w:val="single" w:color="auto" w:sz="8" w:space="0"/>
              <w:right w:val="single" w:color="auto" w:sz="8" w:space="0"/>
            </w:tcBorders>
            <w:vAlign w:val="bottom"/>
          </w:tcPr>
          <w:p w14:paraId="7DEFD9AE">
            <w:pPr>
              <w:rPr>
                <w:sz w:val="24"/>
                <w:szCs w:val="24"/>
              </w:rPr>
            </w:pPr>
            <w:r>
              <w:rPr>
                <w:sz w:val="24"/>
                <w:szCs w:val="24"/>
              </w:rPr>
              <w:t>58</w:t>
            </w:r>
          </w:p>
        </w:tc>
        <w:tc>
          <w:tcPr>
            <w:tcW w:w="2540" w:type="dxa"/>
            <w:tcBorders>
              <w:bottom w:val="single" w:color="auto" w:sz="8" w:space="0"/>
              <w:right w:val="single" w:color="auto" w:sz="8" w:space="0"/>
            </w:tcBorders>
            <w:vAlign w:val="bottom"/>
          </w:tcPr>
          <w:p w14:paraId="58D647BD">
            <w:pPr>
              <w:spacing w:line="313" w:lineRule="exact"/>
              <w:ind w:left="100"/>
              <w:rPr>
                <w:rFonts w:eastAsia="Times New Roman"/>
                <w:sz w:val="28"/>
                <w:szCs w:val="28"/>
              </w:rPr>
            </w:pPr>
            <w:r>
              <w:rPr>
                <w:rFonts w:eastAsia="Times New Roman"/>
                <w:sz w:val="28"/>
                <w:szCs w:val="28"/>
              </w:rPr>
              <w:t>40</w:t>
            </w:r>
          </w:p>
        </w:tc>
        <w:tc>
          <w:tcPr>
            <w:tcW w:w="2540" w:type="dxa"/>
            <w:tcBorders>
              <w:bottom w:val="single" w:color="auto" w:sz="8" w:space="0"/>
              <w:right w:val="single" w:color="auto" w:sz="8" w:space="0"/>
            </w:tcBorders>
            <w:vAlign w:val="bottom"/>
          </w:tcPr>
          <w:p w14:paraId="2DDDE557">
            <w:pPr>
              <w:spacing w:line="313" w:lineRule="exact"/>
              <w:ind w:left="100"/>
              <w:rPr>
                <w:rFonts w:eastAsia="Times New Roman"/>
                <w:sz w:val="28"/>
                <w:szCs w:val="28"/>
              </w:rPr>
            </w:pPr>
            <w:r>
              <w:rPr>
                <w:rFonts w:eastAsia="Times New Roman"/>
                <w:sz w:val="28"/>
                <w:szCs w:val="28"/>
              </w:rPr>
              <w:t>100</w:t>
            </w:r>
          </w:p>
        </w:tc>
      </w:tr>
    </w:tbl>
    <w:p w14:paraId="6962F8FF">
      <w:pPr>
        <w:spacing w:line="200" w:lineRule="exact"/>
        <w:rPr>
          <w:sz w:val="20"/>
          <w:szCs w:val="20"/>
        </w:rPr>
      </w:pPr>
    </w:p>
    <w:p w14:paraId="2035324E">
      <w:pPr>
        <w:spacing w:line="248" w:lineRule="exact"/>
        <w:rPr>
          <w:sz w:val="20"/>
          <w:szCs w:val="20"/>
        </w:rPr>
      </w:pPr>
    </w:p>
    <w:p w14:paraId="35E74568">
      <w:pPr>
        <w:spacing w:line="8" w:lineRule="exact"/>
        <w:rPr>
          <w:sz w:val="20"/>
          <w:szCs w:val="20"/>
        </w:rPr>
      </w:pPr>
    </w:p>
    <w:p w14:paraId="57E2EA93">
      <w:pPr>
        <w:spacing w:line="235" w:lineRule="auto"/>
        <w:ind w:firstLine="565"/>
        <w:jc w:val="both"/>
        <w:rPr>
          <w:sz w:val="28"/>
          <w:szCs w:val="28"/>
        </w:rPr>
      </w:pPr>
      <w:r>
        <w:rPr>
          <w:rFonts w:eastAsia="Times New Roman"/>
          <w:sz w:val="28"/>
          <w:szCs w:val="28"/>
        </w:rPr>
        <w:t>Фонд библиотеки соответствует требованиям ФГОС, учебники фонда входят в федеральный перечень, утвержденный приказом Минобрнауки от 20.05.2020 г.</w:t>
      </w:r>
      <w:r>
        <w:rPr>
          <w:rFonts w:eastAsia="Times New Roman"/>
          <w:color w:val="FF0000"/>
          <w:sz w:val="28"/>
          <w:szCs w:val="28"/>
        </w:rPr>
        <w:t xml:space="preserve"> </w:t>
      </w:r>
      <w:r>
        <w:rPr>
          <w:rFonts w:eastAsia="Times New Roman"/>
          <w:sz w:val="28"/>
          <w:szCs w:val="28"/>
        </w:rPr>
        <w:t>№ 254</w:t>
      </w:r>
    </w:p>
    <w:p w14:paraId="1DB226D5">
      <w:pPr>
        <w:spacing w:line="19" w:lineRule="exact"/>
        <w:ind w:firstLine="565"/>
        <w:rPr>
          <w:sz w:val="28"/>
          <w:szCs w:val="28"/>
        </w:rPr>
      </w:pPr>
    </w:p>
    <w:p w14:paraId="76A73DB5">
      <w:pPr>
        <w:numPr>
          <w:ilvl w:val="2"/>
          <w:numId w:val="47"/>
        </w:numPr>
        <w:tabs>
          <w:tab w:val="left" w:pos="1426"/>
        </w:tabs>
        <w:spacing w:line="236" w:lineRule="auto"/>
        <w:ind w:firstLine="565"/>
        <w:jc w:val="both"/>
        <w:rPr>
          <w:rFonts w:eastAsia="Times New Roman"/>
          <w:sz w:val="28"/>
          <w:szCs w:val="28"/>
        </w:rPr>
      </w:pPr>
      <w:r>
        <w:rPr>
          <w:rFonts w:eastAsia="Times New Roman"/>
          <w:sz w:val="28"/>
          <w:szCs w:val="28"/>
        </w:rPr>
        <w:t>библиотеке имеются электронные образовательные ресурсы - медиатека -110 дисков. Средний уровень посещаемости библиотеки - 25 человек в день.</w:t>
      </w:r>
    </w:p>
    <w:p w14:paraId="046C7494">
      <w:pPr>
        <w:spacing w:line="330" w:lineRule="exact"/>
        <w:ind w:firstLine="565"/>
        <w:rPr>
          <w:rFonts w:eastAsia="Times New Roman"/>
          <w:sz w:val="28"/>
          <w:szCs w:val="28"/>
        </w:rPr>
      </w:pPr>
    </w:p>
    <w:p w14:paraId="149A54ED">
      <w:pPr>
        <w:numPr>
          <w:ilvl w:val="3"/>
          <w:numId w:val="47"/>
        </w:numPr>
        <w:tabs>
          <w:tab w:val="left" w:pos="3120"/>
        </w:tabs>
        <w:ind w:firstLine="565"/>
        <w:rPr>
          <w:rFonts w:eastAsia="Times New Roman"/>
          <w:b/>
          <w:bCs/>
          <w:sz w:val="28"/>
          <w:szCs w:val="28"/>
        </w:rPr>
      </w:pPr>
      <w:r>
        <w:rPr>
          <w:rFonts w:eastAsia="Times New Roman"/>
          <w:b/>
          <w:bCs/>
          <w:sz w:val="28"/>
          <w:szCs w:val="28"/>
        </w:rPr>
        <w:t>Оценка материально-технической базы</w:t>
      </w:r>
    </w:p>
    <w:p w14:paraId="12BB3364">
      <w:pPr>
        <w:spacing w:line="10" w:lineRule="exact"/>
        <w:ind w:firstLine="565"/>
        <w:rPr>
          <w:rFonts w:eastAsia="Times New Roman"/>
          <w:b/>
          <w:bCs/>
          <w:sz w:val="28"/>
          <w:szCs w:val="28"/>
        </w:rPr>
      </w:pPr>
    </w:p>
    <w:p w14:paraId="59DF3139">
      <w:pPr>
        <w:numPr>
          <w:ilvl w:val="1"/>
          <w:numId w:val="47"/>
        </w:numPr>
        <w:tabs>
          <w:tab w:val="left" w:pos="470"/>
        </w:tabs>
        <w:spacing w:line="238" w:lineRule="auto"/>
        <w:ind w:firstLine="565"/>
        <w:jc w:val="both"/>
        <w:rPr>
          <w:rFonts w:eastAsia="Times New Roman"/>
          <w:sz w:val="28"/>
          <w:szCs w:val="28"/>
        </w:rPr>
      </w:pPr>
      <w:r>
        <w:rPr>
          <w:rFonts w:eastAsia="Times New Roman"/>
          <w:sz w:val="28"/>
          <w:szCs w:val="28"/>
        </w:rPr>
        <w:t>школе установлена пожарная, охранная сигнализации, видеонаблюдение. Вся мебель соответствует СанПиН 2.1.2.2645-10. Благоустроена территория. На территории ОУ выделены следующие зоны: зона отдыха, физкультурно-спортивная и хозяйственная. Оборудование физкультурно-спортивной зоны обеспечивает выполнение программ учебного предмета "Физическая культура", а также проведение секционных спортивных занятий и оздоровительных мероприятий. Выделена на территории игровая зона. В здании имеется спортивный зал площадью 269,9  кв.м, оборудован необходимым спортинвентарём для реализации образовательной программы по физической культуре.</w:t>
      </w:r>
    </w:p>
    <w:p w14:paraId="6D989932">
      <w:pPr>
        <w:spacing w:line="21" w:lineRule="exact"/>
        <w:ind w:firstLine="565"/>
        <w:jc w:val="both"/>
        <w:rPr>
          <w:rFonts w:eastAsia="Times New Roman"/>
          <w:sz w:val="28"/>
          <w:szCs w:val="28"/>
        </w:rPr>
      </w:pPr>
    </w:p>
    <w:p w14:paraId="41073E06">
      <w:pPr>
        <w:numPr>
          <w:ilvl w:val="0"/>
          <w:numId w:val="47"/>
        </w:numPr>
        <w:tabs>
          <w:tab w:val="left" w:pos="398"/>
        </w:tabs>
        <w:spacing w:line="238" w:lineRule="auto"/>
        <w:ind w:firstLine="565"/>
        <w:jc w:val="both"/>
        <w:rPr>
          <w:rFonts w:eastAsia="Times New Roman"/>
          <w:sz w:val="28"/>
          <w:szCs w:val="28"/>
        </w:rPr>
      </w:pPr>
      <w:r>
        <w:rPr>
          <w:rFonts w:eastAsia="Times New Roman"/>
          <w:sz w:val="28"/>
          <w:szCs w:val="28"/>
        </w:rPr>
        <w:t>школе – 12 компьютеров,1 компьютерный кабинет со стационарными ПК. 100 % кабинетов учителей оснащены АРМ, что даёт возможность ежедневного использования информационных технологий на уроках. Основной задачей информатизации на предыдущие годы являлось развитие единой информационно-образовательной среды образовательного учреждения. В данной программе были поставлены следующие задача: улучшение материально-технической базы школы; активная работа с проектом «Электронный дневник»; повышение икт-компетентности учителей через систему повышения, организацию внутришкольных курсов на бюджетной и внебюджетной основе; активное внедрение икт-технологий в учебный процесс; реализация ФГОС НОО,</w:t>
      </w:r>
    </w:p>
    <w:p w14:paraId="6A80DB73">
      <w:pPr>
        <w:spacing w:line="22" w:lineRule="exact"/>
        <w:ind w:firstLine="565"/>
        <w:rPr>
          <w:rFonts w:eastAsia="Times New Roman"/>
          <w:sz w:val="28"/>
          <w:szCs w:val="28"/>
        </w:rPr>
      </w:pPr>
    </w:p>
    <w:p w14:paraId="49BCEF58">
      <w:pPr>
        <w:spacing w:line="234" w:lineRule="auto"/>
        <w:ind w:firstLine="565"/>
        <w:jc w:val="both"/>
        <w:rPr>
          <w:rFonts w:eastAsia="Times New Roman"/>
          <w:sz w:val="28"/>
          <w:szCs w:val="28"/>
        </w:rPr>
      </w:pPr>
      <w:r>
        <w:rPr>
          <w:rFonts w:eastAsia="Times New Roman"/>
          <w:sz w:val="28"/>
          <w:szCs w:val="28"/>
        </w:rPr>
        <w:t>ООО; создание ИОС школы с учётом введения ФГОС; активное внедрение икт-технологий в управленческую деятельность.</w:t>
      </w:r>
    </w:p>
    <w:p w14:paraId="21F9A5DA">
      <w:pPr>
        <w:spacing w:line="15" w:lineRule="exact"/>
        <w:ind w:firstLine="565"/>
        <w:jc w:val="both"/>
        <w:rPr>
          <w:rFonts w:eastAsia="Times New Roman"/>
          <w:sz w:val="28"/>
          <w:szCs w:val="28"/>
        </w:rPr>
      </w:pPr>
    </w:p>
    <w:p w14:paraId="78CB2081">
      <w:pPr>
        <w:spacing w:line="234" w:lineRule="auto"/>
        <w:ind w:firstLine="565"/>
        <w:jc w:val="both"/>
        <w:rPr>
          <w:rFonts w:eastAsia="Times New Roman"/>
          <w:sz w:val="28"/>
          <w:szCs w:val="28"/>
        </w:rPr>
      </w:pPr>
      <w:r>
        <w:rPr>
          <w:rFonts w:eastAsia="Times New Roman"/>
          <w:sz w:val="28"/>
          <w:szCs w:val="28"/>
        </w:rPr>
        <w:t>Продолжает функционировать и активно развиваться сайт образовательного учреждения.</w:t>
      </w:r>
    </w:p>
    <w:p w14:paraId="4DD39F19">
      <w:pPr>
        <w:spacing w:line="15" w:lineRule="exact"/>
        <w:ind w:firstLine="565"/>
        <w:rPr>
          <w:rFonts w:eastAsia="Times New Roman"/>
          <w:sz w:val="28"/>
          <w:szCs w:val="28"/>
        </w:rPr>
      </w:pPr>
    </w:p>
    <w:p w14:paraId="37396EA6">
      <w:pPr>
        <w:spacing w:line="237" w:lineRule="auto"/>
        <w:ind w:firstLine="565"/>
        <w:jc w:val="both"/>
        <w:rPr>
          <w:rFonts w:eastAsia="Times New Roman"/>
          <w:sz w:val="28"/>
          <w:szCs w:val="28"/>
        </w:rPr>
      </w:pPr>
      <w:r>
        <w:rPr>
          <w:rFonts w:eastAsia="Times New Roman"/>
          <w:sz w:val="28"/>
          <w:szCs w:val="28"/>
        </w:rPr>
        <w:t>Оснащение МБОУ ООШ с.Миякитамак компьютерной техникой соответствует современным требованиям, что делает возможным активное применение икт-технологий в учебном процессе, административной деятельности.</w:t>
      </w:r>
    </w:p>
    <w:p w14:paraId="523462C1">
      <w:pPr>
        <w:spacing w:line="20" w:lineRule="exact"/>
        <w:ind w:firstLine="565"/>
        <w:rPr>
          <w:rFonts w:eastAsia="Times New Roman"/>
          <w:sz w:val="28"/>
          <w:szCs w:val="28"/>
        </w:rPr>
      </w:pPr>
    </w:p>
    <w:p w14:paraId="063FFBB8">
      <w:pPr>
        <w:spacing w:line="235" w:lineRule="auto"/>
        <w:ind w:firstLine="565"/>
        <w:jc w:val="both"/>
        <w:rPr>
          <w:rFonts w:eastAsia="Times New Roman"/>
          <w:sz w:val="28"/>
          <w:szCs w:val="28"/>
        </w:rPr>
      </w:pPr>
      <w:r>
        <w:rPr>
          <w:rFonts w:eastAsia="Times New Roman"/>
          <w:sz w:val="28"/>
          <w:szCs w:val="28"/>
        </w:rPr>
        <w:t>Образовательное учреждение имеет: обеденный зал на 30 посадочных мест; зал приготовления пищи; складскими и подсобными помещениями; современным технологическим оборудованием.</w:t>
      </w:r>
    </w:p>
    <w:p w14:paraId="069F8ECC">
      <w:pPr>
        <w:spacing w:line="3" w:lineRule="exact"/>
        <w:ind w:firstLine="565"/>
        <w:rPr>
          <w:rFonts w:eastAsia="Times New Roman"/>
          <w:sz w:val="28"/>
          <w:szCs w:val="28"/>
        </w:rPr>
      </w:pPr>
    </w:p>
    <w:p w14:paraId="304D8FCD">
      <w:pPr>
        <w:ind w:firstLine="565"/>
        <w:rPr>
          <w:rFonts w:eastAsia="Times New Roman"/>
          <w:sz w:val="28"/>
          <w:szCs w:val="28"/>
        </w:rPr>
      </w:pPr>
      <w:r>
        <w:rPr>
          <w:rFonts w:eastAsia="Times New Roman"/>
          <w:sz w:val="28"/>
          <w:szCs w:val="28"/>
        </w:rPr>
        <w:t>Общая площадь: 2238, 1  кв.м.</w:t>
      </w:r>
    </w:p>
    <w:p w14:paraId="6C6063E3">
      <w:pPr>
        <w:ind w:firstLine="565"/>
        <w:rPr>
          <w:rFonts w:eastAsia="Times New Roman"/>
          <w:sz w:val="28"/>
          <w:szCs w:val="28"/>
        </w:rPr>
      </w:pPr>
      <w:r>
        <w:rPr>
          <w:rFonts w:eastAsia="Times New Roman"/>
          <w:sz w:val="28"/>
          <w:szCs w:val="28"/>
        </w:rPr>
        <w:t>Количество учебных кабинетов: 13</w:t>
      </w:r>
    </w:p>
    <w:p w14:paraId="3B8411C0">
      <w:pPr>
        <w:ind w:firstLine="565"/>
        <w:rPr>
          <w:sz w:val="28"/>
          <w:szCs w:val="28"/>
        </w:rPr>
      </w:pPr>
      <w:r>
        <w:rPr>
          <w:rFonts w:eastAsia="Times New Roman"/>
          <w:sz w:val="28"/>
          <w:szCs w:val="28"/>
        </w:rPr>
        <w:t>Спортивный зал: 269,9  кв.м.</w:t>
      </w:r>
    </w:p>
    <w:p w14:paraId="5FEA9885">
      <w:pPr>
        <w:ind w:firstLine="565"/>
        <w:rPr>
          <w:sz w:val="28"/>
          <w:szCs w:val="28"/>
        </w:rPr>
      </w:pPr>
      <w:r>
        <w:rPr>
          <w:rFonts w:eastAsia="Times New Roman"/>
          <w:sz w:val="28"/>
          <w:szCs w:val="28"/>
        </w:rPr>
        <w:t>Столовая:  136,8 кв.м.</w:t>
      </w:r>
    </w:p>
    <w:p w14:paraId="0921D28C">
      <w:pPr>
        <w:ind w:firstLine="565"/>
        <w:rPr>
          <w:sz w:val="28"/>
          <w:szCs w:val="28"/>
        </w:rPr>
      </w:pPr>
      <w:r>
        <w:rPr>
          <w:rFonts w:eastAsia="Times New Roman"/>
          <w:sz w:val="28"/>
          <w:szCs w:val="28"/>
        </w:rPr>
        <w:t>Наличие техники:</w:t>
      </w:r>
    </w:p>
    <w:p w14:paraId="396E8805">
      <w:pPr>
        <w:numPr>
          <w:ilvl w:val="0"/>
          <w:numId w:val="48"/>
        </w:numPr>
        <w:tabs>
          <w:tab w:val="left" w:pos="167"/>
        </w:tabs>
        <w:ind w:firstLine="565"/>
        <w:rPr>
          <w:rFonts w:eastAsia="Times New Roman"/>
          <w:sz w:val="28"/>
          <w:szCs w:val="28"/>
        </w:rPr>
      </w:pPr>
      <w:r>
        <w:rPr>
          <w:rFonts w:eastAsia="Times New Roman"/>
          <w:sz w:val="28"/>
          <w:szCs w:val="28"/>
        </w:rPr>
        <w:t>музыкальная аппаратура - 1;</w:t>
      </w:r>
    </w:p>
    <w:p w14:paraId="3482B4D2">
      <w:pPr>
        <w:numPr>
          <w:ilvl w:val="0"/>
          <w:numId w:val="48"/>
        </w:numPr>
        <w:tabs>
          <w:tab w:val="left" w:pos="167"/>
        </w:tabs>
        <w:ind w:firstLine="565"/>
        <w:rPr>
          <w:rFonts w:eastAsia="Times New Roman"/>
          <w:sz w:val="28"/>
          <w:szCs w:val="28"/>
        </w:rPr>
      </w:pPr>
      <w:r>
        <w:rPr>
          <w:rFonts w:eastAsia="Times New Roman"/>
          <w:sz w:val="28"/>
          <w:szCs w:val="28"/>
        </w:rPr>
        <w:t>компьютер- 8;</w:t>
      </w:r>
    </w:p>
    <w:p w14:paraId="1D8E0C56">
      <w:pPr>
        <w:numPr>
          <w:ilvl w:val="0"/>
          <w:numId w:val="48"/>
        </w:numPr>
        <w:tabs>
          <w:tab w:val="left" w:pos="167"/>
        </w:tabs>
        <w:ind w:firstLine="565"/>
        <w:rPr>
          <w:rFonts w:eastAsia="Times New Roman"/>
          <w:sz w:val="28"/>
          <w:szCs w:val="28"/>
        </w:rPr>
      </w:pPr>
      <w:r>
        <w:rPr>
          <w:rFonts w:eastAsia="Times New Roman"/>
          <w:sz w:val="28"/>
          <w:szCs w:val="28"/>
        </w:rPr>
        <w:t>ноутбук- 8;</w:t>
      </w:r>
    </w:p>
    <w:p w14:paraId="0CFF2E21">
      <w:pPr>
        <w:ind w:firstLine="565"/>
        <w:rPr>
          <w:sz w:val="28"/>
          <w:szCs w:val="28"/>
        </w:rPr>
      </w:pPr>
      <w:r>
        <w:rPr>
          <w:rFonts w:eastAsia="Times New Roman"/>
          <w:sz w:val="28"/>
          <w:szCs w:val="28"/>
        </w:rPr>
        <w:t>-мультимедийный проектор – 4;</w:t>
      </w:r>
    </w:p>
    <w:p w14:paraId="57E88444">
      <w:pPr>
        <w:spacing w:line="239" w:lineRule="auto"/>
        <w:ind w:firstLine="565"/>
        <w:rPr>
          <w:sz w:val="28"/>
          <w:szCs w:val="28"/>
        </w:rPr>
      </w:pPr>
      <w:r>
        <w:rPr>
          <w:rFonts w:eastAsia="Times New Roman"/>
          <w:sz w:val="28"/>
          <w:szCs w:val="28"/>
        </w:rPr>
        <w:t>-интерактивная доска- 1;</w:t>
      </w:r>
    </w:p>
    <w:p w14:paraId="2433385A">
      <w:pPr>
        <w:spacing w:line="15" w:lineRule="exact"/>
        <w:ind w:firstLine="565"/>
        <w:rPr>
          <w:sz w:val="28"/>
          <w:szCs w:val="28"/>
        </w:rPr>
      </w:pPr>
    </w:p>
    <w:p w14:paraId="685073E8">
      <w:pPr>
        <w:tabs>
          <w:tab w:val="left" w:pos="170"/>
        </w:tabs>
        <w:spacing w:line="236" w:lineRule="auto"/>
        <w:rPr>
          <w:rFonts w:eastAsia="Times New Roman"/>
          <w:sz w:val="28"/>
          <w:szCs w:val="28"/>
        </w:rPr>
      </w:pPr>
      <w:r>
        <w:rPr>
          <w:rFonts w:eastAsia="Times New Roman"/>
          <w:sz w:val="28"/>
          <w:szCs w:val="28"/>
        </w:rPr>
        <w:t>-принтер – 1;</w:t>
      </w:r>
    </w:p>
    <w:p w14:paraId="75ADA22F">
      <w:pPr>
        <w:tabs>
          <w:tab w:val="left" w:pos="170"/>
        </w:tabs>
        <w:spacing w:line="236" w:lineRule="auto"/>
        <w:rPr>
          <w:rFonts w:eastAsia="Times New Roman"/>
          <w:sz w:val="28"/>
          <w:szCs w:val="28"/>
        </w:rPr>
      </w:pPr>
      <w:r>
        <w:rPr>
          <w:rFonts w:eastAsia="Times New Roman"/>
          <w:sz w:val="28"/>
          <w:szCs w:val="28"/>
        </w:rPr>
        <w:t xml:space="preserve"> -принтер/сканер/копир- 1;</w:t>
      </w:r>
    </w:p>
    <w:p w14:paraId="52F28002">
      <w:pPr>
        <w:ind w:firstLine="565"/>
        <w:rPr>
          <w:sz w:val="28"/>
          <w:szCs w:val="28"/>
        </w:rPr>
      </w:pPr>
      <w:r>
        <w:rPr>
          <w:rFonts w:eastAsia="Times New Roman"/>
          <w:sz w:val="28"/>
          <w:szCs w:val="28"/>
        </w:rPr>
        <w:t>Наличие транспорта - школьный автобус</w:t>
      </w:r>
    </w:p>
    <w:p w14:paraId="28CAFA82">
      <w:pPr>
        <w:spacing w:line="326" w:lineRule="exact"/>
        <w:ind w:firstLine="565"/>
        <w:rPr>
          <w:sz w:val="28"/>
          <w:szCs w:val="28"/>
        </w:rPr>
      </w:pPr>
    </w:p>
    <w:p w14:paraId="3896968B">
      <w:pPr>
        <w:numPr>
          <w:ilvl w:val="0"/>
          <w:numId w:val="49"/>
        </w:numPr>
        <w:tabs>
          <w:tab w:val="left" w:pos="3067"/>
        </w:tabs>
        <w:ind w:firstLine="565"/>
        <w:rPr>
          <w:rFonts w:eastAsia="Times New Roman"/>
          <w:b/>
          <w:bCs/>
          <w:sz w:val="28"/>
          <w:szCs w:val="28"/>
        </w:rPr>
      </w:pPr>
      <w:r>
        <w:rPr>
          <w:rFonts w:eastAsia="Times New Roman"/>
          <w:b/>
          <w:bCs/>
          <w:sz w:val="28"/>
          <w:szCs w:val="28"/>
        </w:rPr>
        <w:t>ОРГАНИЗАЦИЯ  ПИТАНИЯ</w:t>
      </w:r>
    </w:p>
    <w:p w14:paraId="175E5526">
      <w:pPr>
        <w:spacing w:line="130" w:lineRule="exact"/>
        <w:ind w:firstLine="565"/>
        <w:rPr>
          <w:sz w:val="28"/>
          <w:szCs w:val="28"/>
        </w:rPr>
      </w:pPr>
    </w:p>
    <w:p w14:paraId="178E772F">
      <w:pPr>
        <w:spacing w:line="238" w:lineRule="auto"/>
        <w:ind w:firstLine="565"/>
        <w:jc w:val="both"/>
        <w:rPr>
          <w:sz w:val="28"/>
          <w:szCs w:val="28"/>
        </w:rPr>
      </w:pPr>
      <w:r>
        <w:rPr>
          <w:rFonts w:eastAsia="Times New Roman"/>
          <w:sz w:val="28"/>
          <w:szCs w:val="28"/>
        </w:rPr>
        <w:t>Школьная столовая расположена в здании школы. Ежедневно в столовой питаются все обучающиеся. Столовая обеспечена в достаточном количестве кухонной посудой, моющими и дезинфицирующими средствами. Питание обучающихся организует повар, прошедший курс переподготовки в марте 2025 года, имеющий специальное образование. Блюда готовятся на печи и на электрической плите. В питании в основном используются овощные блюда, блюда из крупяных, макаронных изделий. Замечаний по санитарно-гигиеническому состоянию столовой, организации горячего питания нет.</w:t>
      </w:r>
    </w:p>
    <w:p w14:paraId="346F503B">
      <w:pPr>
        <w:spacing w:line="13" w:lineRule="exact"/>
        <w:ind w:firstLine="565"/>
        <w:rPr>
          <w:sz w:val="28"/>
          <w:szCs w:val="28"/>
        </w:rPr>
      </w:pPr>
    </w:p>
    <w:p w14:paraId="408AA757">
      <w:pPr>
        <w:numPr>
          <w:ilvl w:val="1"/>
          <w:numId w:val="50"/>
        </w:numPr>
        <w:tabs>
          <w:tab w:val="left" w:pos="2887"/>
        </w:tabs>
        <w:ind w:firstLine="565"/>
        <w:rPr>
          <w:rFonts w:eastAsia="Times New Roman"/>
          <w:b/>
          <w:bCs/>
          <w:sz w:val="28"/>
          <w:szCs w:val="28"/>
        </w:rPr>
      </w:pPr>
      <w:r>
        <w:rPr>
          <w:rFonts w:eastAsia="Times New Roman"/>
          <w:b/>
          <w:bCs/>
          <w:sz w:val="28"/>
          <w:szCs w:val="28"/>
        </w:rPr>
        <w:t>ОБЕСПЕЧЕНИЕ  БЕЗОПАСНОСТИ</w:t>
      </w:r>
    </w:p>
    <w:p w14:paraId="541103DC">
      <w:pPr>
        <w:spacing w:line="10" w:lineRule="exact"/>
        <w:ind w:firstLine="565"/>
        <w:rPr>
          <w:rFonts w:eastAsia="Times New Roman"/>
          <w:b/>
          <w:bCs/>
          <w:sz w:val="28"/>
          <w:szCs w:val="28"/>
        </w:rPr>
      </w:pPr>
    </w:p>
    <w:p w14:paraId="33EBB6E4">
      <w:pPr>
        <w:tabs>
          <w:tab w:val="left" w:pos="0"/>
        </w:tabs>
        <w:spacing w:line="238" w:lineRule="auto"/>
        <w:jc w:val="both"/>
        <w:rPr>
          <w:rFonts w:eastAsia="Times New Roman"/>
          <w:sz w:val="28"/>
          <w:szCs w:val="28"/>
          <w:highlight w:val="yellow"/>
        </w:rPr>
      </w:pPr>
      <w:r>
        <w:rPr>
          <w:rFonts w:eastAsia="Times New Roman"/>
          <w:sz w:val="28"/>
          <w:szCs w:val="28"/>
        </w:rPr>
        <w:t xml:space="preserve">        В начале учебного года издан приказ по школе о мерах по технике безопасности. Своевременно проводятся вводный инструктаж и инструктаж на рабочем месте. Перед экскурсиями, поездками обучающихся издаются приказы, назначаются ответственные учителя за жизнь и здоровье детей. На уроках физики, химии и трудового обучения систематически проводятся инструктажи по технике безопасности на уроках, организованы занятия по изучению правил дорожного движения в 1-9-х классах. В школе на каждом этаже здания имеется план эвакуации детей на случай пожара, учителя знают свои обязанности на случай пожара. Ведутся журналы инструктажа с учащимися при проведении уроков, внеклассных мероприятий. Соблюдаются правила пожарной безопасности, имеются 7 огнетушителей,  пожарная сигнализация.</w:t>
      </w:r>
    </w:p>
    <w:p w14:paraId="1663DE21">
      <w:pPr>
        <w:spacing w:line="15" w:lineRule="exact"/>
        <w:ind w:firstLine="565"/>
        <w:rPr>
          <w:rFonts w:eastAsia="Times New Roman"/>
          <w:sz w:val="28"/>
          <w:szCs w:val="28"/>
        </w:rPr>
      </w:pPr>
    </w:p>
    <w:p w14:paraId="11848658">
      <w:pPr>
        <w:spacing w:line="234" w:lineRule="auto"/>
        <w:ind w:firstLine="565"/>
        <w:jc w:val="both"/>
        <w:rPr>
          <w:rFonts w:eastAsia="Times New Roman"/>
          <w:sz w:val="28"/>
          <w:szCs w:val="28"/>
        </w:rPr>
      </w:pPr>
      <w:r>
        <w:rPr>
          <w:rFonts w:eastAsia="Times New Roman"/>
          <w:sz w:val="28"/>
          <w:szCs w:val="28"/>
        </w:rPr>
        <w:t>На основании результатов самообследования можно сделать вывод, что содержание качества подготовки обучающихся и выпускников по заявленным для государственной аккредитации образовательным программам полностью соответствует федеральным государственным образовательным стандартам и федеральным государственным требованиям.</w:t>
      </w:r>
    </w:p>
    <w:p w14:paraId="3BD9A006">
      <w:pPr>
        <w:spacing w:line="200" w:lineRule="exact"/>
        <w:rPr>
          <w:sz w:val="20"/>
          <w:szCs w:val="20"/>
        </w:rPr>
      </w:pPr>
    </w:p>
    <w:p w14:paraId="6E02B343">
      <w:pPr>
        <w:spacing w:line="200" w:lineRule="exact"/>
        <w:rPr>
          <w:sz w:val="20"/>
          <w:szCs w:val="20"/>
        </w:rPr>
      </w:pPr>
    </w:p>
    <w:p w14:paraId="4D074879">
      <w:pPr>
        <w:spacing w:line="257" w:lineRule="exact"/>
        <w:rPr>
          <w:sz w:val="20"/>
          <w:szCs w:val="20"/>
        </w:rPr>
      </w:pPr>
    </w:p>
    <w:p w14:paraId="79A9CCD4">
      <w:pPr>
        <w:ind w:right="13"/>
        <w:jc w:val="center"/>
        <w:rPr>
          <w:sz w:val="20"/>
          <w:szCs w:val="20"/>
        </w:rPr>
      </w:pPr>
      <w:r>
        <w:rPr>
          <w:rFonts w:eastAsia="Times New Roman"/>
          <w:b/>
          <w:bCs/>
          <w:sz w:val="28"/>
          <w:szCs w:val="28"/>
        </w:rPr>
        <w:t>ЗАКЛЮЧЕНИЕ</w:t>
      </w:r>
    </w:p>
    <w:p w14:paraId="54BBF856">
      <w:pPr>
        <w:spacing w:line="10" w:lineRule="exact"/>
        <w:rPr>
          <w:sz w:val="20"/>
          <w:szCs w:val="20"/>
        </w:rPr>
      </w:pPr>
    </w:p>
    <w:p w14:paraId="6887FA37">
      <w:pPr>
        <w:spacing w:line="237" w:lineRule="auto"/>
        <w:jc w:val="both"/>
        <w:rPr>
          <w:sz w:val="28"/>
          <w:szCs w:val="28"/>
        </w:rPr>
      </w:pPr>
      <w:r>
        <w:rPr>
          <w:rFonts w:eastAsia="Times New Roman"/>
          <w:sz w:val="28"/>
          <w:szCs w:val="28"/>
        </w:rPr>
        <w:t xml:space="preserve">     Самообследование МБОУ ООШ с.Миякитамак показало, что организационно-правовое обеспечение образовательной деятельности, структура и система управления, реализация образовательной программы, оценка качества образования, условия образовательного процесса в школе в целом отвечают современным требованиям. Вместе с тем, существует ряд проблем, над решением которых предстоит работать в следующем учебном году.</w:t>
      </w:r>
    </w:p>
    <w:p w14:paraId="1F0CC7BA">
      <w:pPr>
        <w:spacing w:line="22" w:lineRule="exact"/>
        <w:jc w:val="both"/>
        <w:rPr>
          <w:sz w:val="28"/>
          <w:szCs w:val="28"/>
        </w:rPr>
      </w:pPr>
    </w:p>
    <w:p w14:paraId="7BCC55D1">
      <w:pPr>
        <w:spacing w:line="234" w:lineRule="auto"/>
        <w:jc w:val="both"/>
        <w:rPr>
          <w:sz w:val="28"/>
          <w:szCs w:val="28"/>
        </w:rPr>
      </w:pPr>
      <w:r>
        <w:rPr>
          <w:rFonts w:eastAsia="Times New Roman"/>
          <w:sz w:val="28"/>
          <w:szCs w:val="28"/>
        </w:rPr>
        <w:t>Исходя из этих проблем, можно выделить задачи работы школы на 2025-2026 учебный год:</w:t>
      </w:r>
    </w:p>
    <w:p w14:paraId="42D66D4E">
      <w:pPr>
        <w:spacing w:line="16" w:lineRule="exact"/>
        <w:jc w:val="both"/>
        <w:rPr>
          <w:sz w:val="28"/>
          <w:szCs w:val="28"/>
        </w:rPr>
      </w:pPr>
    </w:p>
    <w:p w14:paraId="149CCA3E">
      <w:pPr>
        <w:numPr>
          <w:ilvl w:val="0"/>
          <w:numId w:val="51"/>
        </w:numPr>
        <w:tabs>
          <w:tab w:val="left" w:pos="249"/>
        </w:tabs>
        <w:spacing w:line="245" w:lineRule="auto"/>
        <w:ind w:right="40"/>
        <w:jc w:val="both"/>
        <w:rPr>
          <w:rFonts w:eastAsia="Times New Roman"/>
          <w:sz w:val="28"/>
          <w:szCs w:val="28"/>
          <w:u w:val="single"/>
        </w:rPr>
      </w:pPr>
      <w:r>
        <w:rPr>
          <w:rFonts w:eastAsia="Times New Roman"/>
          <w:sz w:val="28"/>
          <w:szCs w:val="28"/>
          <w:u w:val="single"/>
        </w:rPr>
        <w:t xml:space="preserve">области организационно-правового обеспечения образовательной деятельности: </w:t>
      </w:r>
    </w:p>
    <w:p w14:paraId="55D674F4">
      <w:pPr>
        <w:tabs>
          <w:tab w:val="left" w:pos="249"/>
        </w:tabs>
        <w:spacing w:line="245" w:lineRule="auto"/>
        <w:ind w:right="40"/>
        <w:jc w:val="both"/>
        <w:rPr>
          <w:rFonts w:eastAsia="Times New Roman"/>
          <w:sz w:val="28"/>
          <w:szCs w:val="28"/>
          <w:u w:val="single"/>
        </w:rPr>
      </w:pPr>
      <w:r>
        <w:rPr>
          <w:rFonts w:eastAsia="Times New Roman"/>
          <w:sz w:val="28"/>
          <w:szCs w:val="28"/>
        </w:rPr>
        <w:t>- обновление и пополнение нормативной базы по работе  ФГОСНОО, ООО;</w:t>
      </w:r>
    </w:p>
    <w:p w14:paraId="601B3C70">
      <w:pPr>
        <w:spacing w:line="9" w:lineRule="exact"/>
        <w:jc w:val="both"/>
        <w:rPr>
          <w:sz w:val="28"/>
          <w:szCs w:val="28"/>
        </w:rPr>
      </w:pPr>
    </w:p>
    <w:p w14:paraId="640D0BC8">
      <w:pPr>
        <w:numPr>
          <w:ilvl w:val="0"/>
          <w:numId w:val="52"/>
        </w:numPr>
        <w:tabs>
          <w:tab w:val="left" w:pos="247"/>
        </w:tabs>
        <w:spacing w:line="2" w:lineRule="exact"/>
        <w:ind w:left="567" w:right="20"/>
        <w:jc w:val="both"/>
        <w:rPr>
          <w:rFonts w:eastAsia="Times New Roman"/>
          <w:sz w:val="28"/>
          <w:szCs w:val="28"/>
        </w:rPr>
      </w:pPr>
      <w:r>
        <w:rPr>
          <w:rFonts w:eastAsia="Times New Roman"/>
          <w:sz w:val="28"/>
          <w:szCs w:val="28"/>
        </w:rPr>
        <w:t xml:space="preserve">внесение изменений и дополнений в основную образовательную программу основного общего образования в соответствии с ФГОС ООО, </w:t>
      </w:r>
    </w:p>
    <w:p w14:paraId="16BF9158">
      <w:pPr>
        <w:numPr>
          <w:ilvl w:val="1"/>
          <w:numId w:val="52"/>
        </w:numPr>
        <w:tabs>
          <w:tab w:val="left" w:pos="227"/>
        </w:tabs>
        <w:jc w:val="both"/>
        <w:rPr>
          <w:rFonts w:eastAsia="Times New Roman"/>
          <w:sz w:val="28"/>
          <w:szCs w:val="28"/>
        </w:rPr>
      </w:pPr>
      <w:r>
        <w:rPr>
          <w:rFonts w:eastAsia="Times New Roman"/>
          <w:sz w:val="28"/>
          <w:szCs w:val="28"/>
        </w:rPr>
        <w:t>приведение локальных актов в соответствие с новыми требованиями.</w:t>
      </w:r>
    </w:p>
    <w:p w14:paraId="055AE9B7">
      <w:pPr>
        <w:numPr>
          <w:ilvl w:val="1"/>
          <w:numId w:val="53"/>
        </w:numPr>
        <w:tabs>
          <w:tab w:val="left" w:pos="327"/>
        </w:tabs>
        <w:jc w:val="both"/>
        <w:rPr>
          <w:rFonts w:eastAsia="Times New Roman"/>
          <w:sz w:val="28"/>
          <w:szCs w:val="28"/>
          <w:u w:val="single"/>
        </w:rPr>
      </w:pPr>
      <w:r>
        <w:rPr>
          <w:rFonts w:eastAsia="Times New Roman"/>
          <w:sz w:val="28"/>
          <w:szCs w:val="28"/>
          <w:u w:val="single"/>
        </w:rPr>
        <w:t>области системы управления:</w:t>
      </w:r>
    </w:p>
    <w:p w14:paraId="281E3637">
      <w:pPr>
        <w:numPr>
          <w:ilvl w:val="0"/>
          <w:numId w:val="53"/>
        </w:numPr>
        <w:tabs>
          <w:tab w:val="left" w:pos="167"/>
        </w:tabs>
        <w:jc w:val="both"/>
        <w:rPr>
          <w:rFonts w:eastAsia="Times New Roman"/>
          <w:sz w:val="28"/>
          <w:szCs w:val="28"/>
        </w:rPr>
      </w:pPr>
      <w:r>
        <w:rPr>
          <w:rFonts w:eastAsia="Times New Roman"/>
          <w:sz w:val="28"/>
          <w:szCs w:val="28"/>
        </w:rPr>
        <w:t>дальнейшее развитие государственно-общественного управления.</w:t>
      </w:r>
    </w:p>
    <w:p w14:paraId="60187501">
      <w:pPr>
        <w:spacing w:line="15" w:lineRule="exact"/>
        <w:jc w:val="both"/>
        <w:rPr>
          <w:sz w:val="28"/>
          <w:szCs w:val="28"/>
        </w:rPr>
      </w:pPr>
    </w:p>
    <w:p w14:paraId="24C03002">
      <w:pPr>
        <w:numPr>
          <w:ilvl w:val="0"/>
          <w:numId w:val="54"/>
        </w:numPr>
        <w:tabs>
          <w:tab w:val="left" w:pos="261"/>
        </w:tabs>
        <w:spacing w:line="235" w:lineRule="auto"/>
        <w:ind w:right="20"/>
        <w:jc w:val="both"/>
        <w:rPr>
          <w:rFonts w:eastAsia="Times New Roman"/>
          <w:sz w:val="28"/>
          <w:szCs w:val="28"/>
          <w:u w:val="single"/>
        </w:rPr>
      </w:pPr>
      <w:r>
        <w:rPr>
          <w:rFonts w:eastAsia="Times New Roman"/>
          <w:sz w:val="28"/>
          <w:szCs w:val="28"/>
          <w:u w:val="single"/>
        </w:rPr>
        <w:t>области реализации образовательной программы, оценки качества образования:</w:t>
      </w:r>
    </w:p>
    <w:p w14:paraId="3A71A1D9">
      <w:pPr>
        <w:tabs>
          <w:tab w:val="left" w:pos="261"/>
        </w:tabs>
        <w:spacing w:line="235" w:lineRule="auto"/>
        <w:ind w:right="20"/>
        <w:jc w:val="both"/>
        <w:rPr>
          <w:rFonts w:eastAsia="Times New Roman"/>
          <w:sz w:val="28"/>
          <w:szCs w:val="28"/>
        </w:rPr>
      </w:pPr>
      <w:r>
        <w:rPr>
          <w:rFonts w:eastAsia="Times New Roman"/>
          <w:sz w:val="28"/>
          <w:szCs w:val="28"/>
        </w:rPr>
        <w:t>- создание условий для реализации потенциала одаренных детей;</w:t>
      </w:r>
    </w:p>
    <w:p w14:paraId="0EEDA5B9">
      <w:pPr>
        <w:tabs>
          <w:tab w:val="left" w:pos="261"/>
        </w:tabs>
        <w:spacing w:line="235" w:lineRule="auto"/>
        <w:ind w:right="20"/>
        <w:jc w:val="both"/>
        <w:rPr>
          <w:rFonts w:eastAsia="Times New Roman"/>
          <w:sz w:val="28"/>
          <w:szCs w:val="28"/>
        </w:rPr>
      </w:pPr>
      <w:r>
        <w:rPr>
          <w:rFonts w:eastAsia="Times New Roman"/>
          <w:sz w:val="28"/>
          <w:szCs w:val="28"/>
        </w:rPr>
        <w:t xml:space="preserve"> - совершенствование работы педагогов по повышению качества знаний</w:t>
      </w:r>
      <w:r>
        <w:rPr>
          <w:rFonts w:eastAsia="Times New Roman"/>
          <w:sz w:val="28"/>
          <w:szCs w:val="28"/>
          <w:u w:val="single"/>
        </w:rPr>
        <w:t xml:space="preserve"> </w:t>
      </w:r>
      <w:r>
        <w:rPr>
          <w:rFonts w:eastAsia="Times New Roman"/>
          <w:sz w:val="28"/>
          <w:szCs w:val="28"/>
        </w:rPr>
        <w:t>обучающихся, по подготовке обучающихся к государственной (итоговой) аттестации;</w:t>
      </w:r>
    </w:p>
    <w:p w14:paraId="3DDCDFA0">
      <w:pPr>
        <w:tabs>
          <w:tab w:val="left" w:pos="261"/>
        </w:tabs>
        <w:spacing w:line="235" w:lineRule="auto"/>
        <w:ind w:right="20"/>
        <w:jc w:val="both"/>
        <w:rPr>
          <w:rFonts w:eastAsia="Times New Roman"/>
          <w:sz w:val="28"/>
          <w:szCs w:val="28"/>
          <w:u w:val="single"/>
        </w:rPr>
      </w:pPr>
      <w:r>
        <w:rPr>
          <w:rFonts w:eastAsia="Times New Roman"/>
          <w:sz w:val="28"/>
          <w:szCs w:val="28"/>
        </w:rPr>
        <w:t xml:space="preserve"> - развитие информационно-образовательной среды;</w:t>
      </w:r>
    </w:p>
    <w:p w14:paraId="741E1293">
      <w:pPr>
        <w:jc w:val="both"/>
        <w:rPr>
          <w:rFonts w:eastAsia="Times New Roman"/>
          <w:sz w:val="28"/>
          <w:szCs w:val="28"/>
          <w:u w:val="single"/>
        </w:rPr>
      </w:pPr>
      <w:r>
        <w:rPr>
          <w:rFonts w:eastAsia="Times New Roman"/>
          <w:sz w:val="28"/>
          <w:szCs w:val="28"/>
        </w:rPr>
        <w:t>- совершенствование работы школьного сайта;</w:t>
      </w:r>
    </w:p>
    <w:p w14:paraId="05A934B1">
      <w:pPr>
        <w:jc w:val="both"/>
        <w:rPr>
          <w:rFonts w:eastAsia="Times New Roman"/>
          <w:sz w:val="28"/>
          <w:szCs w:val="28"/>
          <w:u w:val="single"/>
        </w:rPr>
      </w:pPr>
      <w:r>
        <w:rPr>
          <w:rFonts w:eastAsia="Times New Roman"/>
          <w:sz w:val="28"/>
          <w:szCs w:val="28"/>
        </w:rPr>
        <w:t>- совершенствование внутренней системы оценки качества образования.</w:t>
      </w:r>
    </w:p>
    <w:p w14:paraId="033FA362">
      <w:pPr>
        <w:spacing w:line="4" w:lineRule="exact"/>
        <w:jc w:val="both"/>
        <w:rPr>
          <w:rFonts w:eastAsia="Times New Roman"/>
          <w:sz w:val="28"/>
          <w:szCs w:val="28"/>
          <w:u w:val="single"/>
        </w:rPr>
      </w:pPr>
    </w:p>
    <w:p w14:paraId="0BE6BC76">
      <w:pPr>
        <w:numPr>
          <w:ilvl w:val="0"/>
          <w:numId w:val="54"/>
        </w:numPr>
        <w:tabs>
          <w:tab w:val="left" w:pos="247"/>
        </w:tabs>
        <w:jc w:val="both"/>
        <w:rPr>
          <w:rFonts w:eastAsia="Times New Roman"/>
          <w:sz w:val="28"/>
          <w:szCs w:val="28"/>
          <w:u w:val="single"/>
        </w:rPr>
      </w:pPr>
      <w:r>
        <w:rPr>
          <w:rFonts w:eastAsia="Times New Roman"/>
          <w:sz w:val="28"/>
          <w:szCs w:val="28"/>
          <w:u w:val="single"/>
        </w:rPr>
        <w:t>области обеспечения условий образовательного процесса:</w:t>
      </w:r>
    </w:p>
    <w:p w14:paraId="68EC5C2D">
      <w:pPr>
        <w:spacing w:line="15" w:lineRule="exact"/>
        <w:jc w:val="both"/>
        <w:rPr>
          <w:sz w:val="28"/>
          <w:szCs w:val="28"/>
        </w:rPr>
      </w:pPr>
    </w:p>
    <w:p w14:paraId="5F7245A1">
      <w:pPr>
        <w:numPr>
          <w:ilvl w:val="1"/>
          <w:numId w:val="55"/>
        </w:numPr>
        <w:tabs>
          <w:tab w:val="left" w:pos="247"/>
        </w:tabs>
        <w:spacing w:line="234" w:lineRule="auto"/>
        <w:ind w:right="20"/>
        <w:jc w:val="both"/>
        <w:rPr>
          <w:rFonts w:eastAsia="Times New Roman"/>
          <w:sz w:val="28"/>
          <w:szCs w:val="28"/>
        </w:rPr>
      </w:pPr>
      <w:r>
        <w:rPr>
          <w:rFonts w:eastAsia="Times New Roman"/>
          <w:sz w:val="28"/>
          <w:szCs w:val="28"/>
        </w:rPr>
        <w:t>создание условий для педагогов школы по прохождению аттестации и курсовой подготовки;</w:t>
      </w:r>
    </w:p>
    <w:p w14:paraId="101AB3FB">
      <w:pPr>
        <w:spacing w:line="15" w:lineRule="exact"/>
        <w:jc w:val="both"/>
        <w:rPr>
          <w:rFonts w:eastAsia="Times New Roman"/>
          <w:sz w:val="28"/>
          <w:szCs w:val="28"/>
        </w:rPr>
      </w:pPr>
    </w:p>
    <w:p w14:paraId="72BA1E0A">
      <w:pPr>
        <w:numPr>
          <w:ilvl w:val="1"/>
          <w:numId w:val="55"/>
        </w:numPr>
        <w:tabs>
          <w:tab w:val="left" w:pos="271"/>
        </w:tabs>
        <w:spacing w:line="234" w:lineRule="auto"/>
        <w:jc w:val="both"/>
        <w:rPr>
          <w:rFonts w:eastAsia="Times New Roman"/>
          <w:sz w:val="28"/>
          <w:szCs w:val="28"/>
        </w:rPr>
      </w:pPr>
      <w:r>
        <w:rPr>
          <w:rFonts w:eastAsia="Times New Roman"/>
          <w:sz w:val="28"/>
          <w:szCs w:val="28"/>
        </w:rPr>
        <w:t>стимулирование педагогов к участию в профессиональных конкурсах, научно-практических конференциях, публикации материалов из опыта работы;</w:t>
      </w:r>
    </w:p>
    <w:p w14:paraId="3B86768A">
      <w:pPr>
        <w:numPr>
          <w:ilvl w:val="0"/>
          <w:numId w:val="55"/>
        </w:numPr>
        <w:tabs>
          <w:tab w:val="left" w:pos="167"/>
        </w:tabs>
        <w:jc w:val="both"/>
        <w:rPr>
          <w:rFonts w:eastAsia="Times New Roman"/>
          <w:sz w:val="28"/>
          <w:szCs w:val="28"/>
        </w:rPr>
      </w:pPr>
      <w:r>
        <w:rPr>
          <w:rFonts w:eastAsia="Times New Roman"/>
          <w:sz w:val="28"/>
          <w:szCs w:val="28"/>
        </w:rPr>
        <w:t>обновление и пополнение библиотечного фонда;</w:t>
      </w:r>
    </w:p>
    <w:p w14:paraId="210E84A4">
      <w:pPr>
        <w:numPr>
          <w:ilvl w:val="0"/>
          <w:numId w:val="55"/>
        </w:numPr>
        <w:shd w:val="clear" w:color="auto" w:fill="FFFFFF"/>
        <w:tabs>
          <w:tab w:val="left" w:pos="167"/>
        </w:tabs>
        <w:spacing w:line="360" w:lineRule="atLeast"/>
        <w:textAlignment w:val="baseline"/>
        <w:rPr>
          <w:color w:val="333333"/>
          <w:sz w:val="28"/>
          <w:szCs w:val="28"/>
        </w:rPr>
      </w:pPr>
      <w:r>
        <w:rPr>
          <w:rFonts w:eastAsia="Times New Roman"/>
          <w:sz w:val="28"/>
          <w:szCs w:val="28"/>
        </w:rPr>
        <w:t>дальнейшее оснащение кабинетов в соответствии с требованиями ФГОС.</w:t>
      </w:r>
    </w:p>
    <w:p w14:paraId="0E754616">
      <w:pPr>
        <w:shd w:val="clear" w:color="auto" w:fill="FFFFFF"/>
        <w:tabs>
          <w:tab w:val="left" w:pos="167"/>
        </w:tabs>
        <w:spacing w:line="360" w:lineRule="atLeast"/>
        <w:textAlignment w:val="baseline"/>
        <w:rPr>
          <w:rFonts w:eastAsia="Times New Roman"/>
          <w:sz w:val="28"/>
          <w:szCs w:val="28"/>
        </w:rPr>
      </w:pPr>
    </w:p>
    <w:p w14:paraId="35A4D25B">
      <w:pPr>
        <w:shd w:val="clear" w:color="auto" w:fill="FFFFFF"/>
        <w:tabs>
          <w:tab w:val="left" w:pos="167"/>
        </w:tabs>
        <w:spacing w:line="360" w:lineRule="atLeast"/>
        <w:textAlignment w:val="baseline"/>
        <w:rPr>
          <w:rFonts w:eastAsia="Times New Roman"/>
          <w:sz w:val="28"/>
          <w:szCs w:val="28"/>
        </w:rPr>
      </w:pPr>
    </w:p>
    <w:p w14:paraId="77CABF04">
      <w:pPr>
        <w:shd w:val="clear" w:color="auto" w:fill="FFFFFF"/>
        <w:tabs>
          <w:tab w:val="left" w:pos="167"/>
        </w:tabs>
        <w:spacing w:line="360" w:lineRule="atLeast"/>
        <w:textAlignment w:val="baseline"/>
        <w:rPr>
          <w:rFonts w:eastAsia="Times New Roman"/>
          <w:sz w:val="28"/>
          <w:szCs w:val="28"/>
        </w:rPr>
      </w:pPr>
    </w:p>
    <w:p w14:paraId="5DFCEDC5">
      <w:pPr>
        <w:shd w:val="clear" w:color="auto" w:fill="FFFFFF"/>
        <w:tabs>
          <w:tab w:val="left" w:pos="167"/>
        </w:tabs>
        <w:spacing w:line="360" w:lineRule="atLeast"/>
        <w:textAlignment w:val="baseline"/>
        <w:rPr>
          <w:rFonts w:eastAsia="Times New Roman"/>
          <w:sz w:val="28"/>
          <w:szCs w:val="28"/>
        </w:rPr>
      </w:pPr>
    </w:p>
    <w:p w14:paraId="081D0C26">
      <w:pPr>
        <w:shd w:val="clear" w:color="auto" w:fill="FFFFFF"/>
        <w:tabs>
          <w:tab w:val="left" w:pos="167"/>
        </w:tabs>
        <w:spacing w:line="360" w:lineRule="atLeast"/>
        <w:textAlignment w:val="baseline"/>
        <w:rPr>
          <w:rFonts w:eastAsia="Times New Roman"/>
          <w:sz w:val="28"/>
          <w:szCs w:val="28"/>
        </w:rPr>
      </w:pPr>
    </w:p>
    <w:p w14:paraId="2F035ACA">
      <w:pPr>
        <w:shd w:val="clear" w:color="auto" w:fill="FFFFFF"/>
        <w:tabs>
          <w:tab w:val="left" w:pos="167"/>
        </w:tabs>
        <w:spacing w:line="360" w:lineRule="atLeast"/>
        <w:textAlignment w:val="baseline"/>
        <w:rPr>
          <w:rFonts w:eastAsia="Times New Roman"/>
          <w:sz w:val="28"/>
          <w:szCs w:val="28"/>
        </w:rPr>
      </w:pPr>
    </w:p>
    <w:p w14:paraId="0390EE4D">
      <w:pPr>
        <w:shd w:val="clear" w:color="auto" w:fill="FFFFFF"/>
        <w:tabs>
          <w:tab w:val="left" w:pos="167"/>
        </w:tabs>
        <w:spacing w:line="360" w:lineRule="atLeast"/>
        <w:textAlignment w:val="baseline"/>
        <w:rPr>
          <w:rFonts w:eastAsia="Times New Roman"/>
          <w:sz w:val="28"/>
          <w:szCs w:val="28"/>
        </w:rPr>
      </w:pPr>
    </w:p>
    <w:p w14:paraId="03395089">
      <w:pPr>
        <w:shd w:val="clear" w:color="auto" w:fill="FFFFFF"/>
        <w:tabs>
          <w:tab w:val="left" w:pos="167"/>
        </w:tabs>
        <w:spacing w:line="360" w:lineRule="atLeast"/>
        <w:textAlignment w:val="baseline"/>
        <w:rPr>
          <w:rFonts w:eastAsia="Times New Roman"/>
          <w:sz w:val="28"/>
          <w:szCs w:val="28"/>
        </w:rPr>
      </w:pPr>
    </w:p>
    <w:p w14:paraId="3BBCFAB4">
      <w:pPr>
        <w:shd w:val="clear" w:color="auto" w:fill="FFFFFF"/>
        <w:tabs>
          <w:tab w:val="left" w:pos="167"/>
        </w:tabs>
        <w:spacing w:line="360" w:lineRule="atLeast"/>
        <w:textAlignment w:val="baseline"/>
        <w:rPr>
          <w:rFonts w:eastAsia="Times New Roman"/>
          <w:sz w:val="28"/>
          <w:szCs w:val="28"/>
        </w:rPr>
      </w:pPr>
    </w:p>
    <w:p w14:paraId="1718E695">
      <w:pPr>
        <w:shd w:val="clear" w:color="auto" w:fill="FFFFFF"/>
        <w:tabs>
          <w:tab w:val="left" w:pos="167"/>
        </w:tabs>
        <w:spacing w:line="360" w:lineRule="atLeast"/>
        <w:textAlignment w:val="baseline"/>
        <w:rPr>
          <w:rFonts w:eastAsia="Times New Roman"/>
          <w:sz w:val="28"/>
          <w:szCs w:val="28"/>
        </w:rPr>
      </w:pPr>
    </w:p>
    <w:p w14:paraId="29C451A5">
      <w:pPr>
        <w:shd w:val="clear" w:color="auto" w:fill="FFFFFF"/>
        <w:tabs>
          <w:tab w:val="left" w:pos="167"/>
        </w:tabs>
        <w:spacing w:line="360" w:lineRule="atLeast"/>
        <w:textAlignment w:val="baseline"/>
        <w:rPr>
          <w:rFonts w:eastAsia="Times New Roman"/>
          <w:sz w:val="28"/>
          <w:szCs w:val="28"/>
        </w:rPr>
      </w:pPr>
    </w:p>
    <w:p w14:paraId="38BFB451">
      <w:pPr>
        <w:shd w:val="clear" w:color="auto" w:fill="FFFFFF"/>
        <w:tabs>
          <w:tab w:val="left" w:pos="167"/>
        </w:tabs>
        <w:spacing w:line="360" w:lineRule="atLeast"/>
        <w:textAlignment w:val="baseline"/>
        <w:rPr>
          <w:rFonts w:eastAsia="Times New Roman"/>
          <w:sz w:val="28"/>
          <w:szCs w:val="28"/>
        </w:rPr>
      </w:pPr>
    </w:p>
    <w:p w14:paraId="6B651B22">
      <w:pPr>
        <w:shd w:val="clear" w:color="auto" w:fill="FFFFFF"/>
        <w:tabs>
          <w:tab w:val="left" w:pos="167"/>
        </w:tabs>
        <w:spacing w:line="360" w:lineRule="atLeast"/>
        <w:textAlignment w:val="baseline"/>
        <w:rPr>
          <w:rFonts w:eastAsia="Times New Roman"/>
          <w:sz w:val="28"/>
          <w:szCs w:val="28"/>
        </w:rPr>
      </w:pPr>
    </w:p>
    <w:p w14:paraId="006148A6">
      <w:pPr>
        <w:shd w:val="clear" w:color="auto" w:fill="FFFFFF"/>
        <w:tabs>
          <w:tab w:val="left" w:pos="167"/>
        </w:tabs>
        <w:spacing w:line="360" w:lineRule="atLeast"/>
        <w:textAlignment w:val="baseline"/>
        <w:rPr>
          <w:rFonts w:eastAsia="Times New Roman"/>
          <w:sz w:val="28"/>
          <w:szCs w:val="28"/>
        </w:rPr>
      </w:pPr>
    </w:p>
    <w:p w14:paraId="42E6C7B8">
      <w:pPr>
        <w:shd w:val="clear" w:color="auto" w:fill="FFFFFF"/>
        <w:tabs>
          <w:tab w:val="left" w:pos="167"/>
        </w:tabs>
        <w:spacing w:line="360" w:lineRule="atLeast"/>
        <w:textAlignment w:val="baseline"/>
        <w:rPr>
          <w:rFonts w:eastAsia="Times New Roman"/>
          <w:sz w:val="28"/>
          <w:szCs w:val="28"/>
        </w:rPr>
      </w:pPr>
    </w:p>
    <w:p w14:paraId="3B3BDCAE">
      <w:pPr>
        <w:shd w:val="clear" w:color="auto" w:fill="FFFFFF"/>
        <w:tabs>
          <w:tab w:val="left" w:pos="167"/>
        </w:tabs>
        <w:spacing w:line="360" w:lineRule="atLeast"/>
        <w:textAlignment w:val="baseline"/>
        <w:rPr>
          <w:rFonts w:eastAsia="Times New Roman"/>
          <w:sz w:val="28"/>
          <w:szCs w:val="28"/>
        </w:rPr>
      </w:pPr>
    </w:p>
    <w:p w14:paraId="4A1430A1">
      <w:pPr>
        <w:shd w:val="clear" w:color="auto" w:fill="FFFFFF"/>
        <w:tabs>
          <w:tab w:val="left" w:pos="167"/>
        </w:tabs>
        <w:spacing w:line="360" w:lineRule="atLeast"/>
        <w:textAlignment w:val="baseline"/>
        <w:rPr>
          <w:rFonts w:eastAsia="Times New Roman"/>
          <w:sz w:val="28"/>
          <w:szCs w:val="28"/>
        </w:rPr>
      </w:pPr>
    </w:p>
    <w:p w14:paraId="2C2FC7E9">
      <w:pPr>
        <w:shd w:val="clear" w:color="auto" w:fill="FFFFFF"/>
        <w:tabs>
          <w:tab w:val="left" w:pos="167"/>
        </w:tabs>
        <w:spacing w:line="360" w:lineRule="atLeast"/>
        <w:textAlignment w:val="baseline"/>
        <w:rPr>
          <w:color w:val="333333"/>
          <w:sz w:val="28"/>
          <w:szCs w:val="28"/>
        </w:rPr>
      </w:pPr>
    </w:p>
    <w:p w14:paraId="014CAF48">
      <w:pPr>
        <w:shd w:val="clear" w:color="auto" w:fill="FFFFFF"/>
        <w:tabs>
          <w:tab w:val="left" w:pos="167"/>
        </w:tabs>
        <w:spacing w:line="360" w:lineRule="atLeast"/>
        <w:textAlignment w:val="baseline"/>
        <w:rPr>
          <w:color w:val="333333"/>
          <w:sz w:val="28"/>
          <w:szCs w:val="28"/>
        </w:rPr>
      </w:pPr>
    </w:p>
    <w:p w14:paraId="7856E8F9">
      <w:pPr>
        <w:shd w:val="clear" w:color="auto" w:fill="FFFFFF"/>
        <w:tabs>
          <w:tab w:val="left" w:pos="167"/>
        </w:tabs>
        <w:spacing w:line="360" w:lineRule="atLeast"/>
        <w:textAlignment w:val="baseline"/>
        <w:rPr>
          <w:color w:val="333333"/>
          <w:sz w:val="28"/>
          <w:szCs w:val="28"/>
        </w:rPr>
      </w:pPr>
    </w:p>
    <w:p w14:paraId="394473F2">
      <w:pPr>
        <w:shd w:val="clear" w:color="auto" w:fill="FFFFFF"/>
        <w:tabs>
          <w:tab w:val="left" w:pos="167"/>
        </w:tabs>
        <w:spacing w:line="360" w:lineRule="atLeast"/>
        <w:textAlignment w:val="baseline"/>
        <w:rPr>
          <w:color w:val="333333"/>
          <w:sz w:val="28"/>
          <w:szCs w:val="28"/>
        </w:rPr>
      </w:pPr>
    </w:p>
    <w:p w14:paraId="23AD90A1">
      <w:pPr>
        <w:shd w:val="clear" w:color="auto" w:fill="FFFFFF"/>
        <w:tabs>
          <w:tab w:val="left" w:pos="167"/>
        </w:tabs>
        <w:spacing w:line="360" w:lineRule="atLeast"/>
        <w:textAlignment w:val="baseline"/>
        <w:rPr>
          <w:color w:val="333333"/>
          <w:sz w:val="28"/>
          <w:szCs w:val="28"/>
        </w:rPr>
      </w:pPr>
    </w:p>
    <w:p w14:paraId="4B0E57E5">
      <w:pPr>
        <w:shd w:val="clear" w:color="auto" w:fill="FFFFFF"/>
        <w:tabs>
          <w:tab w:val="left" w:pos="167"/>
        </w:tabs>
        <w:spacing w:line="360" w:lineRule="atLeast"/>
        <w:textAlignment w:val="baseline"/>
        <w:rPr>
          <w:color w:val="333333"/>
          <w:sz w:val="28"/>
          <w:szCs w:val="28"/>
        </w:rPr>
      </w:pPr>
    </w:p>
    <w:p w14:paraId="3331D1DB">
      <w:pPr>
        <w:pStyle w:val="2"/>
        <w:shd w:val="clear" w:color="auto" w:fill="FFFFFF"/>
        <w:spacing w:line="288" w:lineRule="atLeast"/>
        <w:jc w:val="center"/>
        <w:textAlignment w:val="baseline"/>
        <w:rPr>
          <w:b w:val="0"/>
          <w:bCs/>
          <w:sz w:val="28"/>
          <w:szCs w:val="28"/>
        </w:rPr>
      </w:pPr>
      <w:bookmarkStart w:id="0" w:name="h186"/>
      <w:bookmarkEnd w:id="0"/>
      <w:r>
        <w:rPr>
          <w:b w:val="0"/>
          <w:bCs/>
          <w:sz w:val="28"/>
          <w:szCs w:val="28"/>
        </w:rPr>
        <w:t xml:space="preserve">ПОКАЗАТЕЛИ ДЕЯТЕЛЬНОСТИ МБОУ ООШ С.МИЯКИТАМАК, </w:t>
      </w:r>
    </w:p>
    <w:p w14:paraId="4198EBA0">
      <w:pPr>
        <w:pStyle w:val="2"/>
        <w:shd w:val="clear" w:color="auto" w:fill="FFFFFF"/>
        <w:spacing w:line="288" w:lineRule="atLeast"/>
        <w:jc w:val="center"/>
        <w:textAlignment w:val="baseline"/>
        <w:rPr>
          <w:b w:val="0"/>
          <w:sz w:val="28"/>
          <w:szCs w:val="28"/>
        </w:rPr>
      </w:pPr>
      <w:r>
        <w:rPr>
          <w:b w:val="0"/>
          <w:bCs/>
          <w:sz w:val="28"/>
          <w:szCs w:val="28"/>
        </w:rPr>
        <w:t>ПОДЛЕЖАЩЕЙ САМООБСЛЕДОВАНИЮ</w:t>
      </w:r>
    </w:p>
    <w:tbl>
      <w:tblPr>
        <w:tblStyle w:val="4"/>
        <w:tblW w:w="9356" w:type="dxa"/>
        <w:tblInd w:w="0" w:type="dxa"/>
        <w:tblLayout w:type="autofit"/>
        <w:tblCellMar>
          <w:top w:w="15" w:type="dxa"/>
          <w:left w:w="15" w:type="dxa"/>
          <w:bottom w:w="15" w:type="dxa"/>
          <w:right w:w="15" w:type="dxa"/>
        </w:tblCellMar>
      </w:tblPr>
      <w:tblGrid>
        <w:gridCol w:w="874"/>
        <w:gridCol w:w="6256"/>
        <w:gridCol w:w="2226"/>
      </w:tblGrid>
      <w:tr w14:paraId="1AAABCFF">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DA76329">
            <w:pPr>
              <w:jc w:val="center"/>
              <w:rPr>
                <w:sz w:val="28"/>
                <w:szCs w:val="28"/>
              </w:rPr>
            </w:pPr>
            <w:bookmarkStart w:id="1" w:name="l18"/>
            <w:bookmarkEnd w:id="1"/>
            <w:r>
              <w:rPr>
                <w:sz w:val="28"/>
                <w:szCs w:val="28"/>
              </w:rPr>
              <w:t>N п/п</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6053207">
            <w:pPr>
              <w:jc w:val="center"/>
              <w:rPr>
                <w:sz w:val="28"/>
                <w:szCs w:val="28"/>
              </w:rPr>
            </w:pPr>
            <w:r>
              <w:rPr>
                <w:sz w:val="28"/>
                <w:szCs w:val="28"/>
              </w:rPr>
              <w:t>Показатели</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8D034DB">
            <w:pPr>
              <w:jc w:val="center"/>
              <w:rPr>
                <w:sz w:val="28"/>
                <w:szCs w:val="28"/>
              </w:rPr>
            </w:pPr>
            <w:r>
              <w:rPr>
                <w:sz w:val="28"/>
                <w:szCs w:val="28"/>
              </w:rPr>
              <w:t>Единица измерения</w:t>
            </w:r>
          </w:p>
        </w:tc>
      </w:tr>
      <w:tr w14:paraId="01F89E9F">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B28AD9B">
            <w:pPr>
              <w:rPr>
                <w:sz w:val="28"/>
                <w:szCs w:val="28"/>
              </w:rPr>
            </w:pPr>
            <w:r>
              <w:rPr>
                <w:sz w:val="28"/>
                <w:szCs w:val="28"/>
              </w:rPr>
              <w:t>1.</w:t>
            </w:r>
          </w:p>
        </w:tc>
        <w:tc>
          <w:tcPr>
            <w:tcW w:w="8482" w:type="dxa"/>
            <w:gridSpan w:val="2"/>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66EAAD0">
            <w:pPr>
              <w:rPr>
                <w:sz w:val="28"/>
                <w:szCs w:val="28"/>
              </w:rPr>
            </w:pPr>
            <w:r>
              <w:rPr>
                <w:sz w:val="28"/>
                <w:szCs w:val="28"/>
              </w:rPr>
              <w:t>Образовательная деятельность</w:t>
            </w:r>
          </w:p>
        </w:tc>
      </w:tr>
      <w:tr w14:paraId="3A99ECEA">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918AD42">
            <w:pPr>
              <w:rPr>
                <w:sz w:val="28"/>
                <w:szCs w:val="28"/>
              </w:rPr>
            </w:pPr>
            <w:r>
              <w:rPr>
                <w:sz w:val="28"/>
                <w:szCs w:val="28"/>
              </w:rPr>
              <w:t>1.1</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8062BEC">
            <w:pPr>
              <w:rPr>
                <w:sz w:val="28"/>
                <w:szCs w:val="28"/>
              </w:rPr>
            </w:pPr>
            <w:r>
              <w:rPr>
                <w:sz w:val="28"/>
                <w:szCs w:val="28"/>
              </w:rPr>
              <w:t>Общая численность учащихся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8FCB936">
            <w:pPr>
              <w:rPr>
                <w:sz w:val="28"/>
                <w:szCs w:val="28"/>
              </w:rPr>
            </w:pPr>
            <w:r>
              <w:rPr>
                <w:sz w:val="28"/>
                <w:szCs w:val="28"/>
              </w:rPr>
              <w:t>90 человек</w:t>
            </w:r>
          </w:p>
        </w:tc>
      </w:tr>
      <w:tr w14:paraId="520A1749">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AF2DC6F">
            <w:pPr>
              <w:rPr>
                <w:sz w:val="28"/>
                <w:szCs w:val="28"/>
              </w:rPr>
            </w:pPr>
            <w:r>
              <w:rPr>
                <w:sz w:val="28"/>
                <w:szCs w:val="28"/>
              </w:rPr>
              <w:t>1.2</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0FF522B">
            <w:pPr>
              <w:rPr>
                <w:sz w:val="28"/>
                <w:szCs w:val="28"/>
              </w:rPr>
            </w:pPr>
            <w:r>
              <w:rPr>
                <w:sz w:val="28"/>
                <w:szCs w:val="28"/>
              </w:rPr>
              <w:t>Численность учащихся по образовательной программе начального общего образования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A8734F7">
            <w:pPr>
              <w:rPr>
                <w:sz w:val="28"/>
                <w:szCs w:val="28"/>
              </w:rPr>
            </w:pPr>
            <w:r>
              <w:rPr>
                <w:sz w:val="28"/>
                <w:szCs w:val="28"/>
              </w:rPr>
              <w:t>43 человек</w:t>
            </w:r>
          </w:p>
        </w:tc>
      </w:tr>
      <w:tr w14:paraId="399960DF">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EEBC64A">
            <w:pPr>
              <w:rPr>
                <w:sz w:val="28"/>
                <w:szCs w:val="28"/>
              </w:rPr>
            </w:pPr>
            <w:r>
              <w:rPr>
                <w:sz w:val="28"/>
                <w:szCs w:val="28"/>
              </w:rPr>
              <w:t>1.3</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E9EC86F">
            <w:pPr>
              <w:rPr>
                <w:sz w:val="28"/>
                <w:szCs w:val="28"/>
              </w:rPr>
            </w:pPr>
            <w:r>
              <w:rPr>
                <w:sz w:val="28"/>
                <w:szCs w:val="28"/>
              </w:rPr>
              <w:t>Численность учащихся по образовательной программе основного общего образования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3013625">
            <w:pPr>
              <w:rPr>
                <w:sz w:val="28"/>
                <w:szCs w:val="28"/>
              </w:rPr>
            </w:pPr>
            <w:r>
              <w:rPr>
                <w:sz w:val="28"/>
                <w:szCs w:val="28"/>
              </w:rPr>
              <w:t>47 человека</w:t>
            </w:r>
          </w:p>
        </w:tc>
      </w:tr>
      <w:tr w14:paraId="210B5864">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3687FF0">
            <w:pPr>
              <w:rPr>
                <w:sz w:val="28"/>
                <w:szCs w:val="28"/>
              </w:rPr>
            </w:pPr>
            <w:r>
              <w:rPr>
                <w:sz w:val="28"/>
                <w:szCs w:val="28"/>
              </w:rPr>
              <w:t>1.4</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CC61633">
            <w:pPr>
              <w:rPr>
                <w:sz w:val="28"/>
                <w:szCs w:val="28"/>
              </w:rPr>
            </w:pPr>
            <w:r>
              <w:rPr>
                <w:sz w:val="28"/>
                <w:szCs w:val="28"/>
              </w:rPr>
              <w:t>Численность учащихся по образовательной программе среднего общего образования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788DEFC">
            <w:pPr>
              <w:rPr>
                <w:sz w:val="28"/>
                <w:szCs w:val="28"/>
              </w:rPr>
            </w:pPr>
            <w:r>
              <w:rPr>
                <w:sz w:val="28"/>
                <w:szCs w:val="28"/>
              </w:rPr>
              <w:t xml:space="preserve"> 0 человек</w:t>
            </w:r>
          </w:p>
        </w:tc>
      </w:tr>
      <w:tr w14:paraId="16C8E971">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3D4D253">
            <w:pPr>
              <w:rPr>
                <w:sz w:val="28"/>
                <w:szCs w:val="28"/>
              </w:rPr>
            </w:pPr>
            <w:r>
              <w:rPr>
                <w:sz w:val="28"/>
                <w:szCs w:val="28"/>
              </w:rPr>
              <w:t>1.5</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73B88E8">
            <w:pPr>
              <w:rPr>
                <w:sz w:val="28"/>
                <w:szCs w:val="28"/>
              </w:rPr>
            </w:pPr>
            <w:r>
              <w:rPr>
                <w:sz w:val="28"/>
                <w:szCs w:val="28"/>
              </w:rPr>
              <w:t>Численность/удельный вес численности учащихся, успевающих на "4" и "5" по результатам </w:t>
            </w:r>
            <w:bookmarkStart w:id="2" w:name="l19"/>
            <w:bookmarkEnd w:id="2"/>
            <w:r>
              <w:rPr>
                <w:sz w:val="28"/>
                <w:szCs w:val="28"/>
              </w:rPr>
              <w:t>промежуточной аттестации, в общей численности учащихся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5CB9CB7">
            <w:pPr>
              <w:rPr>
                <w:sz w:val="28"/>
                <w:szCs w:val="28"/>
              </w:rPr>
            </w:pPr>
            <w:r>
              <w:rPr>
                <w:sz w:val="28"/>
                <w:szCs w:val="28"/>
              </w:rPr>
              <w:t>47 человек/ 50%</w:t>
            </w:r>
          </w:p>
        </w:tc>
      </w:tr>
      <w:tr w14:paraId="494945FD">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898C284">
            <w:pPr>
              <w:rPr>
                <w:sz w:val="28"/>
                <w:szCs w:val="28"/>
              </w:rPr>
            </w:pPr>
            <w:r>
              <w:rPr>
                <w:sz w:val="28"/>
                <w:szCs w:val="28"/>
              </w:rPr>
              <w:t>1.6</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E224623">
            <w:pPr>
              <w:rPr>
                <w:sz w:val="28"/>
                <w:szCs w:val="28"/>
              </w:rPr>
            </w:pPr>
            <w:r>
              <w:rPr>
                <w:sz w:val="28"/>
                <w:szCs w:val="28"/>
              </w:rPr>
              <w:t>Средний балл государственной итоговой аттестации выпускников 9 класса по русскому языку</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42B7450">
            <w:pPr>
              <w:rPr>
                <w:sz w:val="28"/>
                <w:szCs w:val="28"/>
              </w:rPr>
            </w:pPr>
            <w:r>
              <w:rPr>
                <w:sz w:val="28"/>
                <w:szCs w:val="28"/>
              </w:rPr>
              <w:t>-</w:t>
            </w:r>
          </w:p>
        </w:tc>
      </w:tr>
      <w:tr w14:paraId="6636956F">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CF5B1B1">
            <w:pPr>
              <w:rPr>
                <w:sz w:val="28"/>
                <w:szCs w:val="28"/>
              </w:rPr>
            </w:pPr>
            <w:r>
              <w:rPr>
                <w:sz w:val="28"/>
                <w:szCs w:val="28"/>
              </w:rPr>
              <w:t>1.7</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1FB9720">
            <w:pPr>
              <w:rPr>
                <w:sz w:val="28"/>
                <w:szCs w:val="28"/>
              </w:rPr>
            </w:pPr>
            <w:r>
              <w:rPr>
                <w:sz w:val="28"/>
                <w:szCs w:val="28"/>
              </w:rPr>
              <w:t>Средний балл государственной итоговой аттестации выпускников 9 класса по математике</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4385A5C">
            <w:pPr>
              <w:rPr>
                <w:sz w:val="28"/>
                <w:szCs w:val="28"/>
              </w:rPr>
            </w:pPr>
            <w:r>
              <w:rPr>
                <w:sz w:val="28"/>
                <w:szCs w:val="28"/>
              </w:rPr>
              <w:t>-</w:t>
            </w:r>
          </w:p>
        </w:tc>
      </w:tr>
      <w:tr w14:paraId="3CF4F094">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488581F">
            <w:pPr>
              <w:rPr>
                <w:sz w:val="28"/>
                <w:szCs w:val="28"/>
              </w:rPr>
            </w:pPr>
            <w:r>
              <w:rPr>
                <w:sz w:val="28"/>
                <w:szCs w:val="28"/>
              </w:rPr>
              <w:t>1.8</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6D7269C">
            <w:pPr>
              <w:rPr>
                <w:sz w:val="28"/>
                <w:szCs w:val="28"/>
              </w:rPr>
            </w:pPr>
            <w:r>
              <w:rPr>
                <w:sz w:val="28"/>
                <w:szCs w:val="28"/>
              </w:rPr>
              <w:t>Средний балл единого государственного экзамена выпускников 11 класса по русскому языку</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C90F938">
            <w:pPr>
              <w:rPr>
                <w:sz w:val="28"/>
                <w:szCs w:val="28"/>
              </w:rPr>
            </w:pPr>
            <w:r>
              <w:rPr>
                <w:sz w:val="28"/>
                <w:szCs w:val="28"/>
              </w:rPr>
              <w:t>Отсутствует 11 класс</w:t>
            </w:r>
          </w:p>
        </w:tc>
      </w:tr>
      <w:tr w14:paraId="693FBBBF">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C980344">
            <w:pPr>
              <w:rPr>
                <w:sz w:val="28"/>
                <w:szCs w:val="28"/>
              </w:rPr>
            </w:pPr>
            <w:r>
              <w:rPr>
                <w:sz w:val="28"/>
                <w:szCs w:val="28"/>
              </w:rPr>
              <w:t>1.9</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0FE216E">
            <w:pPr>
              <w:rPr>
                <w:sz w:val="28"/>
                <w:szCs w:val="28"/>
              </w:rPr>
            </w:pPr>
            <w:r>
              <w:rPr>
                <w:sz w:val="28"/>
                <w:szCs w:val="28"/>
              </w:rPr>
              <w:t>Средний балл единого государственного экзамена выпускников 11 класса по математике</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3459346">
            <w:pPr>
              <w:rPr>
                <w:sz w:val="28"/>
                <w:szCs w:val="28"/>
              </w:rPr>
            </w:pPr>
            <w:r>
              <w:rPr>
                <w:sz w:val="28"/>
                <w:szCs w:val="28"/>
              </w:rPr>
              <w:t>Отсутствует 11 класс</w:t>
            </w:r>
          </w:p>
        </w:tc>
      </w:tr>
      <w:tr w14:paraId="1F085D4B">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17341D8">
            <w:pPr>
              <w:rPr>
                <w:sz w:val="28"/>
                <w:szCs w:val="28"/>
              </w:rPr>
            </w:pPr>
            <w:r>
              <w:rPr>
                <w:sz w:val="28"/>
                <w:szCs w:val="28"/>
              </w:rPr>
              <w:t>1.10</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4E998A3">
            <w:pPr>
              <w:rPr>
                <w:sz w:val="28"/>
                <w:szCs w:val="28"/>
              </w:rPr>
            </w:pPr>
            <w:bookmarkStart w:id="3" w:name="l125"/>
            <w:bookmarkEnd w:id="3"/>
            <w:r>
              <w:rPr>
                <w:sz w:val="28"/>
                <w:szCs w:val="28"/>
              </w:rPr>
              <w:t>Численность/удельный вес численности выпускников 9 класса, получивших </w:t>
            </w:r>
            <w:bookmarkStart w:id="4" w:name="l20"/>
            <w:bookmarkEnd w:id="4"/>
            <w:r>
              <w:rPr>
                <w:sz w:val="28"/>
                <w:szCs w:val="28"/>
              </w:rPr>
              <w:t>неудовлетворительные результаты на государственной итоговой аттестации по русскому языку, в общей численности выпускников 9 класса</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8E8829F">
            <w:pPr>
              <w:rPr>
                <w:sz w:val="28"/>
                <w:szCs w:val="28"/>
              </w:rPr>
            </w:pPr>
            <w:r>
              <w:rPr>
                <w:sz w:val="28"/>
                <w:szCs w:val="28"/>
              </w:rPr>
              <w:t>0</w:t>
            </w:r>
          </w:p>
        </w:tc>
      </w:tr>
      <w:tr w14:paraId="5BD330AF">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65CAB9A">
            <w:pPr>
              <w:rPr>
                <w:sz w:val="28"/>
                <w:szCs w:val="28"/>
              </w:rPr>
            </w:pPr>
            <w:r>
              <w:rPr>
                <w:sz w:val="28"/>
                <w:szCs w:val="28"/>
              </w:rPr>
              <w:t>1.11</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8C2EF69">
            <w:pPr>
              <w:rPr>
                <w:sz w:val="28"/>
                <w:szCs w:val="28"/>
              </w:rPr>
            </w:pPr>
            <w:r>
              <w:rPr>
                <w:sz w:val="28"/>
                <w:szCs w:val="28"/>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35A7036">
            <w:pPr>
              <w:rPr>
                <w:sz w:val="28"/>
                <w:szCs w:val="28"/>
              </w:rPr>
            </w:pPr>
            <w:r>
              <w:rPr>
                <w:sz w:val="28"/>
                <w:szCs w:val="28"/>
              </w:rPr>
              <w:t>0</w:t>
            </w:r>
          </w:p>
        </w:tc>
      </w:tr>
      <w:tr w14:paraId="2AFFFFBA">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5354253">
            <w:pPr>
              <w:rPr>
                <w:sz w:val="28"/>
                <w:szCs w:val="28"/>
              </w:rPr>
            </w:pPr>
            <w:r>
              <w:rPr>
                <w:sz w:val="28"/>
                <w:szCs w:val="28"/>
              </w:rPr>
              <w:t>1.12</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DC76857">
            <w:pPr>
              <w:rPr>
                <w:sz w:val="28"/>
                <w:szCs w:val="28"/>
              </w:rPr>
            </w:pPr>
            <w:bookmarkStart w:id="5" w:name="l126"/>
            <w:bookmarkEnd w:id="5"/>
            <w:r>
              <w:rPr>
                <w:sz w:val="28"/>
                <w:szCs w:val="28"/>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374615C">
            <w:pPr>
              <w:rPr>
                <w:sz w:val="28"/>
                <w:szCs w:val="28"/>
              </w:rPr>
            </w:pPr>
            <w:r>
              <w:rPr>
                <w:sz w:val="28"/>
                <w:szCs w:val="28"/>
              </w:rPr>
              <w:t>Отсутствует 11 класс</w:t>
            </w:r>
          </w:p>
        </w:tc>
      </w:tr>
      <w:tr w14:paraId="230244CE">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FEE0C5A">
            <w:pPr>
              <w:rPr>
                <w:sz w:val="28"/>
                <w:szCs w:val="28"/>
              </w:rPr>
            </w:pPr>
            <w:r>
              <w:rPr>
                <w:sz w:val="28"/>
                <w:szCs w:val="28"/>
              </w:rPr>
              <w:t>1.13</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E000E8B">
            <w:pPr>
              <w:rPr>
                <w:sz w:val="28"/>
                <w:szCs w:val="28"/>
              </w:rPr>
            </w:pPr>
            <w:r>
              <w:rPr>
                <w:sz w:val="28"/>
                <w:szCs w:val="28"/>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2EEDAE4">
            <w:pPr>
              <w:rPr>
                <w:sz w:val="28"/>
                <w:szCs w:val="28"/>
              </w:rPr>
            </w:pPr>
            <w:r>
              <w:rPr>
                <w:sz w:val="28"/>
                <w:szCs w:val="28"/>
              </w:rPr>
              <w:t>Отсутствует 11 класс</w:t>
            </w:r>
          </w:p>
        </w:tc>
      </w:tr>
      <w:tr w14:paraId="5F98DA0C">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9362A28">
            <w:pPr>
              <w:rPr>
                <w:sz w:val="28"/>
                <w:szCs w:val="28"/>
              </w:rPr>
            </w:pPr>
            <w:r>
              <w:rPr>
                <w:sz w:val="28"/>
                <w:szCs w:val="28"/>
              </w:rPr>
              <w:t>1.14</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B843D1E">
            <w:pPr>
              <w:rPr>
                <w:sz w:val="28"/>
                <w:szCs w:val="28"/>
              </w:rPr>
            </w:pPr>
            <w:bookmarkStart w:id="6" w:name="l187"/>
            <w:bookmarkEnd w:id="6"/>
            <w:r>
              <w:rPr>
                <w:sz w:val="28"/>
                <w:szCs w:val="28"/>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0ED0479">
            <w:pPr>
              <w:rPr>
                <w:sz w:val="28"/>
                <w:szCs w:val="28"/>
              </w:rPr>
            </w:pPr>
            <w:r>
              <w:rPr>
                <w:sz w:val="28"/>
                <w:szCs w:val="28"/>
              </w:rPr>
              <w:t>Отсутствует 11 класс</w:t>
            </w:r>
          </w:p>
        </w:tc>
      </w:tr>
      <w:tr w14:paraId="3A15FC41">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29F4D6D">
            <w:pPr>
              <w:rPr>
                <w:sz w:val="28"/>
                <w:szCs w:val="28"/>
              </w:rPr>
            </w:pPr>
            <w:r>
              <w:rPr>
                <w:sz w:val="28"/>
                <w:szCs w:val="28"/>
              </w:rPr>
              <w:t>1.15</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22CDD9E">
            <w:pPr>
              <w:rPr>
                <w:sz w:val="28"/>
                <w:szCs w:val="28"/>
              </w:rPr>
            </w:pPr>
            <w:bookmarkStart w:id="7" w:name="l127"/>
            <w:bookmarkEnd w:id="7"/>
            <w:r>
              <w:rPr>
                <w:sz w:val="28"/>
                <w:szCs w:val="28"/>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FDB6ED3">
            <w:pPr>
              <w:rPr>
                <w:sz w:val="28"/>
                <w:szCs w:val="28"/>
              </w:rPr>
            </w:pPr>
            <w:r>
              <w:rPr>
                <w:sz w:val="28"/>
                <w:szCs w:val="28"/>
              </w:rPr>
              <w:t>Отсутствует 11 класс</w:t>
            </w:r>
          </w:p>
        </w:tc>
      </w:tr>
      <w:tr w14:paraId="15E1C0B6">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889F4F4">
            <w:pPr>
              <w:rPr>
                <w:sz w:val="28"/>
                <w:szCs w:val="28"/>
              </w:rPr>
            </w:pPr>
            <w:r>
              <w:rPr>
                <w:sz w:val="28"/>
                <w:szCs w:val="28"/>
              </w:rPr>
              <w:t>1.16</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8944FB3">
            <w:pPr>
              <w:rPr>
                <w:sz w:val="28"/>
                <w:szCs w:val="28"/>
              </w:rPr>
            </w:pPr>
            <w:r>
              <w:rPr>
                <w:sz w:val="28"/>
                <w:szCs w:val="28"/>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3AB6EC5">
            <w:pPr>
              <w:rPr>
                <w:sz w:val="28"/>
                <w:szCs w:val="28"/>
              </w:rPr>
            </w:pPr>
            <w:r>
              <w:rPr>
                <w:sz w:val="28"/>
                <w:szCs w:val="28"/>
              </w:rPr>
              <w:t>0</w:t>
            </w:r>
          </w:p>
        </w:tc>
      </w:tr>
      <w:tr w14:paraId="7BBE002C">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35F76E1">
            <w:pPr>
              <w:rPr>
                <w:sz w:val="28"/>
                <w:szCs w:val="28"/>
              </w:rPr>
            </w:pPr>
            <w:r>
              <w:rPr>
                <w:sz w:val="28"/>
                <w:szCs w:val="28"/>
              </w:rPr>
              <w:t>1.17</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8D29486">
            <w:pPr>
              <w:rPr>
                <w:sz w:val="28"/>
                <w:szCs w:val="28"/>
              </w:rPr>
            </w:pPr>
            <w:r>
              <w:rPr>
                <w:sz w:val="28"/>
                <w:szCs w:val="28"/>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8C451D5">
            <w:pPr>
              <w:rPr>
                <w:sz w:val="28"/>
                <w:szCs w:val="28"/>
              </w:rPr>
            </w:pPr>
            <w:bookmarkStart w:id="8" w:name="l188"/>
            <w:bookmarkEnd w:id="8"/>
            <w:r>
              <w:rPr>
                <w:sz w:val="28"/>
                <w:szCs w:val="28"/>
              </w:rPr>
              <w:t>Отсутствует 11 класс</w:t>
            </w:r>
          </w:p>
        </w:tc>
      </w:tr>
      <w:tr w14:paraId="43B1FC3C">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0A44F96">
            <w:pPr>
              <w:rPr>
                <w:sz w:val="28"/>
                <w:szCs w:val="28"/>
              </w:rPr>
            </w:pPr>
            <w:r>
              <w:rPr>
                <w:sz w:val="28"/>
                <w:szCs w:val="28"/>
              </w:rPr>
              <w:t>1.18</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655E26A">
            <w:pPr>
              <w:rPr>
                <w:sz w:val="28"/>
                <w:szCs w:val="28"/>
              </w:rPr>
            </w:pPr>
            <w:r>
              <w:rPr>
                <w:sz w:val="28"/>
                <w:szCs w:val="28"/>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28CE89E">
            <w:pPr>
              <w:rPr>
                <w:sz w:val="28"/>
                <w:szCs w:val="28"/>
              </w:rPr>
            </w:pPr>
            <w:bookmarkStart w:id="9" w:name="l128"/>
            <w:bookmarkEnd w:id="9"/>
            <w:r>
              <w:rPr>
                <w:sz w:val="28"/>
                <w:szCs w:val="28"/>
              </w:rPr>
              <w:t>60 человек/58%</w:t>
            </w:r>
          </w:p>
        </w:tc>
      </w:tr>
      <w:tr w14:paraId="3470BE8E">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05B8318">
            <w:pPr>
              <w:rPr>
                <w:sz w:val="28"/>
                <w:szCs w:val="28"/>
              </w:rPr>
            </w:pPr>
            <w:r>
              <w:rPr>
                <w:sz w:val="28"/>
                <w:szCs w:val="28"/>
              </w:rPr>
              <w:t>1.19</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2AA8323">
            <w:pPr>
              <w:rPr>
                <w:sz w:val="28"/>
                <w:szCs w:val="28"/>
              </w:rPr>
            </w:pPr>
            <w:r>
              <w:rPr>
                <w:sz w:val="28"/>
                <w:szCs w:val="28"/>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33B0C71">
            <w:pPr>
              <w:rPr>
                <w:sz w:val="28"/>
                <w:szCs w:val="28"/>
              </w:rPr>
            </w:pPr>
            <w:r>
              <w:rPr>
                <w:sz w:val="28"/>
                <w:szCs w:val="28"/>
              </w:rPr>
              <w:t>36/35%</w:t>
            </w:r>
          </w:p>
        </w:tc>
      </w:tr>
      <w:tr w14:paraId="00505205">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E8160E1">
            <w:pPr>
              <w:rPr>
                <w:sz w:val="28"/>
                <w:szCs w:val="28"/>
              </w:rPr>
            </w:pPr>
            <w:r>
              <w:rPr>
                <w:sz w:val="28"/>
                <w:szCs w:val="28"/>
              </w:rPr>
              <w:t>1.19.1</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E210EFD">
            <w:pPr>
              <w:rPr>
                <w:sz w:val="28"/>
                <w:szCs w:val="28"/>
              </w:rPr>
            </w:pPr>
            <w:r>
              <w:rPr>
                <w:sz w:val="28"/>
                <w:szCs w:val="28"/>
              </w:rPr>
              <w:t>Регионального уровня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C832406">
            <w:pPr>
              <w:rPr>
                <w:sz w:val="28"/>
                <w:szCs w:val="28"/>
              </w:rPr>
            </w:pPr>
            <w:r>
              <w:rPr>
                <w:sz w:val="28"/>
                <w:szCs w:val="28"/>
              </w:rPr>
              <w:t>0/0</w:t>
            </w:r>
          </w:p>
        </w:tc>
      </w:tr>
      <w:tr w14:paraId="473E3460">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7FB76F4">
            <w:pPr>
              <w:rPr>
                <w:sz w:val="28"/>
                <w:szCs w:val="28"/>
              </w:rPr>
            </w:pPr>
            <w:r>
              <w:rPr>
                <w:sz w:val="28"/>
                <w:szCs w:val="28"/>
              </w:rPr>
              <w:t>1.19.2</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C11FE7C">
            <w:pPr>
              <w:rPr>
                <w:sz w:val="28"/>
                <w:szCs w:val="28"/>
              </w:rPr>
            </w:pPr>
            <w:r>
              <w:rPr>
                <w:sz w:val="28"/>
                <w:szCs w:val="28"/>
              </w:rPr>
              <w:t>Федерального уровня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42DB401">
            <w:pPr>
              <w:rPr>
                <w:sz w:val="28"/>
                <w:szCs w:val="28"/>
              </w:rPr>
            </w:pPr>
            <w:r>
              <w:rPr>
                <w:sz w:val="28"/>
                <w:szCs w:val="28"/>
              </w:rPr>
              <w:t>0/0</w:t>
            </w:r>
          </w:p>
        </w:tc>
      </w:tr>
      <w:tr w14:paraId="3DE1DE11">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9491F22">
            <w:pPr>
              <w:rPr>
                <w:sz w:val="28"/>
                <w:szCs w:val="28"/>
              </w:rPr>
            </w:pPr>
            <w:r>
              <w:rPr>
                <w:sz w:val="28"/>
                <w:szCs w:val="28"/>
              </w:rPr>
              <w:t>1.19.3</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DAD5E94">
            <w:pPr>
              <w:rPr>
                <w:sz w:val="28"/>
                <w:szCs w:val="28"/>
              </w:rPr>
            </w:pPr>
            <w:r>
              <w:rPr>
                <w:sz w:val="28"/>
                <w:szCs w:val="28"/>
              </w:rPr>
              <w:t>Международного уровня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26E0C39">
            <w:pPr>
              <w:rPr>
                <w:sz w:val="28"/>
                <w:szCs w:val="28"/>
              </w:rPr>
            </w:pPr>
            <w:r>
              <w:rPr>
                <w:sz w:val="28"/>
                <w:szCs w:val="28"/>
              </w:rPr>
              <w:t>3/3</w:t>
            </w:r>
          </w:p>
        </w:tc>
      </w:tr>
      <w:tr w14:paraId="26611C79">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C37CB24">
            <w:pPr>
              <w:rPr>
                <w:sz w:val="28"/>
                <w:szCs w:val="28"/>
              </w:rPr>
            </w:pPr>
            <w:r>
              <w:rPr>
                <w:sz w:val="28"/>
                <w:szCs w:val="28"/>
              </w:rPr>
              <w:t>1.20</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20D13EC">
            <w:pPr>
              <w:rPr>
                <w:sz w:val="28"/>
                <w:szCs w:val="28"/>
              </w:rPr>
            </w:pPr>
            <w:r>
              <w:rPr>
                <w:sz w:val="28"/>
                <w:szCs w:val="28"/>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B04908D">
            <w:pPr>
              <w:rPr>
                <w:sz w:val="28"/>
                <w:szCs w:val="28"/>
              </w:rPr>
            </w:pPr>
            <w:r>
              <w:rPr>
                <w:sz w:val="28"/>
                <w:szCs w:val="28"/>
              </w:rPr>
              <w:t>0/0</w:t>
            </w:r>
          </w:p>
        </w:tc>
      </w:tr>
      <w:tr w14:paraId="763B4E6A">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BD351B8">
            <w:pPr>
              <w:rPr>
                <w:sz w:val="28"/>
                <w:szCs w:val="28"/>
              </w:rPr>
            </w:pPr>
            <w:r>
              <w:rPr>
                <w:sz w:val="28"/>
                <w:szCs w:val="28"/>
              </w:rPr>
              <w:t>1.21</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9332943">
            <w:pPr>
              <w:rPr>
                <w:sz w:val="28"/>
                <w:szCs w:val="28"/>
              </w:rPr>
            </w:pPr>
            <w:bookmarkStart w:id="10" w:name="l129"/>
            <w:bookmarkEnd w:id="10"/>
            <w:r>
              <w:rPr>
                <w:sz w:val="28"/>
                <w:szCs w:val="28"/>
              </w:rPr>
              <w:t>Численность/удельный вес численности учащихся, получающих образование в рамках профильного обучения, в общей численности учащихся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F6DE729">
            <w:pPr>
              <w:rPr>
                <w:sz w:val="28"/>
                <w:szCs w:val="28"/>
              </w:rPr>
            </w:pPr>
            <w:r>
              <w:rPr>
                <w:sz w:val="28"/>
                <w:szCs w:val="28"/>
              </w:rPr>
              <w:t>Отсутствует 11 класс</w:t>
            </w:r>
          </w:p>
        </w:tc>
      </w:tr>
      <w:tr w14:paraId="1A4C2182">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D33BE9C">
            <w:pPr>
              <w:rPr>
                <w:sz w:val="28"/>
                <w:szCs w:val="28"/>
              </w:rPr>
            </w:pPr>
            <w:r>
              <w:rPr>
                <w:sz w:val="28"/>
                <w:szCs w:val="28"/>
              </w:rPr>
              <w:t>1.22</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7F578B1">
            <w:pPr>
              <w:rPr>
                <w:sz w:val="28"/>
                <w:szCs w:val="28"/>
              </w:rPr>
            </w:pPr>
            <w:r>
              <w:rPr>
                <w:sz w:val="28"/>
                <w:szCs w:val="28"/>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E200F49">
            <w:pPr>
              <w:rPr>
                <w:sz w:val="28"/>
                <w:szCs w:val="28"/>
              </w:rPr>
            </w:pPr>
            <w:r>
              <w:rPr>
                <w:sz w:val="28"/>
                <w:szCs w:val="28"/>
              </w:rPr>
              <w:t>0/0</w:t>
            </w:r>
          </w:p>
        </w:tc>
      </w:tr>
      <w:tr w14:paraId="32D9E822">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ADFE2EF">
            <w:pPr>
              <w:rPr>
                <w:sz w:val="28"/>
                <w:szCs w:val="28"/>
              </w:rPr>
            </w:pPr>
            <w:r>
              <w:rPr>
                <w:sz w:val="28"/>
                <w:szCs w:val="28"/>
              </w:rPr>
              <w:t>1.23</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56171ED">
            <w:pPr>
              <w:rPr>
                <w:sz w:val="28"/>
                <w:szCs w:val="28"/>
              </w:rPr>
            </w:pPr>
            <w:r>
              <w:rPr>
                <w:sz w:val="28"/>
                <w:szCs w:val="28"/>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117DD80">
            <w:pPr>
              <w:rPr>
                <w:sz w:val="28"/>
                <w:szCs w:val="28"/>
              </w:rPr>
            </w:pPr>
            <w:r>
              <w:rPr>
                <w:sz w:val="28"/>
                <w:szCs w:val="28"/>
              </w:rPr>
              <w:t>0/0</w:t>
            </w:r>
          </w:p>
        </w:tc>
      </w:tr>
      <w:tr w14:paraId="49CBEA51">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E97FAA3">
            <w:pPr>
              <w:rPr>
                <w:sz w:val="28"/>
                <w:szCs w:val="28"/>
              </w:rPr>
            </w:pPr>
            <w:r>
              <w:rPr>
                <w:sz w:val="28"/>
                <w:szCs w:val="28"/>
              </w:rPr>
              <w:t>1.24</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47FF77B">
            <w:pPr>
              <w:rPr>
                <w:sz w:val="28"/>
                <w:szCs w:val="28"/>
              </w:rPr>
            </w:pPr>
            <w:bookmarkStart w:id="11" w:name="l189"/>
            <w:bookmarkEnd w:id="11"/>
            <w:r>
              <w:rPr>
                <w:sz w:val="28"/>
                <w:szCs w:val="28"/>
              </w:rPr>
              <w:t>Общая численность педагогических работников, в том числе:</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34F5B45">
            <w:pPr>
              <w:rPr>
                <w:sz w:val="28"/>
                <w:szCs w:val="28"/>
                <w:highlight w:val="yellow"/>
              </w:rPr>
            </w:pPr>
            <w:r>
              <w:rPr>
                <w:sz w:val="28"/>
                <w:szCs w:val="28"/>
              </w:rPr>
              <w:t>12 человек</w:t>
            </w:r>
          </w:p>
        </w:tc>
      </w:tr>
      <w:tr w14:paraId="4D070096">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51F539E">
            <w:pPr>
              <w:rPr>
                <w:sz w:val="28"/>
                <w:szCs w:val="28"/>
              </w:rPr>
            </w:pPr>
            <w:r>
              <w:rPr>
                <w:sz w:val="28"/>
                <w:szCs w:val="28"/>
              </w:rPr>
              <w:t>1.25</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ECED3DD">
            <w:pPr>
              <w:rPr>
                <w:sz w:val="28"/>
                <w:szCs w:val="28"/>
              </w:rPr>
            </w:pPr>
            <w:bookmarkStart w:id="12" w:name="l130"/>
            <w:bookmarkEnd w:id="12"/>
            <w:r>
              <w:rPr>
                <w:sz w:val="28"/>
                <w:szCs w:val="28"/>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9432B8E">
            <w:pPr>
              <w:rPr>
                <w:sz w:val="28"/>
                <w:szCs w:val="28"/>
                <w:highlight w:val="yellow"/>
              </w:rPr>
            </w:pPr>
            <w:r>
              <w:rPr>
                <w:sz w:val="28"/>
                <w:szCs w:val="28"/>
              </w:rPr>
              <w:t>11 человек/ 92 %</w:t>
            </w:r>
          </w:p>
        </w:tc>
      </w:tr>
      <w:tr w14:paraId="1DEF1927">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B70D6DD">
            <w:pPr>
              <w:rPr>
                <w:sz w:val="28"/>
                <w:szCs w:val="28"/>
              </w:rPr>
            </w:pPr>
            <w:r>
              <w:rPr>
                <w:sz w:val="28"/>
                <w:szCs w:val="28"/>
              </w:rPr>
              <w:t>1.26</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BF42D44">
            <w:pPr>
              <w:rPr>
                <w:sz w:val="28"/>
                <w:szCs w:val="28"/>
              </w:rPr>
            </w:pPr>
            <w:r>
              <w:rPr>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976178D">
            <w:pPr>
              <w:rPr>
                <w:sz w:val="28"/>
                <w:szCs w:val="28"/>
                <w:highlight w:val="yellow"/>
              </w:rPr>
            </w:pPr>
            <w:r>
              <w:rPr>
                <w:sz w:val="28"/>
                <w:szCs w:val="28"/>
              </w:rPr>
              <w:t>12 человек/ 92 %</w:t>
            </w:r>
          </w:p>
        </w:tc>
      </w:tr>
      <w:tr w14:paraId="3722C04D">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2D63C3E">
            <w:pPr>
              <w:rPr>
                <w:sz w:val="28"/>
                <w:szCs w:val="28"/>
              </w:rPr>
            </w:pPr>
            <w:r>
              <w:rPr>
                <w:sz w:val="28"/>
                <w:szCs w:val="28"/>
              </w:rPr>
              <w:t>1.27</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5393B4A">
            <w:pPr>
              <w:rPr>
                <w:sz w:val="28"/>
                <w:szCs w:val="28"/>
              </w:rPr>
            </w:pPr>
            <w:r>
              <w:rPr>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E188490">
            <w:pPr>
              <w:rPr>
                <w:sz w:val="28"/>
                <w:szCs w:val="28"/>
              </w:rPr>
            </w:pPr>
            <w:r>
              <w:rPr>
                <w:sz w:val="28"/>
                <w:szCs w:val="28"/>
              </w:rPr>
              <w:t>1  человек</w:t>
            </w:r>
          </w:p>
          <w:p w14:paraId="1A82C495">
            <w:pPr>
              <w:rPr>
                <w:sz w:val="28"/>
                <w:szCs w:val="28"/>
                <w:highlight w:val="yellow"/>
              </w:rPr>
            </w:pPr>
            <w:r>
              <w:rPr>
                <w:sz w:val="28"/>
                <w:szCs w:val="28"/>
              </w:rPr>
              <w:t>8 %</w:t>
            </w:r>
          </w:p>
        </w:tc>
      </w:tr>
      <w:tr w14:paraId="19C53DF7">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7ED591E">
            <w:pPr>
              <w:rPr>
                <w:sz w:val="28"/>
                <w:szCs w:val="28"/>
              </w:rPr>
            </w:pPr>
            <w:bookmarkStart w:id="13" w:name="l190"/>
            <w:bookmarkEnd w:id="13"/>
            <w:r>
              <w:rPr>
                <w:sz w:val="28"/>
                <w:szCs w:val="28"/>
              </w:rPr>
              <w:t>1.28</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6A00502">
            <w:pPr>
              <w:rPr>
                <w:sz w:val="28"/>
                <w:szCs w:val="28"/>
              </w:rPr>
            </w:pPr>
            <w:bookmarkStart w:id="14" w:name="l131"/>
            <w:bookmarkEnd w:id="14"/>
            <w:r>
              <w:rPr>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8B252DD">
            <w:pPr>
              <w:rPr>
                <w:sz w:val="28"/>
                <w:szCs w:val="28"/>
              </w:rPr>
            </w:pPr>
            <w:r>
              <w:rPr>
                <w:sz w:val="28"/>
                <w:szCs w:val="28"/>
              </w:rPr>
              <w:t>1  человека</w:t>
            </w:r>
          </w:p>
          <w:p w14:paraId="664BD169">
            <w:pPr>
              <w:rPr>
                <w:sz w:val="28"/>
                <w:szCs w:val="28"/>
              </w:rPr>
            </w:pPr>
            <w:r>
              <w:rPr>
                <w:sz w:val="28"/>
                <w:szCs w:val="28"/>
              </w:rPr>
              <w:t>8 %</w:t>
            </w:r>
          </w:p>
        </w:tc>
      </w:tr>
      <w:tr w14:paraId="67791B55">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A9B7413">
            <w:pPr>
              <w:rPr>
                <w:sz w:val="28"/>
                <w:szCs w:val="28"/>
              </w:rPr>
            </w:pPr>
            <w:r>
              <w:rPr>
                <w:sz w:val="28"/>
                <w:szCs w:val="28"/>
              </w:rPr>
              <w:t>1.29</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A070034">
            <w:pPr>
              <w:rPr>
                <w:sz w:val="28"/>
                <w:szCs w:val="28"/>
              </w:rPr>
            </w:pPr>
            <w:r>
              <w:rPr>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F6F8295">
            <w:pPr>
              <w:rPr>
                <w:sz w:val="28"/>
                <w:szCs w:val="28"/>
              </w:rPr>
            </w:pPr>
            <w:r>
              <w:rPr>
                <w:sz w:val="28"/>
                <w:szCs w:val="28"/>
              </w:rPr>
              <w:t>12 человек/</w:t>
            </w:r>
          </w:p>
          <w:p w14:paraId="7283E943">
            <w:pPr>
              <w:rPr>
                <w:sz w:val="28"/>
                <w:szCs w:val="28"/>
                <w:highlight w:val="yellow"/>
              </w:rPr>
            </w:pPr>
            <w:r>
              <w:rPr>
                <w:sz w:val="28"/>
                <w:szCs w:val="28"/>
              </w:rPr>
              <w:t>100  %</w:t>
            </w:r>
          </w:p>
        </w:tc>
      </w:tr>
      <w:tr w14:paraId="0C2ED43E">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67E3167">
            <w:pPr>
              <w:rPr>
                <w:sz w:val="28"/>
                <w:szCs w:val="28"/>
              </w:rPr>
            </w:pPr>
            <w:r>
              <w:rPr>
                <w:sz w:val="28"/>
                <w:szCs w:val="28"/>
              </w:rPr>
              <w:t>1.29.1</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090F6F3">
            <w:pPr>
              <w:rPr>
                <w:sz w:val="28"/>
                <w:szCs w:val="28"/>
              </w:rPr>
            </w:pPr>
            <w:r>
              <w:rPr>
                <w:sz w:val="28"/>
                <w:szCs w:val="28"/>
              </w:rPr>
              <w:t>Высшая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76B5E00">
            <w:pPr>
              <w:rPr>
                <w:sz w:val="28"/>
                <w:szCs w:val="28"/>
              </w:rPr>
            </w:pPr>
            <w:r>
              <w:rPr>
                <w:sz w:val="28"/>
                <w:szCs w:val="28"/>
              </w:rPr>
              <w:t>12 человек/</w:t>
            </w:r>
          </w:p>
          <w:p w14:paraId="6C73FF51">
            <w:pPr>
              <w:rPr>
                <w:sz w:val="28"/>
                <w:szCs w:val="28"/>
                <w:highlight w:val="yellow"/>
              </w:rPr>
            </w:pPr>
            <w:r>
              <w:rPr>
                <w:sz w:val="28"/>
                <w:szCs w:val="28"/>
              </w:rPr>
              <w:t>100 %</w:t>
            </w:r>
          </w:p>
        </w:tc>
      </w:tr>
      <w:tr w14:paraId="3B1E77D8">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5F852BD">
            <w:pPr>
              <w:rPr>
                <w:sz w:val="28"/>
                <w:szCs w:val="28"/>
              </w:rPr>
            </w:pPr>
            <w:r>
              <w:rPr>
                <w:sz w:val="28"/>
                <w:szCs w:val="28"/>
              </w:rPr>
              <w:t>1.29.2</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8F2A563">
            <w:pPr>
              <w:rPr>
                <w:sz w:val="28"/>
                <w:szCs w:val="28"/>
              </w:rPr>
            </w:pPr>
            <w:r>
              <w:rPr>
                <w:sz w:val="28"/>
                <w:szCs w:val="28"/>
              </w:rPr>
              <w:t>Первая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30CBAC8">
            <w:pPr>
              <w:rPr>
                <w:sz w:val="28"/>
                <w:szCs w:val="28"/>
              </w:rPr>
            </w:pPr>
            <w:r>
              <w:rPr>
                <w:sz w:val="28"/>
                <w:szCs w:val="28"/>
              </w:rPr>
              <w:t>0</w:t>
            </w:r>
          </w:p>
        </w:tc>
      </w:tr>
      <w:tr w14:paraId="1CA4B9A9">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7CE2408">
            <w:pPr>
              <w:rPr>
                <w:sz w:val="28"/>
                <w:szCs w:val="28"/>
              </w:rPr>
            </w:pPr>
            <w:r>
              <w:rPr>
                <w:sz w:val="28"/>
                <w:szCs w:val="28"/>
              </w:rPr>
              <w:t>1.30</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EE35F03">
            <w:pPr>
              <w:rPr>
                <w:sz w:val="28"/>
                <w:szCs w:val="28"/>
              </w:rPr>
            </w:pPr>
            <w:bookmarkStart w:id="15" w:name="l191"/>
            <w:bookmarkEnd w:id="15"/>
            <w:r>
              <w:rPr>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EEAF128">
            <w:pPr>
              <w:rPr>
                <w:sz w:val="28"/>
                <w:szCs w:val="28"/>
                <w:highlight w:val="yellow"/>
              </w:rPr>
            </w:pPr>
          </w:p>
        </w:tc>
      </w:tr>
      <w:tr w14:paraId="59FD1AD0">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A1742BB">
            <w:pPr>
              <w:rPr>
                <w:sz w:val="28"/>
                <w:szCs w:val="28"/>
              </w:rPr>
            </w:pPr>
            <w:r>
              <w:rPr>
                <w:sz w:val="28"/>
                <w:szCs w:val="28"/>
              </w:rPr>
              <w:t>1.30.1</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CE01321">
            <w:pPr>
              <w:rPr>
                <w:sz w:val="28"/>
                <w:szCs w:val="28"/>
              </w:rPr>
            </w:pPr>
            <w:r>
              <w:rPr>
                <w:sz w:val="28"/>
                <w:szCs w:val="28"/>
              </w:rPr>
              <w:t>До 5 лет</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2C1A23E">
            <w:pPr>
              <w:rPr>
                <w:sz w:val="28"/>
                <w:szCs w:val="28"/>
              </w:rPr>
            </w:pPr>
            <w:r>
              <w:rPr>
                <w:sz w:val="28"/>
                <w:szCs w:val="28"/>
              </w:rPr>
              <w:t>0</w:t>
            </w:r>
          </w:p>
        </w:tc>
      </w:tr>
      <w:tr w14:paraId="0109CACB">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45EE568">
            <w:pPr>
              <w:rPr>
                <w:sz w:val="28"/>
                <w:szCs w:val="28"/>
              </w:rPr>
            </w:pPr>
            <w:r>
              <w:rPr>
                <w:sz w:val="28"/>
                <w:szCs w:val="28"/>
              </w:rPr>
              <w:t>1.30.2</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9D18A9A">
            <w:pPr>
              <w:rPr>
                <w:sz w:val="28"/>
                <w:szCs w:val="28"/>
              </w:rPr>
            </w:pPr>
            <w:r>
              <w:rPr>
                <w:sz w:val="28"/>
                <w:szCs w:val="28"/>
              </w:rPr>
              <w:t>Свыше 30 лет</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B6874BC">
            <w:pPr>
              <w:rPr>
                <w:sz w:val="28"/>
                <w:szCs w:val="28"/>
              </w:rPr>
            </w:pPr>
            <w:bookmarkStart w:id="16" w:name="l132"/>
            <w:bookmarkEnd w:id="16"/>
            <w:r>
              <w:rPr>
                <w:sz w:val="28"/>
                <w:szCs w:val="28"/>
              </w:rPr>
              <w:t>2 человека 16%</w:t>
            </w:r>
          </w:p>
        </w:tc>
      </w:tr>
      <w:tr w14:paraId="742EEDAD">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ED2E922">
            <w:pPr>
              <w:rPr>
                <w:sz w:val="28"/>
                <w:szCs w:val="28"/>
              </w:rPr>
            </w:pPr>
            <w:r>
              <w:rPr>
                <w:sz w:val="28"/>
                <w:szCs w:val="28"/>
              </w:rPr>
              <w:t>1.31</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56A2986">
            <w:pPr>
              <w:rPr>
                <w:sz w:val="28"/>
                <w:szCs w:val="28"/>
              </w:rPr>
            </w:pPr>
            <w:r>
              <w:rPr>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C5AF36B">
            <w:pPr>
              <w:rPr>
                <w:sz w:val="28"/>
                <w:szCs w:val="28"/>
              </w:rPr>
            </w:pPr>
            <w:r>
              <w:rPr>
                <w:sz w:val="28"/>
                <w:szCs w:val="28"/>
              </w:rPr>
              <w:t>0/0</w:t>
            </w:r>
          </w:p>
        </w:tc>
      </w:tr>
      <w:tr w14:paraId="05562B45">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3B131B5">
            <w:pPr>
              <w:rPr>
                <w:sz w:val="28"/>
                <w:szCs w:val="28"/>
              </w:rPr>
            </w:pPr>
            <w:r>
              <w:rPr>
                <w:sz w:val="28"/>
                <w:szCs w:val="28"/>
              </w:rPr>
              <w:t>1.32</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A33366F">
            <w:pPr>
              <w:rPr>
                <w:sz w:val="28"/>
                <w:szCs w:val="28"/>
              </w:rPr>
            </w:pPr>
            <w:r>
              <w:rPr>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9AC94AD">
            <w:pPr>
              <w:rPr>
                <w:sz w:val="28"/>
                <w:szCs w:val="28"/>
              </w:rPr>
            </w:pPr>
            <w:r>
              <w:rPr>
                <w:sz w:val="28"/>
                <w:szCs w:val="28"/>
              </w:rPr>
              <w:t xml:space="preserve">2 человека/ </w:t>
            </w:r>
          </w:p>
          <w:p w14:paraId="7249B801">
            <w:pPr>
              <w:rPr>
                <w:sz w:val="28"/>
                <w:szCs w:val="28"/>
              </w:rPr>
            </w:pPr>
            <w:r>
              <w:rPr>
                <w:sz w:val="28"/>
                <w:szCs w:val="28"/>
              </w:rPr>
              <w:t>16 %</w:t>
            </w:r>
          </w:p>
        </w:tc>
      </w:tr>
      <w:tr w14:paraId="397A93B3">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738CCBC">
            <w:pPr>
              <w:rPr>
                <w:sz w:val="28"/>
                <w:szCs w:val="28"/>
              </w:rPr>
            </w:pPr>
            <w:r>
              <w:rPr>
                <w:sz w:val="28"/>
                <w:szCs w:val="28"/>
              </w:rPr>
              <w:t>1.33</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97393C9">
            <w:pPr>
              <w:rPr>
                <w:sz w:val="28"/>
                <w:szCs w:val="28"/>
              </w:rPr>
            </w:pPr>
            <w:r>
              <w:rPr>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w:t>
            </w:r>
            <w:bookmarkStart w:id="17" w:name="l133"/>
            <w:bookmarkEnd w:id="17"/>
            <w:r>
              <w:rPr>
                <w:sz w:val="28"/>
                <w:szCs w:val="28"/>
              </w:rPr>
              <w:t>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BC187CF">
            <w:pPr>
              <w:rPr>
                <w:sz w:val="28"/>
                <w:szCs w:val="28"/>
                <w:highlight w:val="yellow"/>
              </w:rPr>
            </w:pPr>
            <w:r>
              <w:rPr>
                <w:sz w:val="28"/>
                <w:szCs w:val="28"/>
              </w:rPr>
              <w:t>12/100%</w:t>
            </w:r>
          </w:p>
        </w:tc>
      </w:tr>
      <w:tr w14:paraId="579675EF">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EA858E4">
            <w:pPr>
              <w:rPr>
                <w:sz w:val="28"/>
                <w:szCs w:val="28"/>
              </w:rPr>
            </w:pPr>
            <w:r>
              <w:rPr>
                <w:sz w:val="28"/>
                <w:szCs w:val="28"/>
              </w:rPr>
              <w:t>1.34</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0590155">
            <w:pPr>
              <w:rPr>
                <w:sz w:val="28"/>
                <w:szCs w:val="28"/>
              </w:rPr>
            </w:pPr>
            <w:r>
              <w:rPr>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w:t>
            </w:r>
            <w:bookmarkStart w:id="18" w:name="l192"/>
            <w:bookmarkEnd w:id="18"/>
            <w:r>
              <w:rPr>
                <w:sz w:val="28"/>
                <w:szCs w:val="28"/>
              </w:rPr>
              <w:t>административно-хозяйственных работников</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EEE5049">
            <w:pPr>
              <w:rPr>
                <w:sz w:val="28"/>
                <w:szCs w:val="28"/>
                <w:highlight w:val="yellow"/>
              </w:rPr>
            </w:pPr>
            <w:r>
              <w:rPr>
                <w:sz w:val="28"/>
                <w:szCs w:val="28"/>
              </w:rPr>
              <w:t>12/100%</w:t>
            </w:r>
          </w:p>
        </w:tc>
      </w:tr>
      <w:tr w14:paraId="5DDF14C3">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E51BDBC">
            <w:pPr>
              <w:rPr>
                <w:sz w:val="28"/>
                <w:szCs w:val="28"/>
              </w:rPr>
            </w:pPr>
            <w:r>
              <w:rPr>
                <w:sz w:val="28"/>
                <w:szCs w:val="28"/>
              </w:rPr>
              <w:t>2.</w:t>
            </w:r>
          </w:p>
        </w:tc>
        <w:tc>
          <w:tcPr>
            <w:tcW w:w="8482" w:type="dxa"/>
            <w:gridSpan w:val="2"/>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30811D3">
            <w:pPr>
              <w:rPr>
                <w:sz w:val="28"/>
                <w:szCs w:val="28"/>
              </w:rPr>
            </w:pPr>
            <w:r>
              <w:rPr>
                <w:sz w:val="28"/>
                <w:szCs w:val="28"/>
              </w:rPr>
              <w:t>Инфраструктура</w:t>
            </w:r>
          </w:p>
        </w:tc>
      </w:tr>
      <w:tr w14:paraId="0F1F33B0">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B787CBA">
            <w:pPr>
              <w:rPr>
                <w:sz w:val="28"/>
                <w:szCs w:val="28"/>
              </w:rPr>
            </w:pPr>
            <w:r>
              <w:rPr>
                <w:sz w:val="28"/>
                <w:szCs w:val="28"/>
              </w:rPr>
              <w:t>2.1</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03ABDF2">
            <w:pPr>
              <w:rPr>
                <w:sz w:val="28"/>
                <w:szCs w:val="28"/>
              </w:rPr>
            </w:pPr>
            <w:r>
              <w:rPr>
                <w:sz w:val="28"/>
                <w:szCs w:val="28"/>
              </w:rPr>
              <w:t>Количество компьютеров в расчете на одного учащегося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532D619">
            <w:pPr>
              <w:rPr>
                <w:sz w:val="28"/>
                <w:szCs w:val="28"/>
              </w:rPr>
            </w:pPr>
            <w:r>
              <w:rPr>
                <w:sz w:val="28"/>
                <w:szCs w:val="28"/>
              </w:rPr>
              <w:t>1 комп. на 13 чел.</w:t>
            </w:r>
          </w:p>
        </w:tc>
      </w:tr>
      <w:tr w14:paraId="76E82C1B">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1684633E">
            <w:pPr>
              <w:rPr>
                <w:sz w:val="28"/>
                <w:szCs w:val="28"/>
              </w:rPr>
            </w:pPr>
            <w:r>
              <w:rPr>
                <w:sz w:val="28"/>
                <w:szCs w:val="28"/>
              </w:rPr>
              <w:t>2.2</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E583D7F">
            <w:pPr>
              <w:rPr>
                <w:sz w:val="28"/>
                <w:szCs w:val="28"/>
              </w:rPr>
            </w:pPr>
            <w:bookmarkStart w:id="19" w:name="l134"/>
            <w:bookmarkEnd w:id="19"/>
            <w:r>
              <w:rPr>
                <w:sz w:val="28"/>
                <w:szCs w:val="28"/>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2E2421E">
            <w:pPr>
              <w:rPr>
                <w:sz w:val="28"/>
                <w:szCs w:val="28"/>
              </w:rPr>
            </w:pPr>
            <w:r>
              <w:rPr>
                <w:sz w:val="28"/>
                <w:szCs w:val="28"/>
              </w:rPr>
              <w:t>49,8 единиц</w:t>
            </w:r>
          </w:p>
        </w:tc>
      </w:tr>
      <w:tr w14:paraId="3E7E5BAE">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C1C9C1F">
            <w:pPr>
              <w:rPr>
                <w:sz w:val="28"/>
                <w:szCs w:val="28"/>
              </w:rPr>
            </w:pPr>
            <w:r>
              <w:rPr>
                <w:sz w:val="28"/>
                <w:szCs w:val="28"/>
              </w:rPr>
              <w:t>2.3</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4793227">
            <w:pPr>
              <w:rPr>
                <w:sz w:val="28"/>
                <w:szCs w:val="28"/>
              </w:rPr>
            </w:pPr>
            <w:r>
              <w:rPr>
                <w:sz w:val="28"/>
                <w:szCs w:val="28"/>
              </w:rPr>
              <w:t>Наличие в образовательной организации системы электронного документооборота</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3A55A24">
            <w:pPr>
              <w:rPr>
                <w:sz w:val="28"/>
                <w:szCs w:val="28"/>
              </w:rPr>
            </w:pPr>
            <w:r>
              <w:rPr>
                <w:sz w:val="28"/>
                <w:szCs w:val="28"/>
              </w:rPr>
              <w:t>Да</w:t>
            </w:r>
          </w:p>
        </w:tc>
      </w:tr>
      <w:tr w14:paraId="22F0AB79">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781705D">
            <w:pPr>
              <w:rPr>
                <w:sz w:val="28"/>
                <w:szCs w:val="28"/>
              </w:rPr>
            </w:pPr>
            <w:r>
              <w:rPr>
                <w:sz w:val="28"/>
                <w:szCs w:val="28"/>
              </w:rPr>
              <w:t>2.4</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2A8EC0D">
            <w:pPr>
              <w:rPr>
                <w:sz w:val="28"/>
                <w:szCs w:val="28"/>
              </w:rPr>
            </w:pPr>
            <w:r>
              <w:rPr>
                <w:sz w:val="28"/>
                <w:szCs w:val="28"/>
              </w:rPr>
              <w:t>Наличие читального зала библиотеки, в том числе:</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C021637">
            <w:pPr>
              <w:rPr>
                <w:sz w:val="28"/>
                <w:szCs w:val="28"/>
              </w:rPr>
            </w:pPr>
            <w:r>
              <w:rPr>
                <w:sz w:val="28"/>
                <w:szCs w:val="28"/>
              </w:rPr>
              <w:t>Нет</w:t>
            </w:r>
          </w:p>
        </w:tc>
      </w:tr>
      <w:tr w14:paraId="795BE88E">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B5DE108">
            <w:pPr>
              <w:rPr>
                <w:sz w:val="28"/>
                <w:szCs w:val="28"/>
              </w:rPr>
            </w:pPr>
            <w:r>
              <w:rPr>
                <w:sz w:val="28"/>
                <w:szCs w:val="28"/>
              </w:rPr>
              <w:t>2.4.1</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23508A1">
            <w:pPr>
              <w:rPr>
                <w:sz w:val="28"/>
                <w:szCs w:val="28"/>
              </w:rPr>
            </w:pPr>
            <w:r>
              <w:rPr>
                <w:sz w:val="28"/>
                <w:szCs w:val="28"/>
              </w:rPr>
              <w:t>С обеспечением возможности работы на стационарных компьютерах или использования переносных компьютеров</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BE5ADAA">
            <w:pPr>
              <w:rPr>
                <w:sz w:val="28"/>
                <w:szCs w:val="28"/>
                <w:highlight w:val="yellow"/>
              </w:rPr>
            </w:pPr>
          </w:p>
        </w:tc>
      </w:tr>
      <w:tr w14:paraId="01B61923">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574E431">
            <w:pPr>
              <w:rPr>
                <w:sz w:val="28"/>
                <w:szCs w:val="28"/>
              </w:rPr>
            </w:pPr>
            <w:r>
              <w:rPr>
                <w:sz w:val="28"/>
                <w:szCs w:val="28"/>
              </w:rPr>
              <w:t>2.4.2</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0612B04">
            <w:pPr>
              <w:rPr>
                <w:sz w:val="28"/>
                <w:szCs w:val="28"/>
              </w:rPr>
            </w:pPr>
            <w:r>
              <w:rPr>
                <w:sz w:val="28"/>
                <w:szCs w:val="28"/>
              </w:rPr>
              <w:t>С медиатекой</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5A885CE">
            <w:pPr>
              <w:rPr>
                <w:sz w:val="28"/>
                <w:szCs w:val="28"/>
                <w:highlight w:val="yellow"/>
              </w:rPr>
            </w:pPr>
          </w:p>
        </w:tc>
      </w:tr>
      <w:tr w14:paraId="74B503E6">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4A20B69">
            <w:pPr>
              <w:rPr>
                <w:sz w:val="28"/>
                <w:szCs w:val="28"/>
              </w:rPr>
            </w:pPr>
            <w:r>
              <w:rPr>
                <w:sz w:val="28"/>
                <w:szCs w:val="28"/>
              </w:rPr>
              <w:t>2.4.3</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4843ECCD">
            <w:pPr>
              <w:rPr>
                <w:sz w:val="28"/>
                <w:szCs w:val="28"/>
              </w:rPr>
            </w:pPr>
            <w:bookmarkStart w:id="20" w:name="l193"/>
            <w:bookmarkEnd w:id="20"/>
            <w:r>
              <w:rPr>
                <w:sz w:val="28"/>
                <w:szCs w:val="28"/>
              </w:rPr>
              <w:t>Оснащенного средствами сканирования и распознавания текстов</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A2828A6">
            <w:pPr>
              <w:rPr>
                <w:sz w:val="28"/>
                <w:szCs w:val="28"/>
                <w:highlight w:val="yellow"/>
              </w:rPr>
            </w:pPr>
          </w:p>
        </w:tc>
      </w:tr>
      <w:tr w14:paraId="736D2D35">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3165046">
            <w:pPr>
              <w:rPr>
                <w:sz w:val="28"/>
                <w:szCs w:val="28"/>
              </w:rPr>
            </w:pPr>
            <w:r>
              <w:rPr>
                <w:sz w:val="28"/>
                <w:szCs w:val="28"/>
              </w:rPr>
              <w:t>2.4.4</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0E9F1AC">
            <w:pPr>
              <w:rPr>
                <w:sz w:val="28"/>
                <w:szCs w:val="28"/>
              </w:rPr>
            </w:pPr>
            <w:r>
              <w:rPr>
                <w:sz w:val="28"/>
                <w:szCs w:val="28"/>
              </w:rPr>
              <w:t>С выходом в Интернет с компьютеров, расположенных в помещении библиотеки</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4A9D9E2">
            <w:pPr>
              <w:rPr>
                <w:sz w:val="28"/>
                <w:szCs w:val="28"/>
                <w:highlight w:val="yellow"/>
              </w:rPr>
            </w:pPr>
          </w:p>
        </w:tc>
      </w:tr>
      <w:tr w14:paraId="15E7B5AF">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E5DC35F">
            <w:pPr>
              <w:rPr>
                <w:sz w:val="28"/>
                <w:szCs w:val="28"/>
              </w:rPr>
            </w:pPr>
            <w:r>
              <w:rPr>
                <w:sz w:val="28"/>
                <w:szCs w:val="28"/>
              </w:rPr>
              <w:t>2.4.5</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0EF92675">
            <w:pPr>
              <w:rPr>
                <w:sz w:val="28"/>
                <w:szCs w:val="28"/>
              </w:rPr>
            </w:pPr>
            <w:r>
              <w:rPr>
                <w:sz w:val="28"/>
                <w:szCs w:val="28"/>
              </w:rPr>
              <w:t>С контролируемой распечаткой бумажных материалов</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9D4BE91">
            <w:pPr>
              <w:rPr>
                <w:sz w:val="28"/>
                <w:szCs w:val="28"/>
                <w:highlight w:val="yellow"/>
              </w:rPr>
            </w:pPr>
            <w:bookmarkStart w:id="21" w:name="l135"/>
            <w:bookmarkEnd w:id="21"/>
          </w:p>
        </w:tc>
      </w:tr>
      <w:tr w14:paraId="7737DB8B">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7A45CD6C">
            <w:pPr>
              <w:rPr>
                <w:sz w:val="28"/>
                <w:szCs w:val="28"/>
              </w:rPr>
            </w:pPr>
            <w:r>
              <w:rPr>
                <w:sz w:val="28"/>
                <w:szCs w:val="28"/>
              </w:rPr>
              <w:t>2.5</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3CBCD8D">
            <w:pPr>
              <w:rPr>
                <w:sz w:val="28"/>
                <w:szCs w:val="28"/>
              </w:rPr>
            </w:pPr>
            <w:r>
              <w:rPr>
                <w:sz w:val="28"/>
                <w:szCs w:val="28"/>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2A916FE5">
            <w:pPr>
              <w:rPr>
                <w:sz w:val="28"/>
                <w:szCs w:val="28"/>
                <w:highlight w:val="yellow"/>
              </w:rPr>
            </w:pPr>
            <w:r>
              <w:rPr>
                <w:sz w:val="28"/>
                <w:szCs w:val="28"/>
              </w:rPr>
              <w:t>100 %</w:t>
            </w:r>
          </w:p>
        </w:tc>
      </w:tr>
      <w:tr w14:paraId="10DF64CE">
        <w:tblPrEx>
          <w:tblCellMar>
            <w:top w:w="15" w:type="dxa"/>
            <w:left w:w="15" w:type="dxa"/>
            <w:bottom w:w="15" w:type="dxa"/>
            <w:right w:w="15" w:type="dxa"/>
          </w:tblCellMar>
        </w:tblPrEx>
        <w:tc>
          <w:tcPr>
            <w:tcW w:w="874"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3E76F615">
            <w:pPr>
              <w:rPr>
                <w:sz w:val="28"/>
                <w:szCs w:val="28"/>
              </w:rPr>
            </w:pPr>
            <w:r>
              <w:rPr>
                <w:sz w:val="28"/>
                <w:szCs w:val="28"/>
              </w:rPr>
              <w:t>2.6</w:t>
            </w:r>
          </w:p>
        </w:tc>
        <w:tc>
          <w:tcPr>
            <w:tcW w:w="625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56CC1402">
            <w:pPr>
              <w:rPr>
                <w:sz w:val="28"/>
                <w:szCs w:val="28"/>
              </w:rPr>
            </w:pPr>
            <w:r>
              <w:rPr>
                <w:sz w:val="28"/>
                <w:szCs w:val="28"/>
              </w:rPr>
              <w:t>Общая площадь помещений, в которых осуществляется образовательная деятельность, в расчете на одного учащегося</w:t>
            </w:r>
          </w:p>
        </w:tc>
        <w:tc>
          <w:tcPr>
            <w:tcW w:w="2226" w:type="dxa"/>
            <w:tcBorders>
              <w:top w:val="single" w:color="333333" w:sz="6" w:space="0"/>
              <w:left w:val="single" w:color="333333" w:sz="6" w:space="0"/>
              <w:bottom w:val="single" w:color="333333" w:sz="6" w:space="0"/>
              <w:right w:val="single" w:color="333333" w:sz="6" w:space="0"/>
            </w:tcBorders>
            <w:tcMar>
              <w:top w:w="35" w:type="dxa"/>
              <w:left w:w="87" w:type="dxa"/>
              <w:bottom w:w="35" w:type="dxa"/>
              <w:right w:w="87" w:type="dxa"/>
            </w:tcMar>
          </w:tcPr>
          <w:p w14:paraId="6C8DEA54">
            <w:pPr>
              <w:rPr>
                <w:sz w:val="28"/>
                <w:szCs w:val="28"/>
                <w:highlight w:val="yellow"/>
              </w:rPr>
            </w:pPr>
            <w:r>
              <w:rPr>
                <w:sz w:val="28"/>
                <w:szCs w:val="28"/>
              </w:rPr>
              <w:t>20,34 кв.м</w:t>
            </w:r>
          </w:p>
        </w:tc>
      </w:tr>
    </w:tbl>
    <w:p w14:paraId="0D7E9F58"/>
    <w:p w14:paraId="7D592DBE"/>
    <w:p w14:paraId="2A029B97"/>
    <w:p w14:paraId="214BE726"/>
    <w:p w14:paraId="5D2BA197"/>
    <w:p w14:paraId="4179FB31"/>
    <w:p w14:paraId="1ED9EFF2"/>
    <w:p w14:paraId="7DD0BD21"/>
    <w:p w14:paraId="14657B41"/>
    <w:p w14:paraId="71DBA43A"/>
    <w:p w14:paraId="0A97578A"/>
    <w:p w14:paraId="2CB09113"/>
    <w:p w14:paraId="751DF828"/>
    <w:p w14:paraId="5CF85B25"/>
    <w:p w14:paraId="752CE6DB"/>
    <w:p w14:paraId="3CC16E9F"/>
    <w:p w14:paraId="2C2F9150"/>
    <w:p w14:paraId="1F797803"/>
    <w:p w14:paraId="37C328AD"/>
    <w:p w14:paraId="525BCAC4"/>
    <w:p w14:paraId="16E5AF57"/>
    <w:p w14:paraId="7CD4BD5D"/>
    <w:p w14:paraId="5E401A14"/>
    <w:p w14:paraId="5147A37B"/>
    <w:p w14:paraId="1ED6CAF3"/>
    <w:p w14:paraId="7D9D81F3"/>
    <w:p w14:paraId="17562CFF"/>
    <w:p w14:paraId="24655DC4"/>
    <w:p w14:paraId="36194AEB"/>
    <w:p w14:paraId="4FF7AFB1"/>
    <w:p w14:paraId="4CDC0326"/>
    <w:p w14:paraId="1E549197"/>
    <w:tbl>
      <w:tblPr>
        <w:tblStyle w:val="4"/>
        <w:tblpPr w:leftFromText="180" w:rightFromText="180" w:vertAnchor="page" w:horzAnchor="margin" w:tblpXSpec="center" w:tblpY="1156"/>
        <w:tblW w:w="10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3"/>
        <w:gridCol w:w="5419"/>
      </w:tblGrid>
      <w:tr w14:paraId="430C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5" w:hRule="atLeast"/>
        </w:trPr>
        <w:tc>
          <w:tcPr>
            <w:tcW w:w="5413" w:type="dxa"/>
          </w:tcPr>
          <w:p w14:paraId="052E5776">
            <w:pPr>
              <w:pStyle w:val="16"/>
              <w:rPr>
                <w:spacing w:val="28"/>
                <w:sz w:val="16"/>
                <w:szCs w:val="16"/>
              </w:rPr>
            </w:pPr>
            <w:r>
              <w:rPr>
                <w:spacing w:val="28"/>
                <w:sz w:val="16"/>
                <w:szCs w:val="16"/>
              </w:rPr>
              <w:t xml:space="preserve">          </w:t>
            </w:r>
          </w:p>
          <w:p w14:paraId="38EC7D1D">
            <w:pPr>
              <w:pStyle w:val="16"/>
              <w:rPr>
                <w:sz w:val="16"/>
                <w:szCs w:val="16"/>
              </w:rPr>
            </w:pPr>
            <w:r>
              <w:rPr>
                <w:spacing w:val="28"/>
                <w:sz w:val="16"/>
                <w:szCs w:val="16"/>
              </w:rPr>
              <w:t xml:space="preserve">       </w:t>
            </w:r>
            <w:r>
              <w:rPr>
                <w:rFonts w:ascii="BelZAGZ, 'Times New Roman'" w:hAnsi="BelZAGZ, 'Times New Roman'"/>
                <w:spacing w:val="28"/>
                <w:sz w:val="16"/>
                <w:szCs w:val="16"/>
              </w:rPr>
              <w:t>БАШ</w:t>
            </w:r>
            <w:r>
              <w:rPr>
                <w:spacing w:val="28"/>
                <w:sz w:val="16"/>
                <w:szCs w:val="16"/>
              </w:rPr>
              <w:t>Ҡ</w:t>
            </w:r>
            <w:r>
              <w:rPr>
                <w:rFonts w:ascii="BelZAGZ, 'Times New Roman'" w:hAnsi="BelZAGZ, 'Times New Roman'"/>
                <w:spacing w:val="28"/>
                <w:sz w:val="16"/>
                <w:szCs w:val="16"/>
              </w:rPr>
              <w:t>ОРТОСТАН РЕСПУБЛИКА</w:t>
            </w:r>
            <w:r>
              <w:rPr>
                <w:rFonts w:ascii="BelZAGZ, 'Times New Roman'" w:hAnsi="BelZAGZ, 'Times New Roman'"/>
                <w:spacing w:val="28"/>
                <w:sz w:val="16"/>
                <w:szCs w:val="16"/>
                <w:lang w:val="en-US"/>
              </w:rPr>
              <w:t>h</w:t>
            </w:r>
            <w:r>
              <w:rPr>
                <w:rFonts w:ascii="BelZAGZ, 'Times New Roman'" w:hAnsi="BelZAGZ, 'Times New Roman'"/>
                <w:spacing w:val="28"/>
                <w:sz w:val="16"/>
                <w:szCs w:val="16"/>
              </w:rPr>
              <w:t>ЫНЫ</w:t>
            </w:r>
            <w:r>
              <w:rPr>
                <w:spacing w:val="28"/>
                <w:sz w:val="16"/>
                <w:szCs w:val="16"/>
              </w:rPr>
              <w:t>Ӊ</w:t>
            </w:r>
          </w:p>
          <w:p w14:paraId="6C8D22E6">
            <w:pPr>
              <w:pStyle w:val="16"/>
              <w:jc w:val="center"/>
              <w:rPr>
                <w:sz w:val="16"/>
                <w:szCs w:val="16"/>
              </w:rPr>
            </w:pPr>
            <w:r>
              <w:rPr>
                <w:rFonts w:ascii="BelZAGZ, 'Times New Roman'" w:hAnsi="BelZAGZ, 'Times New Roman'"/>
                <w:spacing w:val="28"/>
                <w:sz w:val="16"/>
                <w:szCs w:val="16"/>
              </w:rPr>
              <w:t>МИ</w:t>
            </w:r>
            <w:r>
              <w:rPr>
                <w:spacing w:val="28"/>
                <w:sz w:val="16"/>
                <w:szCs w:val="16"/>
              </w:rPr>
              <w:t>Ә</w:t>
            </w:r>
            <w:r>
              <w:rPr>
                <w:rFonts w:ascii="BelZAGZ, 'Times New Roman'" w:hAnsi="BelZAGZ, 'Times New Roman'"/>
                <w:spacing w:val="28"/>
                <w:sz w:val="16"/>
                <w:szCs w:val="16"/>
              </w:rPr>
              <w:t>К</w:t>
            </w:r>
            <w:r>
              <w:rPr>
                <w:spacing w:val="28"/>
                <w:sz w:val="16"/>
                <w:szCs w:val="16"/>
              </w:rPr>
              <w:t>Ә</w:t>
            </w:r>
            <w:r>
              <w:rPr>
                <w:rFonts w:ascii="BelZAGZ, 'Times New Roman'" w:hAnsi="BelZAGZ, 'Times New Roman'"/>
                <w:spacing w:val="28"/>
                <w:sz w:val="16"/>
                <w:szCs w:val="16"/>
              </w:rPr>
              <w:t xml:space="preserve"> РАЙОНЫ</w:t>
            </w:r>
          </w:p>
          <w:p w14:paraId="0F8A5535">
            <w:pPr>
              <w:pStyle w:val="16"/>
              <w:jc w:val="center"/>
              <w:rPr>
                <w:rFonts w:ascii="BelZAGZ, 'Times New Roman'" w:hAnsi="BelZAGZ, 'Times New Roman'"/>
                <w:spacing w:val="28"/>
                <w:sz w:val="16"/>
                <w:szCs w:val="16"/>
              </w:rPr>
            </w:pPr>
            <w:r>
              <w:rPr>
                <w:rFonts w:ascii="BelZAGZ, 'Times New Roman'" w:hAnsi="BelZAGZ, 'Times New Roman'"/>
                <w:spacing w:val="28"/>
                <w:sz w:val="16"/>
                <w:szCs w:val="16"/>
              </w:rPr>
              <w:t>МУНИЦИПАЛЬ РАЙОНЫ</w:t>
            </w:r>
          </w:p>
          <w:p w14:paraId="46CC4167">
            <w:pPr>
              <w:pStyle w:val="16"/>
              <w:jc w:val="center"/>
              <w:rPr>
                <w:sz w:val="16"/>
                <w:szCs w:val="16"/>
              </w:rPr>
            </w:pPr>
            <w:r>
              <w:rPr>
                <w:rFonts w:ascii="BelZAGZ, 'Times New Roman'" w:hAnsi="BelZAGZ, 'Times New Roman'"/>
                <w:spacing w:val="28"/>
                <w:sz w:val="16"/>
                <w:szCs w:val="16"/>
              </w:rPr>
              <w:t>ХАКИМИ</w:t>
            </w:r>
            <w:r>
              <w:rPr>
                <w:spacing w:val="28"/>
                <w:sz w:val="16"/>
                <w:szCs w:val="16"/>
              </w:rPr>
              <w:t>Ә</w:t>
            </w:r>
            <w:r>
              <w:rPr>
                <w:rFonts w:ascii="BelZAGZ, 'Times New Roman'" w:hAnsi="BelZAGZ, 'Times New Roman'"/>
                <w:spacing w:val="28"/>
                <w:sz w:val="16"/>
                <w:szCs w:val="16"/>
              </w:rPr>
              <w:t>ТЕ</w:t>
            </w:r>
          </w:p>
          <w:p w14:paraId="40CBB81A">
            <w:pPr>
              <w:pStyle w:val="16"/>
              <w:jc w:val="center"/>
              <w:rPr>
                <w:sz w:val="16"/>
                <w:szCs w:val="16"/>
              </w:rPr>
            </w:pPr>
            <w:r>
              <w:rPr>
                <w:rFonts w:ascii="BelZAGZ, 'Times New Roman'" w:hAnsi="BelZAGZ, 'Times New Roman'"/>
                <w:b/>
                <w:spacing w:val="28"/>
                <w:sz w:val="16"/>
                <w:szCs w:val="16"/>
              </w:rPr>
              <w:t>«БАШ</w:t>
            </w:r>
            <w:r>
              <w:rPr>
                <w:b/>
                <w:spacing w:val="28"/>
                <w:sz w:val="16"/>
                <w:szCs w:val="16"/>
              </w:rPr>
              <w:t>Ҡ</w:t>
            </w:r>
            <w:r>
              <w:rPr>
                <w:rFonts w:ascii="BelZAGZ, 'Times New Roman'" w:hAnsi="BelZAGZ, 'Times New Roman'"/>
                <w:b/>
                <w:spacing w:val="28"/>
                <w:sz w:val="16"/>
                <w:szCs w:val="16"/>
              </w:rPr>
              <w:t>ОРТОСТАН РЕСПУБЛИКА</w:t>
            </w:r>
            <w:r>
              <w:rPr>
                <w:rFonts w:ascii="BelZAGZ, 'Times New Roman'" w:hAnsi="BelZAGZ, 'Times New Roman'"/>
                <w:b/>
                <w:spacing w:val="28"/>
                <w:sz w:val="16"/>
                <w:szCs w:val="16"/>
                <w:lang w:val="en-US"/>
              </w:rPr>
              <w:t>h</w:t>
            </w:r>
            <w:r>
              <w:rPr>
                <w:rFonts w:ascii="BelZAGZ, 'Times New Roman'" w:hAnsi="BelZAGZ, 'Times New Roman'"/>
                <w:b/>
                <w:spacing w:val="28"/>
                <w:sz w:val="16"/>
                <w:szCs w:val="16"/>
              </w:rPr>
              <w:t>Ы МИ</w:t>
            </w:r>
            <w:r>
              <w:rPr>
                <w:b/>
                <w:spacing w:val="28"/>
                <w:sz w:val="16"/>
                <w:szCs w:val="16"/>
              </w:rPr>
              <w:t>Ә</w:t>
            </w:r>
            <w:r>
              <w:rPr>
                <w:rFonts w:ascii="BelZAGZ, 'Times New Roman'" w:hAnsi="BelZAGZ, 'Times New Roman'"/>
                <w:b/>
                <w:spacing w:val="28"/>
                <w:sz w:val="16"/>
                <w:szCs w:val="16"/>
              </w:rPr>
              <w:t>К</w:t>
            </w:r>
            <w:r>
              <w:rPr>
                <w:b/>
                <w:spacing w:val="28"/>
                <w:sz w:val="16"/>
                <w:szCs w:val="16"/>
              </w:rPr>
              <w:t>Ә</w:t>
            </w:r>
            <w:r>
              <w:rPr>
                <w:rFonts w:ascii="BelZAGZ, 'Times New Roman'" w:hAnsi="BelZAGZ, 'Times New Roman'"/>
                <w:b/>
                <w:spacing w:val="28"/>
                <w:sz w:val="16"/>
                <w:szCs w:val="16"/>
              </w:rPr>
              <w:t xml:space="preserve"> РАЙОНЫ МУНИЦИПАЛЬ РАЙОНЫ </w:t>
            </w:r>
            <w:r>
              <w:rPr>
                <w:rFonts w:ascii="BelZAGZ, 'Times New Roman'" w:hAnsi="BelZAGZ, 'Times New Roman'"/>
                <w:b/>
                <w:spacing w:val="28"/>
                <w:sz w:val="16"/>
                <w:szCs w:val="16"/>
                <w:lang w:val="tt-RU"/>
              </w:rPr>
              <w:t>МИӘКӘТАМАК</w:t>
            </w:r>
            <w:r>
              <w:rPr>
                <w:rFonts w:ascii="BelZAGZ, 'Times New Roman'" w:hAnsi="BelZAGZ, 'Times New Roman'"/>
                <w:b/>
                <w:spacing w:val="28"/>
                <w:sz w:val="16"/>
                <w:szCs w:val="16"/>
              </w:rPr>
              <w:t xml:space="preserve"> АУЛЫНЫ</w:t>
            </w:r>
            <w:r>
              <w:rPr>
                <w:rFonts w:ascii="BelZAGZ, 'Times New Roman'" w:hAnsi="BelZAGZ, 'Times New Roman'"/>
                <w:b/>
                <w:spacing w:val="28"/>
                <w:sz w:val="16"/>
                <w:szCs w:val="16"/>
                <w:lang w:val="tt-RU"/>
              </w:rPr>
              <w:t>Ң</w:t>
            </w:r>
            <w:r>
              <w:rPr>
                <w:rFonts w:ascii="BelZAGZ, 'Times New Roman'" w:hAnsi="BelZAGZ, 'Times New Roman'"/>
                <w:b/>
                <w:spacing w:val="28"/>
                <w:sz w:val="16"/>
                <w:szCs w:val="16"/>
              </w:rPr>
              <w:t xml:space="preserve"> УРТА Д</w:t>
            </w:r>
            <w:r>
              <w:rPr>
                <w:b/>
                <w:spacing w:val="28"/>
                <w:sz w:val="16"/>
                <w:szCs w:val="16"/>
              </w:rPr>
              <w:t>Ө</w:t>
            </w:r>
            <w:r>
              <w:rPr>
                <w:rFonts w:ascii="BelZAGZ, 'Times New Roman'" w:hAnsi="BelZAGZ, 'Times New Roman'"/>
                <w:b/>
                <w:spacing w:val="28"/>
                <w:sz w:val="16"/>
                <w:szCs w:val="16"/>
              </w:rPr>
              <w:t>Й</w:t>
            </w:r>
            <w:r>
              <w:rPr>
                <w:b/>
                <w:spacing w:val="28"/>
                <w:sz w:val="16"/>
                <w:szCs w:val="16"/>
              </w:rPr>
              <w:t>Ө</w:t>
            </w:r>
            <w:r>
              <w:rPr>
                <w:rFonts w:ascii="BelZAGZ, 'Times New Roman'" w:hAnsi="BelZAGZ, 'Times New Roman'"/>
                <w:b/>
                <w:spacing w:val="28"/>
                <w:sz w:val="16"/>
                <w:szCs w:val="16"/>
              </w:rPr>
              <w:t xml:space="preserve">М БЕЛЕМ </w:t>
            </w:r>
            <w:r>
              <w:rPr>
                <w:rFonts w:ascii="BelZAGZ, 'Times New Roman'" w:hAnsi="BelZAGZ, 'Times New Roman'"/>
                <w:b/>
                <w:spacing w:val="28"/>
                <w:sz w:val="16"/>
                <w:szCs w:val="16"/>
                <w:lang w:val="tt-RU"/>
              </w:rPr>
              <w:t>БИРЕУ</w:t>
            </w:r>
            <w:r>
              <w:rPr>
                <w:rFonts w:ascii="BelZAGZ, 'Times New Roman'" w:hAnsi="BelZAGZ, 'Times New Roman'"/>
                <w:b/>
                <w:spacing w:val="28"/>
                <w:sz w:val="16"/>
                <w:szCs w:val="16"/>
              </w:rPr>
              <w:t xml:space="preserve"> </w:t>
            </w:r>
            <w:r>
              <w:rPr>
                <w:rFonts w:ascii="BelZAGZ, 'Times New Roman'" w:hAnsi="BelZAGZ, 'Times New Roman'"/>
                <w:b/>
                <w:spacing w:val="28"/>
                <w:sz w:val="16"/>
                <w:szCs w:val="16"/>
                <w:lang w:val="tt-RU"/>
              </w:rPr>
              <w:t>МӘКТ</w:t>
            </w:r>
            <w:r>
              <w:rPr>
                <w:b/>
                <w:spacing w:val="28"/>
                <w:sz w:val="16"/>
                <w:szCs w:val="16"/>
                <w:lang w:val="tt-RU"/>
              </w:rPr>
              <w:t>Ә</w:t>
            </w:r>
            <w:r>
              <w:rPr>
                <w:rFonts w:ascii="BelZAGZ, 'Times New Roman'" w:hAnsi="BelZAGZ, 'Times New Roman'"/>
                <w:b/>
                <w:spacing w:val="28"/>
                <w:sz w:val="16"/>
                <w:szCs w:val="16"/>
                <w:lang w:val="tt-RU"/>
              </w:rPr>
              <w:t>БЕ</w:t>
            </w:r>
            <w:r>
              <w:rPr>
                <w:rFonts w:ascii="BelZAGZ, 'Times New Roman'" w:hAnsi="BelZAGZ, 'Times New Roman'"/>
                <w:b/>
                <w:spacing w:val="28"/>
                <w:sz w:val="16"/>
                <w:szCs w:val="16"/>
              </w:rPr>
              <w:t xml:space="preserve"> МУНИЦИПАЛЬ БЮДЖЕТ Д</w:t>
            </w:r>
            <w:r>
              <w:rPr>
                <w:b/>
                <w:spacing w:val="28"/>
                <w:sz w:val="16"/>
                <w:szCs w:val="16"/>
              </w:rPr>
              <w:t>Ө</w:t>
            </w:r>
            <w:r>
              <w:rPr>
                <w:rFonts w:ascii="BelZAGZ, 'Times New Roman'" w:hAnsi="BelZAGZ, 'Times New Roman'"/>
                <w:b/>
                <w:spacing w:val="28"/>
                <w:sz w:val="16"/>
                <w:szCs w:val="16"/>
              </w:rPr>
              <w:t>Й</w:t>
            </w:r>
            <w:r>
              <w:rPr>
                <w:b/>
                <w:spacing w:val="28"/>
                <w:sz w:val="16"/>
                <w:szCs w:val="16"/>
              </w:rPr>
              <w:t>Ө</w:t>
            </w:r>
            <w:r>
              <w:rPr>
                <w:rFonts w:ascii="BelZAGZ, 'Times New Roman'" w:hAnsi="BelZAGZ, 'Times New Roman'"/>
                <w:b/>
                <w:spacing w:val="28"/>
                <w:sz w:val="16"/>
                <w:szCs w:val="16"/>
              </w:rPr>
              <w:t>М БЕЛЕМ БИРЕ</w:t>
            </w:r>
            <w:r>
              <w:rPr>
                <w:rFonts w:ascii="BelZAGZ, 'Times New Roman'" w:hAnsi="BelZAGZ, 'Times New Roman'"/>
                <w:b/>
                <w:spacing w:val="28"/>
                <w:sz w:val="16"/>
                <w:szCs w:val="16"/>
                <w:lang w:val="en-US"/>
              </w:rPr>
              <w:t>Y</w:t>
            </w:r>
            <w:r>
              <w:rPr>
                <w:rFonts w:ascii="BelZAGZ, 'Times New Roman'" w:hAnsi="BelZAGZ, 'Times New Roman'"/>
                <w:b/>
                <w:spacing w:val="28"/>
                <w:sz w:val="16"/>
                <w:szCs w:val="16"/>
              </w:rPr>
              <w:t xml:space="preserve"> УЧРЕЖДЕНИЯ</w:t>
            </w:r>
            <w:r>
              <w:rPr>
                <w:rFonts w:ascii="BelZAGZ, 'Times New Roman'" w:hAnsi="BelZAGZ, 'Times New Roman'"/>
                <w:b/>
                <w:spacing w:val="28"/>
                <w:sz w:val="16"/>
                <w:szCs w:val="16"/>
                <w:lang w:val="en-US"/>
              </w:rPr>
              <w:t>h</w:t>
            </w:r>
            <w:r>
              <w:rPr>
                <w:rFonts w:ascii="BelZAGZ, 'Times New Roman'" w:hAnsi="BelZAGZ, 'Times New Roman'"/>
                <w:b/>
                <w:spacing w:val="28"/>
                <w:sz w:val="16"/>
                <w:szCs w:val="16"/>
              </w:rPr>
              <w:t>Ы»</w:t>
            </w:r>
          </w:p>
          <w:p w14:paraId="66650D4C">
            <w:pPr>
              <w:pStyle w:val="16"/>
              <w:jc w:val="center"/>
              <w:rPr>
                <w:sz w:val="16"/>
                <w:szCs w:val="16"/>
              </w:rPr>
            </w:pPr>
            <w:r>
              <w:rPr>
                <w:sz w:val="16"/>
                <w:szCs w:val="16"/>
              </w:rPr>
              <w:t>ИНН 0238003946</w:t>
            </w:r>
          </w:p>
          <w:p w14:paraId="416CEAFA">
            <w:pPr>
              <w:pStyle w:val="16"/>
              <w:ind w:left="2124" w:hanging="2124"/>
              <w:jc w:val="center"/>
              <w:rPr>
                <w:sz w:val="16"/>
                <w:szCs w:val="16"/>
              </w:rPr>
            </w:pPr>
            <w:r>
              <w:rPr>
                <w:spacing w:val="-2"/>
                <w:sz w:val="16"/>
                <w:szCs w:val="16"/>
              </w:rPr>
              <w:t xml:space="preserve">452080, </w:t>
            </w:r>
            <w:r>
              <w:rPr>
                <w:spacing w:val="-2"/>
                <w:sz w:val="16"/>
                <w:szCs w:val="16"/>
                <w:lang w:val="tt-RU"/>
              </w:rPr>
              <w:t>Миәкәтамак</w:t>
            </w:r>
            <w:r>
              <w:rPr>
                <w:rFonts w:ascii="BelZAGZ, 'Times New Roman'" w:hAnsi="BelZAGZ, 'Times New Roman'"/>
                <w:spacing w:val="-2"/>
                <w:sz w:val="16"/>
                <w:szCs w:val="16"/>
              </w:rPr>
              <w:t xml:space="preserve">, </w:t>
            </w:r>
            <w:r>
              <w:rPr>
                <w:rFonts w:ascii="BelZAGZ, 'Times New Roman'" w:hAnsi="BelZAGZ, 'Times New Roman'"/>
                <w:spacing w:val="-2"/>
                <w:sz w:val="16"/>
                <w:szCs w:val="16"/>
                <w:lang w:val="tt-RU"/>
              </w:rPr>
              <w:t>Мәктәп</w:t>
            </w:r>
            <w:r>
              <w:rPr>
                <w:rFonts w:ascii="BelZAGZ, 'Times New Roman'" w:hAnsi="BelZAGZ, 'Times New Roman'"/>
                <w:spacing w:val="-2"/>
                <w:sz w:val="16"/>
                <w:szCs w:val="16"/>
              </w:rPr>
              <w:t xml:space="preserve"> урамы, </w:t>
            </w:r>
            <w:r>
              <w:rPr>
                <w:spacing w:val="-2"/>
                <w:sz w:val="16"/>
                <w:szCs w:val="16"/>
              </w:rPr>
              <w:t>14.</w:t>
            </w:r>
          </w:p>
          <w:p w14:paraId="6E35FDB3">
            <w:pPr>
              <w:pStyle w:val="16"/>
              <w:jc w:val="center"/>
              <w:rPr>
                <w:sz w:val="16"/>
                <w:szCs w:val="16"/>
              </w:rPr>
            </w:pPr>
            <w:r>
              <w:rPr>
                <w:sz w:val="16"/>
                <w:szCs w:val="16"/>
              </w:rPr>
              <w:t>Тел. (834788) 2-74-56</w:t>
            </w:r>
          </w:p>
          <w:p w14:paraId="609BBC0B">
            <w:pPr>
              <w:pStyle w:val="16"/>
              <w:jc w:val="center"/>
              <w:rPr>
                <w:sz w:val="16"/>
                <w:szCs w:val="16"/>
                <w:lang w:val="de-DE"/>
              </w:rPr>
            </w:pPr>
            <w:r>
              <w:rPr>
                <w:sz w:val="16"/>
                <w:szCs w:val="16"/>
                <w:lang w:val="de-DE"/>
              </w:rPr>
              <w:t>E-mail: sc_miaki_mitamak@mail.ru</w:t>
            </w:r>
          </w:p>
          <w:p w14:paraId="76FD3B8B">
            <w:pPr>
              <w:pStyle w:val="16"/>
              <w:jc w:val="center"/>
              <w:rPr>
                <w:sz w:val="16"/>
                <w:szCs w:val="16"/>
                <w:lang w:val="de-DE"/>
              </w:rPr>
            </w:pPr>
          </w:p>
        </w:tc>
        <w:tc>
          <w:tcPr>
            <w:tcW w:w="5419" w:type="dxa"/>
          </w:tcPr>
          <w:p w14:paraId="0FC427BB">
            <w:pPr>
              <w:pStyle w:val="16"/>
              <w:jc w:val="center"/>
              <w:rPr>
                <w:spacing w:val="28"/>
                <w:sz w:val="16"/>
                <w:szCs w:val="16"/>
                <w:lang w:val="de-DE"/>
              </w:rPr>
            </w:pPr>
          </w:p>
          <w:p w14:paraId="60D09C1C">
            <w:pPr>
              <w:pStyle w:val="16"/>
              <w:jc w:val="center"/>
              <w:rPr>
                <w:rFonts w:ascii="BelZAGZ, 'Times New Roman'" w:hAnsi="BelZAGZ, 'Times New Roman'"/>
                <w:spacing w:val="28"/>
                <w:sz w:val="16"/>
                <w:szCs w:val="16"/>
              </w:rPr>
            </w:pPr>
            <w:r>
              <w:rPr>
                <w:rFonts w:ascii="BelZAGZ, 'Times New Roman'" w:hAnsi="BelZAGZ, 'Times New Roman'"/>
                <w:spacing w:val="28"/>
                <w:sz w:val="16"/>
                <w:szCs w:val="16"/>
              </w:rPr>
              <w:t>АДМИНИСТРАЦИЯ</w:t>
            </w:r>
          </w:p>
          <w:p w14:paraId="7433F654">
            <w:pPr>
              <w:pStyle w:val="16"/>
              <w:jc w:val="center"/>
              <w:rPr>
                <w:rFonts w:ascii="BelZAGZ, 'Times New Roman'" w:hAnsi="BelZAGZ, 'Times New Roman'"/>
                <w:spacing w:val="28"/>
                <w:sz w:val="16"/>
                <w:szCs w:val="16"/>
              </w:rPr>
            </w:pPr>
            <w:r>
              <w:rPr>
                <w:rFonts w:ascii="BelZAGZ, 'Times New Roman'" w:hAnsi="BelZAGZ, 'Times New Roman'"/>
                <w:spacing w:val="28"/>
                <w:sz w:val="16"/>
                <w:szCs w:val="16"/>
              </w:rPr>
              <w:t>МУНИЦИПАЛЬНОГО РАЙОНА</w:t>
            </w:r>
          </w:p>
          <w:p w14:paraId="70CFD69F">
            <w:pPr>
              <w:pStyle w:val="16"/>
              <w:jc w:val="center"/>
              <w:rPr>
                <w:rFonts w:ascii="BelZAGZ, 'Times New Roman'" w:hAnsi="BelZAGZ, 'Times New Roman'"/>
                <w:spacing w:val="28"/>
                <w:sz w:val="16"/>
                <w:szCs w:val="16"/>
              </w:rPr>
            </w:pPr>
            <w:r>
              <w:rPr>
                <w:rFonts w:ascii="BelZAGZ, 'Times New Roman'" w:hAnsi="BelZAGZ, 'Times New Roman'"/>
                <w:spacing w:val="28"/>
                <w:sz w:val="16"/>
                <w:szCs w:val="16"/>
              </w:rPr>
              <w:t>МИЯКИНСКИЙ РАЙОН</w:t>
            </w:r>
          </w:p>
          <w:p w14:paraId="1A989EB0">
            <w:pPr>
              <w:pStyle w:val="16"/>
              <w:jc w:val="center"/>
              <w:rPr>
                <w:rFonts w:ascii="BelZAGZ, 'Times New Roman'" w:hAnsi="BelZAGZ, 'Times New Roman'"/>
                <w:spacing w:val="28"/>
                <w:sz w:val="16"/>
                <w:szCs w:val="16"/>
              </w:rPr>
            </w:pPr>
            <w:r>
              <w:rPr>
                <w:rFonts w:ascii="BelZAGZ, 'Times New Roman'" w:hAnsi="BelZAGZ, 'Times New Roman'"/>
                <w:spacing w:val="28"/>
                <w:sz w:val="16"/>
                <w:szCs w:val="16"/>
              </w:rPr>
              <w:t>РЕСПУБЛИКИ БАШКОРТОСТАН</w:t>
            </w:r>
          </w:p>
          <w:p w14:paraId="22142777">
            <w:pPr>
              <w:pStyle w:val="16"/>
              <w:jc w:val="center"/>
              <w:rPr>
                <w:sz w:val="16"/>
                <w:szCs w:val="16"/>
              </w:rPr>
            </w:pPr>
            <w:r>
              <w:rPr>
                <w:rFonts w:ascii="BelZAGZ, 'Times New Roman'" w:hAnsi="BelZAGZ, 'Times New Roman'"/>
                <w:sz w:val="16"/>
                <w:szCs w:val="16"/>
              </w:rPr>
              <w:t xml:space="preserve">           МУНИЦИПАЛЬНОЕ БЮДЖЕТНОЕ ОБЩЕОБРАЗОВАТЕЛЬНОЕ УЧРЕЖДЕНИЕ</w:t>
            </w:r>
          </w:p>
          <w:p w14:paraId="309891B9">
            <w:pPr>
              <w:pStyle w:val="16"/>
              <w:jc w:val="center"/>
              <w:rPr>
                <w:rFonts w:ascii="BelZAGZ, 'Times New Roman'" w:hAnsi="BelZAGZ, 'Times New Roman'"/>
                <w:b/>
                <w:sz w:val="16"/>
                <w:szCs w:val="16"/>
              </w:rPr>
            </w:pPr>
            <w:r>
              <w:rPr>
                <w:rFonts w:ascii="BelZAGZ, 'Times New Roman'" w:hAnsi="BelZAGZ, 'Times New Roman'"/>
                <w:b/>
                <w:sz w:val="16"/>
                <w:szCs w:val="16"/>
              </w:rPr>
              <w:t>«ОСНОВНАЯ ОБ</w:t>
            </w:r>
            <w:r>
              <w:rPr>
                <w:b/>
                <w:sz w:val="16"/>
                <w:szCs w:val="16"/>
              </w:rPr>
              <w:t>ЩЕОБ</w:t>
            </w:r>
            <w:r>
              <w:rPr>
                <w:rFonts w:ascii="BelZAGZ, 'Times New Roman'" w:hAnsi="BelZAGZ, 'Times New Roman'"/>
                <w:b/>
                <w:sz w:val="16"/>
                <w:szCs w:val="16"/>
              </w:rPr>
              <w:t>РАЗОВАТЕЛЬНАЯ ШКОЛА</w:t>
            </w:r>
          </w:p>
          <w:p w14:paraId="2C035BB9">
            <w:pPr>
              <w:pStyle w:val="16"/>
              <w:jc w:val="center"/>
              <w:rPr>
                <w:rFonts w:ascii="BelZAGZ, 'Times New Roman'" w:hAnsi="BelZAGZ, 'Times New Roman'"/>
                <w:b/>
                <w:sz w:val="16"/>
                <w:szCs w:val="16"/>
              </w:rPr>
            </w:pPr>
            <w:r>
              <w:rPr>
                <w:rFonts w:ascii="BelZAGZ, 'Times New Roman'" w:hAnsi="BelZAGZ, 'Times New Roman'"/>
                <w:b/>
                <w:sz w:val="16"/>
                <w:szCs w:val="16"/>
              </w:rPr>
              <w:t>С.МИЯКИТАМАК МУНИЦИПАЛЬНОГО РАЙОНА МИЯКИНСКИЙ РАЙОН РЕСПУБЛИКИ БАШКОРТОСТАН»</w:t>
            </w:r>
          </w:p>
          <w:p w14:paraId="428E2001">
            <w:pPr>
              <w:pStyle w:val="16"/>
              <w:jc w:val="center"/>
              <w:rPr>
                <w:sz w:val="16"/>
                <w:szCs w:val="16"/>
              </w:rPr>
            </w:pPr>
            <w:r>
              <w:rPr>
                <w:rFonts w:ascii="BelZAGZ, 'Times New Roman'" w:hAnsi="BelZAGZ, 'Times New Roman'"/>
                <w:sz w:val="16"/>
                <w:szCs w:val="16"/>
              </w:rPr>
              <w:t xml:space="preserve">ИНН </w:t>
            </w:r>
            <w:r>
              <w:rPr>
                <w:sz w:val="16"/>
                <w:szCs w:val="16"/>
              </w:rPr>
              <w:t>0238003946</w:t>
            </w:r>
          </w:p>
          <w:p w14:paraId="066C39DB">
            <w:pPr>
              <w:pStyle w:val="16"/>
              <w:jc w:val="center"/>
              <w:rPr>
                <w:sz w:val="16"/>
                <w:szCs w:val="16"/>
              </w:rPr>
            </w:pPr>
            <w:r>
              <w:rPr>
                <w:sz w:val="16"/>
                <w:szCs w:val="16"/>
              </w:rPr>
              <w:t>452084, село Миякитамак, улица Школьная, 14.</w:t>
            </w:r>
          </w:p>
          <w:p w14:paraId="68408D9B">
            <w:pPr>
              <w:pStyle w:val="16"/>
              <w:jc w:val="center"/>
              <w:rPr>
                <w:sz w:val="16"/>
                <w:szCs w:val="16"/>
                <w:lang w:val="de-DE"/>
              </w:rPr>
            </w:pPr>
            <w:r>
              <w:rPr>
                <w:sz w:val="16"/>
                <w:szCs w:val="16"/>
              </w:rPr>
              <w:t>Тел</w:t>
            </w:r>
            <w:r>
              <w:rPr>
                <w:sz w:val="16"/>
                <w:szCs w:val="16"/>
                <w:lang w:val="de-DE"/>
              </w:rPr>
              <w:t>. (834788) 2-74-56</w:t>
            </w:r>
          </w:p>
          <w:p w14:paraId="4134E24A">
            <w:pPr>
              <w:pStyle w:val="16"/>
              <w:jc w:val="center"/>
              <w:rPr>
                <w:sz w:val="16"/>
                <w:szCs w:val="16"/>
                <w:lang w:val="de-DE"/>
              </w:rPr>
            </w:pPr>
            <w:r>
              <w:rPr>
                <w:sz w:val="16"/>
                <w:szCs w:val="16"/>
                <w:lang w:val="de-DE"/>
              </w:rPr>
              <w:t>E-mail: sc_miaki_mitamak@mail.ru</w:t>
            </w:r>
          </w:p>
          <w:p w14:paraId="1E9EFE2B">
            <w:pPr>
              <w:pStyle w:val="16"/>
              <w:rPr>
                <w:sz w:val="16"/>
                <w:szCs w:val="16"/>
                <w:lang w:val="de-DE"/>
              </w:rPr>
            </w:pPr>
          </w:p>
        </w:tc>
      </w:tr>
    </w:tbl>
    <w:p w14:paraId="20678E22">
      <w:pPr>
        <w:pStyle w:val="16"/>
        <w:rPr>
          <w:sz w:val="28"/>
          <w:szCs w:val="28"/>
          <w:lang w:val="en-US"/>
        </w:rPr>
      </w:pPr>
    </w:p>
    <w:p w14:paraId="298D4038">
      <w:pPr>
        <w:pStyle w:val="16"/>
        <w:rPr>
          <w:sz w:val="28"/>
          <w:szCs w:val="28"/>
        </w:rPr>
      </w:pPr>
      <w:r>
        <w:rPr>
          <w:sz w:val="28"/>
          <w:szCs w:val="28"/>
        </w:rPr>
        <w:t xml:space="preserve">Исх № _____                                                             </w:t>
      </w:r>
    </w:p>
    <w:p w14:paraId="050534B9">
      <w:pPr>
        <w:pStyle w:val="16"/>
        <w:rPr>
          <w:sz w:val="28"/>
          <w:szCs w:val="28"/>
        </w:rPr>
      </w:pPr>
      <w:r>
        <w:rPr>
          <w:sz w:val="28"/>
          <w:szCs w:val="28"/>
        </w:rPr>
        <w:t>от _____________</w:t>
      </w:r>
    </w:p>
    <w:p w14:paraId="4DDF1A47">
      <w:r>
        <w:rPr>
          <w:sz w:val="28"/>
          <w:szCs w:val="28"/>
        </w:rPr>
        <w:t xml:space="preserve">                                                                          </w:t>
      </w:r>
      <w:r>
        <w:t xml:space="preserve">Главе администрации </w:t>
      </w:r>
    </w:p>
    <w:p w14:paraId="0FB9A1DC">
      <w:r>
        <w:t xml:space="preserve">                                                                                              муниципального района</w:t>
      </w:r>
    </w:p>
    <w:p w14:paraId="2F932257">
      <w:r>
        <w:t xml:space="preserve">                                                                                              Миякинский район</w:t>
      </w:r>
    </w:p>
    <w:p w14:paraId="09C17FB7">
      <w:r>
        <w:t xml:space="preserve">                                                                                              Н.К.Гумерову</w:t>
      </w:r>
    </w:p>
    <w:p w14:paraId="0993ED73">
      <w:r>
        <w:t xml:space="preserve">                                                                         </w:t>
      </w:r>
    </w:p>
    <w:p w14:paraId="28F4B713">
      <w:pPr>
        <w:rPr>
          <w:sz w:val="28"/>
          <w:szCs w:val="28"/>
        </w:rPr>
      </w:pPr>
    </w:p>
    <w:p w14:paraId="2C5E7E47">
      <w:pPr>
        <w:ind w:left="-709" w:right="-761"/>
        <w:jc w:val="both"/>
        <w:rPr>
          <w:sz w:val="28"/>
          <w:szCs w:val="28"/>
        </w:rPr>
      </w:pPr>
    </w:p>
    <w:p w14:paraId="10D93497">
      <w:pPr>
        <w:ind w:left="-709" w:right="-761"/>
        <w:jc w:val="both"/>
        <w:rPr>
          <w:sz w:val="28"/>
          <w:szCs w:val="28"/>
        </w:rPr>
      </w:pPr>
      <w:r>
        <w:rPr>
          <w:sz w:val="28"/>
          <w:szCs w:val="28"/>
        </w:rPr>
        <w:t xml:space="preserve">      Муниципальное бюджетное общеобразовательное учреждение «Основная общеобразовательная школа с.Миякитамак муниципального района Миякинский район Республики Башкортостан» представляет отчет о результатах самообследования общеобразовательной организации за 2025 год</w:t>
      </w:r>
    </w:p>
    <w:p w14:paraId="495A7AE7">
      <w:pPr>
        <w:ind w:left="-709" w:right="-761"/>
        <w:jc w:val="both"/>
        <w:rPr>
          <w:sz w:val="28"/>
          <w:szCs w:val="28"/>
        </w:rPr>
      </w:pPr>
    </w:p>
    <w:p w14:paraId="75EB5FE3">
      <w:pPr>
        <w:rPr>
          <w:sz w:val="28"/>
          <w:szCs w:val="28"/>
        </w:rPr>
      </w:pPr>
    </w:p>
    <w:p w14:paraId="3CA79AEE">
      <w:pPr>
        <w:rPr>
          <w:sz w:val="28"/>
          <w:szCs w:val="28"/>
        </w:rPr>
      </w:pPr>
    </w:p>
    <w:p w14:paraId="226148AC">
      <w:pPr>
        <w:rPr>
          <w:sz w:val="28"/>
          <w:szCs w:val="28"/>
        </w:rPr>
      </w:pPr>
    </w:p>
    <w:p w14:paraId="378E7FE9">
      <w:pPr>
        <w:rPr>
          <w:sz w:val="28"/>
          <w:szCs w:val="28"/>
        </w:rPr>
      </w:pPr>
    </w:p>
    <w:p w14:paraId="77F8A43E">
      <w:pPr>
        <w:rPr>
          <w:sz w:val="28"/>
          <w:szCs w:val="28"/>
        </w:rPr>
      </w:pPr>
      <w:r>
        <w:rPr>
          <w:sz w:val="28"/>
          <w:szCs w:val="28"/>
        </w:rPr>
        <w:t xml:space="preserve">   Директор МБОУ ООШ с.Миякитамак:_______________/Г.М.Магадеев/</w:t>
      </w:r>
    </w:p>
    <w:sectPr>
      <w:pgSz w:w="11900" w:h="16838"/>
      <w:pgMar w:top="1440" w:right="1440" w:bottom="875" w:left="1440" w:header="0" w:footer="0" w:gutter="0"/>
      <w:cols w:space="0" w:num="1"/>
      <w:titlePg/>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4002EFF" w:usb1="C000247B" w:usb2="00000009" w:usb3="00000000" w:csb0="200001FF" w:csb1="00000000"/>
  </w:font>
  <w:font w:name="BelZAGZ, 'Times New Roman'">
    <w:altName w:val="Times New Roman"/>
    <w:panose1 w:val="00000000000000000000"/>
    <w:charset w:val="00"/>
    <w:family w:val="roma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7580A">
    <w:pPr>
      <w:pStyle w:val="9"/>
      <w:jc w:val="right"/>
    </w:pPr>
  </w:p>
  <w:p w14:paraId="0D478321">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120"/>
    <w:multiLevelType w:val="multilevel"/>
    <w:tmpl w:val="00000120"/>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0000732"/>
    <w:multiLevelType w:val="multilevel"/>
    <w:tmpl w:val="00000732"/>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0000822"/>
    <w:multiLevelType w:val="multilevel"/>
    <w:tmpl w:val="00000822"/>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0000902"/>
    <w:multiLevelType w:val="multilevel"/>
    <w:tmpl w:val="00000902"/>
    <w:lvl w:ilvl="0" w:tentative="0">
      <w:start w:val="8"/>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000121F"/>
    <w:multiLevelType w:val="multilevel"/>
    <w:tmpl w:val="0000121F"/>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00001366"/>
    <w:multiLevelType w:val="multilevel"/>
    <w:tmpl w:val="00001366"/>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0000139D"/>
    <w:multiLevelType w:val="multilevel"/>
    <w:tmpl w:val="0000139D"/>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000015A1"/>
    <w:multiLevelType w:val="multilevel"/>
    <w:tmpl w:val="000015A1"/>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0000187E"/>
    <w:multiLevelType w:val="multilevel"/>
    <w:tmpl w:val="0000187E"/>
    <w:lvl w:ilvl="0" w:tentative="0">
      <w:start w:val="1"/>
      <w:numFmt w:val="bullet"/>
      <w:lvlText w:val="в"/>
      <w:lvlJc w:val="left"/>
    </w:lvl>
    <w:lvl w:ilvl="1" w:tentative="0">
      <w:start w:val="1"/>
      <w:numFmt w:val="bullet"/>
      <w:lvlText w:val="В"/>
      <w:lvlJc w:val="left"/>
    </w:lvl>
    <w:lvl w:ilvl="2" w:tentative="0">
      <w:start w:val="9"/>
      <w:numFmt w:val="decimal"/>
      <w:lvlText w:val="%3."/>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00001A49"/>
    <w:multiLevelType w:val="multilevel"/>
    <w:tmpl w:val="00001A49"/>
    <w:lvl w:ilvl="0" w:tentative="0">
      <w:start w:val="1"/>
      <w:numFmt w:val="bullet"/>
      <w:lvlText w:val="В"/>
      <w:lvlJc w:val="left"/>
    </w:lvl>
    <w:lvl w:ilvl="1" w:tentative="0">
      <w:start w:val="1"/>
      <w:numFmt w:val="bullet"/>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00001CD0"/>
    <w:multiLevelType w:val="multilevel"/>
    <w:tmpl w:val="00001CD0"/>
    <w:lvl w:ilvl="0" w:tentative="0">
      <w:start w:val="1"/>
      <w:numFmt w:val="bullet"/>
      <w:lvlText w:val="-"/>
      <w:lvlJc w:val="left"/>
    </w:lvl>
    <w:lvl w:ilvl="1" w:tentative="0">
      <w:start w:val="1"/>
      <w:numFmt w:val="bullet"/>
      <w:lvlText w:val="В"/>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000022EE"/>
    <w:multiLevelType w:val="multilevel"/>
    <w:tmpl w:val="000022EE"/>
    <w:lvl w:ilvl="0" w:tentative="0">
      <w:start w:val="1"/>
      <w:numFmt w:val="bullet"/>
      <w:lvlText w:val="-"/>
      <w:lvlJc w:val="left"/>
    </w:lvl>
    <w:lvl w:ilvl="1" w:tentative="0">
      <w:start w:val="1"/>
      <w:numFmt w:val="bullet"/>
      <w:lvlText w:val="В"/>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00002350"/>
    <w:multiLevelType w:val="multilevel"/>
    <w:tmpl w:val="00002350"/>
    <w:lvl w:ilvl="0" w:tentative="0">
      <w:start w:val="1"/>
      <w:numFmt w:val="bullet"/>
      <w:lvlText w:val="и"/>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000023C9"/>
    <w:multiLevelType w:val="multilevel"/>
    <w:tmpl w:val="000023C9"/>
    <w:lvl w:ilvl="0" w:tentative="0">
      <w:start w:val="1"/>
      <w:numFmt w:val="bullet"/>
      <w:lvlText w:val="-"/>
      <w:lvlJc w:val="left"/>
    </w:lvl>
    <w:lvl w:ilvl="1" w:tentative="0">
      <w:start w:val="1"/>
      <w:numFmt w:val="bullet"/>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00002E40"/>
    <w:multiLevelType w:val="multilevel"/>
    <w:tmpl w:val="00002E40"/>
    <w:lvl w:ilvl="0" w:tentative="0">
      <w:start w:val="1"/>
      <w:numFmt w:val="bullet"/>
      <w:lvlText w:val="В"/>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000033EA"/>
    <w:multiLevelType w:val="multilevel"/>
    <w:tmpl w:val="000033EA"/>
    <w:lvl w:ilvl="0" w:tentative="0">
      <w:start w:val="1"/>
      <w:numFmt w:val="bullet"/>
      <w:lvlText w:val="В"/>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0000366B"/>
    <w:multiLevelType w:val="multilevel"/>
    <w:tmpl w:val="0000366B"/>
    <w:lvl w:ilvl="0" w:tentative="0">
      <w:start w:val="1"/>
      <w:numFmt w:val="bullet"/>
      <w:lvlText w:val="-"/>
      <w:lvlJc w:val="left"/>
    </w:lvl>
    <w:lvl w:ilvl="1" w:tentative="0">
      <w:start w:val="0"/>
      <w:numFmt w:val="decimal"/>
      <w:lvlText w:val="%2."/>
      <w:lvlJc w:val="left"/>
    </w:lvl>
    <w:lvl w:ilvl="2" w:tentative="0">
      <w:start w:val="1"/>
      <w:numFmt w:val="bullet"/>
      <w:lvlText w:val="В"/>
      <w:lvlJc w:val="left"/>
    </w:lvl>
    <w:lvl w:ilvl="3" w:tentative="0">
      <w:start w:val="1"/>
      <w:numFmt w:val="bullet"/>
      <w:lvlText w:val="В"/>
      <w:lvlJc w:val="left"/>
    </w:lvl>
    <w:lvl w:ilvl="4" w:tentative="0">
      <w:start w:val="1"/>
      <w:numFmt w:val="bullet"/>
      <w:lvlText w:val="К"/>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00003CD5"/>
    <w:multiLevelType w:val="multilevel"/>
    <w:tmpl w:val="00003CD5"/>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00003E12"/>
    <w:multiLevelType w:val="multilevel"/>
    <w:tmpl w:val="00003E12"/>
    <w:lvl w:ilvl="0" w:tentative="0">
      <w:start w:val="1"/>
      <w:numFmt w:val="bullet"/>
      <w:lvlText w:val="В"/>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00003EF6"/>
    <w:multiLevelType w:val="multilevel"/>
    <w:tmpl w:val="00003EF6"/>
    <w:lvl w:ilvl="0" w:tentative="0">
      <w:start w:val="1"/>
      <w:numFmt w:val="bullet"/>
      <w:lvlText w:val="\endash "/>
      <w:lvlJc w:val="left"/>
    </w:lvl>
    <w:lvl w:ilvl="1" w:tentative="0">
      <w:start w:val="1"/>
      <w:numFmt w:val="bullet"/>
      <w:lvlText w:val="В"/>
      <w:lvlJc w:val="left"/>
    </w:lvl>
    <w:lvl w:ilvl="2" w:tentative="0">
      <w:start w:val="1"/>
      <w:numFmt w:val="bullet"/>
      <w:lvlText w:val="В"/>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00004080"/>
    <w:multiLevelType w:val="multilevel"/>
    <w:tmpl w:val="00004080"/>
    <w:lvl w:ilvl="0" w:tentative="0">
      <w:start w:val="1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00004230"/>
    <w:multiLevelType w:val="multilevel"/>
    <w:tmpl w:val="00004230"/>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
    <w:nsid w:val="000048CC"/>
    <w:multiLevelType w:val="multilevel"/>
    <w:tmpl w:val="000048CC"/>
    <w:lvl w:ilvl="0" w:tentative="0">
      <w:start w:val="1"/>
      <w:numFmt w:val="bullet"/>
      <w:lvlText w:val="-"/>
      <w:lvlJc w:val="left"/>
    </w:lvl>
    <w:lvl w:ilvl="1" w:tentative="0">
      <w:start w:val="1"/>
      <w:numFmt w:val="bullet"/>
      <w:lvlText w:val="В"/>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00004944"/>
    <w:multiLevelType w:val="multilevel"/>
    <w:tmpl w:val="00004944"/>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
    <w:nsid w:val="00004A80"/>
    <w:multiLevelType w:val="multilevel"/>
    <w:tmpl w:val="00004A80"/>
    <w:lvl w:ilvl="0" w:tentative="0">
      <w:start w:val="1"/>
      <w:numFmt w:val="bullet"/>
      <w:lvlText w:val="В"/>
      <w:lvlJc w:val="left"/>
    </w:lvl>
    <w:lvl w:ilvl="1" w:tentative="0">
      <w:start w:val="1"/>
      <w:numFmt w:val="bullet"/>
      <w:lvlText w:val="В"/>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00004DF2"/>
    <w:multiLevelType w:val="multilevel"/>
    <w:tmpl w:val="00004DF2"/>
    <w:lvl w:ilvl="0" w:tentative="0">
      <w:start w:val="1"/>
      <w:numFmt w:val="bullet"/>
      <w:lvlText w:val="к"/>
      <w:lvlJc w:val="left"/>
    </w:lvl>
    <w:lvl w:ilvl="1" w:tentative="0">
      <w:start w:val="1"/>
      <w:numFmt w:val="bullet"/>
      <w:lvlText w:val="-"/>
      <w:lvlJc w:val="left"/>
    </w:lvl>
    <w:lvl w:ilvl="2" w:tentative="0">
      <w:start w:val="1"/>
      <w:numFmt w:val="bullet"/>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
    <w:nsid w:val="00005753"/>
    <w:multiLevelType w:val="multilevel"/>
    <w:tmpl w:val="00005753"/>
    <w:lvl w:ilvl="0" w:tentative="0">
      <w:start w:val="1"/>
      <w:numFmt w:val="bullet"/>
      <w:lvlText w:val="В"/>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
    <w:nsid w:val="00005772"/>
    <w:multiLevelType w:val="multilevel"/>
    <w:tmpl w:val="00005772"/>
    <w:lvl w:ilvl="0" w:tentative="0">
      <w:start w:val="1"/>
      <w:numFmt w:val="bullet"/>
      <w:lvlText w:val="-"/>
      <w:lvlJc w:val="left"/>
    </w:lvl>
    <w:lvl w:ilvl="1" w:tentative="0">
      <w:start w:val="1"/>
      <w:numFmt w:val="bullet"/>
      <w:lvlText w:val="В"/>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
    <w:nsid w:val="000058B0"/>
    <w:multiLevelType w:val="multilevel"/>
    <w:tmpl w:val="000058B0"/>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
    <w:nsid w:val="00005DB2"/>
    <w:multiLevelType w:val="multilevel"/>
    <w:tmpl w:val="00005DB2"/>
    <w:lvl w:ilvl="0" w:tentative="0">
      <w:start w:val="1"/>
      <w:numFmt w:val="bullet"/>
      <w:lvlText w:val="В"/>
      <w:lvlJc w:val="left"/>
    </w:lvl>
    <w:lvl w:ilvl="1" w:tentative="0">
      <w:start w:val="12"/>
      <w:numFmt w:val="decimal"/>
      <w:lvlText w:val="%2."/>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
    <w:nsid w:val="00005E14"/>
    <w:multiLevelType w:val="multilevel"/>
    <w:tmpl w:val="00005E14"/>
    <w:lvl w:ilvl="0" w:tentative="0">
      <w:start w:val="6"/>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
    <w:nsid w:val="00005F49"/>
    <w:multiLevelType w:val="multilevel"/>
    <w:tmpl w:val="00005F49"/>
    <w:lvl w:ilvl="0" w:tentative="0">
      <w:start w:val="1"/>
      <w:numFmt w:val="bullet"/>
      <w:lvlText w:val="В"/>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
    <w:nsid w:val="00006032"/>
    <w:multiLevelType w:val="multilevel"/>
    <w:tmpl w:val="00006032"/>
    <w:lvl w:ilvl="0" w:tentative="0">
      <w:start w:val="1"/>
      <w:numFmt w:val="bullet"/>
      <w:lvlText w:val="В"/>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
    <w:nsid w:val="000060BF"/>
    <w:multiLevelType w:val="multilevel"/>
    <w:tmpl w:val="000060BF"/>
    <w:lvl w:ilvl="0" w:tentative="0">
      <w:start w:val="1"/>
      <w:numFmt w:val="bullet"/>
      <w:lvlText w:val="-"/>
      <w:lvlJc w:val="left"/>
    </w:lvl>
    <w:lvl w:ilvl="1" w:tentative="0">
      <w:start w:val="1"/>
      <w:numFmt w:val="bullet"/>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
    <w:nsid w:val="000066C4"/>
    <w:multiLevelType w:val="multilevel"/>
    <w:tmpl w:val="000066C4"/>
    <w:lvl w:ilvl="0" w:tentative="0">
      <w:start w:val="1"/>
      <w:numFmt w:val="bullet"/>
      <w:lvlText w:val="-"/>
      <w:lvlJc w:val="left"/>
    </w:lvl>
    <w:lvl w:ilvl="1" w:tentative="0">
      <w:start w:val="1"/>
      <w:numFmt w:val="bullet"/>
      <w:lvlText w:val="-"/>
      <w:lvlJc w:val="left"/>
    </w:lvl>
    <w:lvl w:ilvl="2" w:tentative="0">
      <w:start w:val="1"/>
      <w:numFmt w:val="bullet"/>
      <w:lvlText w:val="В"/>
      <w:lvlJc w:val="left"/>
    </w:lvl>
    <w:lvl w:ilvl="3" w:tentative="0">
      <w:start w:val="1"/>
      <w:numFmt w:val="bullet"/>
      <w:lvlText w:val="В"/>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
    <w:nsid w:val="00006899"/>
    <w:multiLevelType w:val="multilevel"/>
    <w:tmpl w:val="00006899"/>
    <w:lvl w:ilvl="0" w:tentative="0">
      <w:start w:val="1"/>
      <w:numFmt w:val="bullet"/>
      <w:lvlText w:val="В"/>
      <w:lvlJc w:val="left"/>
    </w:lvl>
    <w:lvl w:ilvl="1" w:tentative="0">
      <w:start w:val="1"/>
      <w:numFmt w:val="bullet"/>
      <w:lvlText w:val="В"/>
      <w:lvlJc w:val="left"/>
    </w:lvl>
    <w:lvl w:ilvl="2" w:tentative="0">
      <w:start w:val="1"/>
      <w:numFmt w:val="bullet"/>
      <w:lvlText w:val="В"/>
      <w:lvlJc w:val="left"/>
    </w:lvl>
    <w:lvl w:ilvl="3" w:tentative="0">
      <w:start w:val="11"/>
      <w:numFmt w:val="decimal"/>
      <w:lvlText w:val="%4."/>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
    <w:nsid w:val="0000692C"/>
    <w:multiLevelType w:val="multilevel"/>
    <w:tmpl w:val="0000692C"/>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
    <w:nsid w:val="00006B36"/>
    <w:multiLevelType w:val="multilevel"/>
    <w:tmpl w:val="00006B36"/>
    <w:lvl w:ilvl="0" w:tentative="0">
      <w:start w:val="1"/>
      <w:numFmt w:val="bullet"/>
      <w:lvlText w:val="в"/>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
    <w:nsid w:val="00007049"/>
    <w:multiLevelType w:val="multilevel"/>
    <w:tmpl w:val="00007049"/>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
    <w:nsid w:val="000073DA"/>
    <w:multiLevelType w:val="multilevel"/>
    <w:tmpl w:val="000073DA"/>
    <w:lvl w:ilvl="0" w:tentative="0">
      <w:start w:val="7"/>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
    <w:nsid w:val="0000759A"/>
    <w:multiLevelType w:val="multilevel"/>
    <w:tmpl w:val="0000759A"/>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
    <w:nsid w:val="0000798B"/>
    <w:multiLevelType w:val="multilevel"/>
    <w:tmpl w:val="0000798B"/>
    <w:lvl w:ilvl="0" w:tentative="0">
      <w:start w:val="1"/>
      <w:numFmt w:val="bullet"/>
      <w:lvlText w:val="В"/>
      <w:lvlJc w:val="left"/>
    </w:lvl>
    <w:lvl w:ilvl="1" w:tentative="0">
      <w:start w:val="1"/>
      <w:numFmt w:val="bullet"/>
      <w:lvlText w:val="В"/>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
    <w:nsid w:val="0A754941"/>
    <w:multiLevelType w:val="multilevel"/>
    <w:tmpl w:val="0A75494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0B741405"/>
    <w:multiLevelType w:val="multilevel"/>
    <w:tmpl w:val="0B741405"/>
    <w:lvl w:ilvl="0" w:tentative="0">
      <w:start w:val="5"/>
      <w:numFmt w:val="decimal"/>
      <w:lvlText w:val="%1."/>
      <w:lvlJc w:val="left"/>
      <w:pPr>
        <w:ind w:left="3120" w:hanging="360"/>
      </w:pPr>
      <w:rPr>
        <w:rFonts w:hint="default"/>
      </w:rPr>
    </w:lvl>
    <w:lvl w:ilvl="1" w:tentative="0">
      <w:start w:val="1"/>
      <w:numFmt w:val="lowerLetter"/>
      <w:lvlText w:val="%2."/>
      <w:lvlJc w:val="left"/>
      <w:pPr>
        <w:ind w:left="3840" w:hanging="360"/>
      </w:pPr>
    </w:lvl>
    <w:lvl w:ilvl="2" w:tentative="0">
      <w:start w:val="1"/>
      <w:numFmt w:val="lowerRoman"/>
      <w:lvlText w:val="%3."/>
      <w:lvlJc w:val="right"/>
      <w:pPr>
        <w:ind w:left="4560" w:hanging="180"/>
      </w:pPr>
    </w:lvl>
    <w:lvl w:ilvl="3" w:tentative="0">
      <w:start w:val="1"/>
      <w:numFmt w:val="decimal"/>
      <w:lvlText w:val="%4."/>
      <w:lvlJc w:val="left"/>
      <w:pPr>
        <w:ind w:left="5280" w:hanging="360"/>
      </w:pPr>
    </w:lvl>
    <w:lvl w:ilvl="4" w:tentative="0">
      <w:start w:val="1"/>
      <w:numFmt w:val="lowerLetter"/>
      <w:lvlText w:val="%5."/>
      <w:lvlJc w:val="left"/>
      <w:pPr>
        <w:ind w:left="6000" w:hanging="360"/>
      </w:pPr>
    </w:lvl>
    <w:lvl w:ilvl="5" w:tentative="0">
      <w:start w:val="1"/>
      <w:numFmt w:val="lowerRoman"/>
      <w:lvlText w:val="%6."/>
      <w:lvlJc w:val="right"/>
      <w:pPr>
        <w:ind w:left="6720" w:hanging="180"/>
      </w:pPr>
    </w:lvl>
    <w:lvl w:ilvl="6" w:tentative="0">
      <w:start w:val="1"/>
      <w:numFmt w:val="decimal"/>
      <w:lvlText w:val="%7."/>
      <w:lvlJc w:val="left"/>
      <w:pPr>
        <w:ind w:left="7440" w:hanging="360"/>
      </w:pPr>
    </w:lvl>
    <w:lvl w:ilvl="7" w:tentative="0">
      <w:start w:val="1"/>
      <w:numFmt w:val="lowerLetter"/>
      <w:lvlText w:val="%8."/>
      <w:lvlJc w:val="left"/>
      <w:pPr>
        <w:ind w:left="8160" w:hanging="360"/>
      </w:pPr>
    </w:lvl>
    <w:lvl w:ilvl="8" w:tentative="0">
      <w:start w:val="1"/>
      <w:numFmt w:val="lowerRoman"/>
      <w:lvlText w:val="%9."/>
      <w:lvlJc w:val="right"/>
      <w:pPr>
        <w:ind w:left="8880" w:hanging="180"/>
      </w:pPr>
    </w:lvl>
  </w:abstractNum>
  <w:abstractNum w:abstractNumId="44">
    <w:nsid w:val="1A88061C"/>
    <w:multiLevelType w:val="multilevel"/>
    <w:tmpl w:val="1A88061C"/>
    <w:lvl w:ilvl="0" w:tentative="0">
      <w:start w:val="7"/>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5">
    <w:nsid w:val="2FA21792"/>
    <w:multiLevelType w:val="multilevel"/>
    <w:tmpl w:val="2FA21792"/>
    <w:lvl w:ilvl="0" w:tentative="0">
      <w:start w:val="1"/>
      <w:numFmt w:val="bullet"/>
      <w:lvlText w:val=""/>
      <w:lvlJc w:val="left"/>
      <w:pPr>
        <w:ind w:left="1004" w:hanging="360"/>
      </w:pPr>
      <w:rPr>
        <w:rFonts w:hint="default" w:ascii="Symbol" w:hAnsi="Symbol"/>
      </w:rPr>
    </w:lvl>
    <w:lvl w:ilvl="1" w:tentative="0">
      <w:start w:val="1"/>
      <w:numFmt w:val="bullet"/>
      <w:lvlText w:val="o"/>
      <w:lvlJc w:val="left"/>
      <w:pPr>
        <w:ind w:left="1724" w:hanging="360"/>
      </w:pPr>
      <w:rPr>
        <w:rFonts w:hint="default" w:ascii="Courier New" w:hAnsi="Courier New" w:cs="Courier New"/>
      </w:rPr>
    </w:lvl>
    <w:lvl w:ilvl="2" w:tentative="0">
      <w:start w:val="1"/>
      <w:numFmt w:val="bullet"/>
      <w:lvlText w:val=""/>
      <w:lvlJc w:val="left"/>
      <w:pPr>
        <w:ind w:left="2444" w:hanging="360"/>
      </w:pPr>
      <w:rPr>
        <w:rFonts w:hint="default" w:ascii="Wingdings" w:hAnsi="Wingdings"/>
      </w:rPr>
    </w:lvl>
    <w:lvl w:ilvl="3" w:tentative="0">
      <w:start w:val="1"/>
      <w:numFmt w:val="bullet"/>
      <w:lvlText w:val=""/>
      <w:lvlJc w:val="left"/>
      <w:pPr>
        <w:ind w:left="3164" w:hanging="360"/>
      </w:pPr>
      <w:rPr>
        <w:rFonts w:hint="default" w:ascii="Symbol" w:hAnsi="Symbol"/>
      </w:rPr>
    </w:lvl>
    <w:lvl w:ilvl="4" w:tentative="0">
      <w:start w:val="1"/>
      <w:numFmt w:val="bullet"/>
      <w:lvlText w:val="o"/>
      <w:lvlJc w:val="left"/>
      <w:pPr>
        <w:ind w:left="3884" w:hanging="360"/>
      </w:pPr>
      <w:rPr>
        <w:rFonts w:hint="default" w:ascii="Courier New" w:hAnsi="Courier New" w:cs="Courier New"/>
      </w:rPr>
    </w:lvl>
    <w:lvl w:ilvl="5" w:tentative="0">
      <w:start w:val="1"/>
      <w:numFmt w:val="bullet"/>
      <w:lvlText w:val=""/>
      <w:lvlJc w:val="left"/>
      <w:pPr>
        <w:ind w:left="4604" w:hanging="360"/>
      </w:pPr>
      <w:rPr>
        <w:rFonts w:hint="default" w:ascii="Wingdings" w:hAnsi="Wingdings"/>
      </w:rPr>
    </w:lvl>
    <w:lvl w:ilvl="6" w:tentative="0">
      <w:start w:val="1"/>
      <w:numFmt w:val="bullet"/>
      <w:lvlText w:val=""/>
      <w:lvlJc w:val="left"/>
      <w:pPr>
        <w:ind w:left="5324" w:hanging="360"/>
      </w:pPr>
      <w:rPr>
        <w:rFonts w:hint="default" w:ascii="Symbol" w:hAnsi="Symbol"/>
      </w:rPr>
    </w:lvl>
    <w:lvl w:ilvl="7" w:tentative="0">
      <w:start w:val="1"/>
      <w:numFmt w:val="bullet"/>
      <w:lvlText w:val="o"/>
      <w:lvlJc w:val="left"/>
      <w:pPr>
        <w:ind w:left="6044" w:hanging="360"/>
      </w:pPr>
      <w:rPr>
        <w:rFonts w:hint="default" w:ascii="Courier New" w:hAnsi="Courier New" w:cs="Courier New"/>
      </w:rPr>
    </w:lvl>
    <w:lvl w:ilvl="8" w:tentative="0">
      <w:start w:val="1"/>
      <w:numFmt w:val="bullet"/>
      <w:lvlText w:val=""/>
      <w:lvlJc w:val="left"/>
      <w:pPr>
        <w:ind w:left="6764" w:hanging="360"/>
      </w:pPr>
      <w:rPr>
        <w:rFonts w:hint="default" w:ascii="Wingdings" w:hAnsi="Wingdings"/>
      </w:rPr>
    </w:lvl>
  </w:abstractNum>
  <w:abstractNum w:abstractNumId="46">
    <w:nsid w:val="367313D6"/>
    <w:multiLevelType w:val="multilevel"/>
    <w:tmpl w:val="367313D6"/>
    <w:lvl w:ilvl="0" w:tentative="0">
      <w:start w:val="5"/>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3D61645E"/>
    <w:multiLevelType w:val="multilevel"/>
    <w:tmpl w:val="3D61645E"/>
    <w:lvl w:ilvl="0" w:tentative="0">
      <w:start w:val="1"/>
      <w:numFmt w:val="decimal"/>
      <w:lvlText w:val="%1)"/>
      <w:lvlJc w:val="left"/>
      <w:pPr>
        <w:ind w:left="927" w:hanging="360"/>
      </w:p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48">
    <w:nsid w:val="3D7502EB"/>
    <w:multiLevelType w:val="multilevel"/>
    <w:tmpl w:val="3D7502EB"/>
    <w:lvl w:ilvl="0" w:tentative="0">
      <w:start w:val="8"/>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9">
    <w:nsid w:val="5B062F7B"/>
    <w:multiLevelType w:val="multilevel"/>
    <w:tmpl w:val="5B062F7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0">
    <w:nsid w:val="5D596B40"/>
    <w:multiLevelType w:val="multilevel"/>
    <w:tmpl w:val="5D596B40"/>
    <w:lvl w:ilvl="0" w:tentative="0">
      <w:start w:val="1"/>
      <w:numFmt w:val="bullet"/>
      <w:lvlText w:val=""/>
      <w:lvlJc w:val="left"/>
      <w:pPr>
        <w:ind w:left="295" w:hanging="360"/>
      </w:pPr>
      <w:rPr>
        <w:rFonts w:hint="default" w:ascii="Symbol" w:hAnsi="Symbol"/>
      </w:rPr>
    </w:lvl>
    <w:lvl w:ilvl="1" w:tentative="0">
      <w:start w:val="1"/>
      <w:numFmt w:val="bullet"/>
      <w:lvlText w:val="o"/>
      <w:lvlJc w:val="left"/>
      <w:pPr>
        <w:ind w:left="1015" w:hanging="360"/>
      </w:pPr>
      <w:rPr>
        <w:rFonts w:hint="default" w:ascii="Courier New" w:hAnsi="Courier New" w:cs="Courier New"/>
      </w:rPr>
    </w:lvl>
    <w:lvl w:ilvl="2" w:tentative="0">
      <w:start w:val="1"/>
      <w:numFmt w:val="bullet"/>
      <w:lvlText w:val=""/>
      <w:lvlJc w:val="left"/>
      <w:pPr>
        <w:ind w:left="1735" w:hanging="360"/>
      </w:pPr>
      <w:rPr>
        <w:rFonts w:hint="default" w:ascii="Wingdings" w:hAnsi="Wingdings"/>
      </w:rPr>
    </w:lvl>
    <w:lvl w:ilvl="3" w:tentative="0">
      <w:start w:val="1"/>
      <w:numFmt w:val="bullet"/>
      <w:lvlText w:val=""/>
      <w:lvlJc w:val="left"/>
      <w:pPr>
        <w:ind w:left="2455" w:hanging="360"/>
      </w:pPr>
      <w:rPr>
        <w:rFonts w:hint="default" w:ascii="Symbol" w:hAnsi="Symbol"/>
      </w:rPr>
    </w:lvl>
    <w:lvl w:ilvl="4" w:tentative="0">
      <w:start w:val="1"/>
      <w:numFmt w:val="bullet"/>
      <w:lvlText w:val="o"/>
      <w:lvlJc w:val="left"/>
      <w:pPr>
        <w:ind w:left="3175" w:hanging="360"/>
      </w:pPr>
      <w:rPr>
        <w:rFonts w:hint="default" w:ascii="Courier New" w:hAnsi="Courier New" w:cs="Courier New"/>
      </w:rPr>
    </w:lvl>
    <w:lvl w:ilvl="5" w:tentative="0">
      <w:start w:val="1"/>
      <w:numFmt w:val="bullet"/>
      <w:lvlText w:val=""/>
      <w:lvlJc w:val="left"/>
      <w:pPr>
        <w:ind w:left="3895" w:hanging="360"/>
      </w:pPr>
      <w:rPr>
        <w:rFonts w:hint="default" w:ascii="Wingdings" w:hAnsi="Wingdings"/>
      </w:rPr>
    </w:lvl>
    <w:lvl w:ilvl="6" w:tentative="0">
      <w:start w:val="1"/>
      <w:numFmt w:val="bullet"/>
      <w:lvlText w:val=""/>
      <w:lvlJc w:val="left"/>
      <w:pPr>
        <w:ind w:left="4615" w:hanging="360"/>
      </w:pPr>
      <w:rPr>
        <w:rFonts w:hint="default" w:ascii="Symbol" w:hAnsi="Symbol"/>
      </w:rPr>
    </w:lvl>
    <w:lvl w:ilvl="7" w:tentative="0">
      <w:start w:val="1"/>
      <w:numFmt w:val="bullet"/>
      <w:lvlText w:val="o"/>
      <w:lvlJc w:val="left"/>
      <w:pPr>
        <w:ind w:left="5335" w:hanging="360"/>
      </w:pPr>
      <w:rPr>
        <w:rFonts w:hint="default" w:ascii="Courier New" w:hAnsi="Courier New" w:cs="Courier New"/>
      </w:rPr>
    </w:lvl>
    <w:lvl w:ilvl="8" w:tentative="0">
      <w:start w:val="1"/>
      <w:numFmt w:val="bullet"/>
      <w:lvlText w:val=""/>
      <w:lvlJc w:val="left"/>
      <w:pPr>
        <w:ind w:left="6055" w:hanging="360"/>
      </w:pPr>
      <w:rPr>
        <w:rFonts w:hint="default" w:ascii="Wingdings" w:hAnsi="Wingdings"/>
      </w:rPr>
    </w:lvl>
  </w:abstractNum>
  <w:abstractNum w:abstractNumId="51">
    <w:nsid w:val="69245D48"/>
    <w:multiLevelType w:val="multilevel"/>
    <w:tmpl w:val="69245D48"/>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2">
    <w:nsid w:val="6E806733"/>
    <w:multiLevelType w:val="multilevel"/>
    <w:tmpl w:val="6E806733"/>
    <w:lvl w:ilvl="0" w:tentative="0">
      <w:start w:val="6"/>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3">
    <w:nsid w:val="7955761D"/>
    <w:multiLevelType w:val="multilevel"/>
    <w:tmpl w:val="7955761D"/>
    <w:lvl w:ilvl="0" w:tentative="0">
      <w:start w:val="1"/>
      <w:numFmt w:val="bullet"/>
      <w:lvlText w:val=""/>
      <w:lvlJc w:val="left"/>
      <w:pPr>
        <w:ind w:left="1287" w:hanging="360"/>
      </w:pPr>
      <w:rPr>
        <w:rFonts w:hint="default" w:ascii="Wingdings" w:hAnsi="Wingdings"/>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4">
    <w:nsid w:val="7C04000C"/>
    <w:multiLevelType w:val="multilevel"/>
    <w:tmpl w:val="7C04000C"/>
    <w:lvl w:ilvl="0" w:tentative="0">
      <w:start w:val="1"/>
      <w:numFmt w:val="bullet"/>
      <w:lvlText w:val=""/>
      <w:lvlJc w:val="left"/>
      <w:pPr>
        <w:ind w:left="938" w:hanging="360"/>
      </w:pPr>
      <w:rPr>
        <w:rFonts w:hint="default" w:ascii="Symbol" w:hAnsi="Symbol"/>
      </w:rPr>
    </w:lvl>
    <w:lvl w:ilvl="1" w:tentative="0">
      <w:start w:val="1"/>
      <w:numFmt w:val="bullet"/>
      <w:lvlText w:val="o"/>
      <w:lvlJc w:val="left"/>
      <w:pPr>
        <w:ind w:left="1658" w:hanging="360"/>
      </w:pPr>
      <w:rPr>
        <w:rFonts w:hint="default" w:ascii="Courier New" w:hAnsi="Courier New" w:cs="Courier New"/>
      </w:rPr>
    </w:lvl>
    <w:lvl w:ilvl="2" w:tentative="0">
      <w:start w:val="1"/>
      <w:numFmt w:val="bullet"/>
      <w:lvlText w:val=""/>
      <w:lvlJc w:val="left"/>
      <w:pPr>
        <w:ind w:left="2378" w:hanging="360"/>
      </w:pPr>
      <w:rPr>
        <w:rFonts w:hint="default" w:ascii="Wingdings" w:hAnsi="Wingdings"/>
      </w:rPr>
    </w:lvl>
    <w:lvl w:ilvl="3" w:tentative="0">
      <w:start w:val="1"/>
      <w:numFmt w:val="bullet"/>
      <w:lvlText w:val=""/>
      <w:lvlJc w:val="left"/>
      <w:pPr>
        <w:ind w:left="3098" w:hanging="360"/>
      </w:pPr>
      <w:rPr>
        <w:rFonts w:hint="default" w:ascii="Symbol" w:hAnsi="Symbol"/>
      </w:rPr>
    </w:lvl>
    <w:lvl w:ilvl="4" w:tentative="0">
      <w:start w:val="1"/>
      <w:numFmt w:val="bullet"/>
      <w:lvlText w:val="o"/>
      <w:lvlJc w:val="left"/>
      <w:pPr>
        <w:ind w:left="3818" w:hanging="360"/>
      </w:pPr>
      <w:rPr>
        <w:rFonts w:hint="default" w:ascii="Courier New" w:hAnsi="Courier New" w:cs="Courier New"/>
      </w:rPr>
    </w:lvl>
    <w:lvl w:ilvl="5" w:tentative="0">
      <w:start w:val="1"/>
      <w:numFmt w:val="bullet"/>
      <w:lvlText w:val=""/>
      <w:lvlJc w:val="left"/>
      <w:pPr>
        <w:ind w:left="4538" w:hanging="360"/>
      </w:pPr>
      <w:rPr>
        <w:rFonts w:hint="default" w:ascii="Wingdings" w:hAnsi="Wingdings"/>
      </w:rPr>
    </w:lvl>
    <w:lvl w:ilvl="6" w:tentative="0">
      <w:start w:val="1"/>
      <w:numFmt w:val="bullet"/>
      <w:lvlText w:val=""/>
      <w:lvlJc w:val="left"/>
      <w:pPr>
        <w:ind w:left="5258" w:hanging="360"/>
      </w:pPr>
      <w:rPr>
        <w:rFonts w:hint="default" w:ascii="Symbol" w:hAnsi="Symbol"/>
      </w:rPr>
    </w:lvl>
    <w:lvl w:ilvl="7" w:tentative="0">
      <w:start w:val="1"/>
      <w:numFmt w:val="bullet"/>
      <w:lvlText w:val="o"/>
      <w:lvlJc w:val="left"/>
      <w:pPr>
        <w:ind w:left="5978" w:hanging="360"/>
      </w:pPr>
      <w:rPr>
        <w:rFonts w:hint="default" w:ascii="Courier New" w:hAnsi="Courier New" w:cs="Courier New"/>
      </w:rPr>
    </w:lvl>
    <w:lvl w:ilvl="8" w:tentative="0">
      <w:start w:val="1"/>
      <w:numFmt w:val="bullet"/>
      <w:lvlText w:val=""/>
      <w:lvlJc w:val="left"/>
      <w:pPr>
        <w:ind w:left="6698" w:hanging="360"/>
      </w:pPr>
      <w:rPr>
        <w:rFonts w:hint="default" w:ascii="Wingdings" w:hAnsi="Wingdings"/>
      </w:rPr>
    </w:lvl>
  </w:abstractNum>
  <w:num w:numId="1">
    <w:abstractNumId w:val="1"/>
  </w:num>
  <w:num w:numId="2">
    <w:abstractNumId w:val="0"/>
  </w:num>
  <w:num w:numId="3">
    <w:abstractNumId w:val="40"/>
  </w:num>
  <w:num w:numId="4">
    <w:abstractNumId w:val="12"/>
  </w:num>
  <w:num w:numId="5">
    <w:abstractNumId w:val="11"/>
  </w:num>
  <w:num w:numId="6">
    <w:abstractNumId w:val="37"/>
  </w:num>
  <w:num w:numId="7">
    <w:abstractNumId w:val="18"/>
  </w:num>
  <w:num w:numId="8">
    <w:abstractNumId w:val="54"/>
  </w:num>
  <w:num w:numId="9">
    <w:abstractNumId w:val="9"/>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51"/>
  </w:num>
  <w:num w:numId="16">
    <w:abstractNumId w:val="46"/>
  </w:num>
  <w:num w:numId="17">
    <w:abstractNumId w:val="52"/>
  </w:num>
  <w:num w:numId="18">
    <w:abstractNumId w:val="44"/>
  </w:num>
  <w:num w:numId="19">
    <w:abstractNumId w:val="48"/>
  </w:num>
  <w:num w:numId="20">
    <w:abstractNumId w:val="31"/>
  </w:num>
  <w:num w:numId="21">
    <w:abstractNumId w:val="50"/>
  </w:num>
  <w:num w:numId="22">
    <w:abstractNumId w:val="43"/>
  </w:num>
  <w:num w:numId="23">
    <w:abstractNumId w:val="30"/>
  </w:num>
  <w:num w:numId="24">
    <w:abstractNumId w:val="25"/>
  </w:num>
  <w:num w:numId="25">
    <w:abstractNumId w:val="23"/>
  </w:num>
  <w:num w:numId="26">
    <w:abstractNumId w:val="14"/>
  </w:num>
  <w:num w:numId="27">
    <w:abstractNumId w:val="5"/>
  </w:num>
  <w:num w:numId="28">
    <w:abstractNumId w:val="10"/>
  </w:num>
  <w:num w:numId="29">
    <w:abstractNumId w:val="16"/>
  </w:num>
  <w:num w:numId="30">
    <w:abstractNumId w:val="34"/>
  </w:num>
  <w:num w:numId="31">
    <w:abstractNumId w:val="21"/>
  </w:num>
  <w:num w:numId="32">
    <w:abstractNumId w:val="32"/>
  </w:num>
  <w:num w:numId="33">
    <w:abstractNumId w:val="7"/>
  </w:num>
  <w:num w:numId="34">
    <w:abstractNumId w:val="19"/>
  </w:num>
  <w:num w:numId="35">
    <w:abstractNumId w:val="2"/>
  </w:num>
  <w:num w:numId="36">
    <w:abstractNumId w:val="41"/>
  </w:num>
  <w:num w:numId="37">
    <w:abstractNumId w:val="4"/>
  </w:num>
  <w:num w:numId="38">
    <w:abstractNumId w:val="39"/>
  </w:num>
  <w:num w:numId="39">
    <w:abstractNumId w:val="28"/>
  </w:num>
  <w:num w:numId="40">
    <w:abstractNumId w:val="3"/>
  </w:num>
  <w:num w:numId="41">
    <w:abstractNumId w:val="27"/>
  </w:num>
  <w:num w:numId="42">
    <w:abstractNumId w:val="6"/>
  </w:num>
  <w:num w:numId="43">
    <w:abstractNumId w:val="38"/>
  </w:num>
  <w:num w:numId="44">
    <w:abstractNumId w:val="36"/>
  </w:num>
  <w:num w:numId="45">
    <w:abstractNumId w:val="24"/>
  </w:num>
  <w:num w:numId="46">
    <w:abstractNumId w:val="8"/>
  </w:num>
  <w:num w:numId="47">
    <w:abstractNumId w:val="35"/>
  </w:num>
  <w:num w:numId="48">
    <w:abstractNumId w:val="17"/>
  </w:num>
  <w:num w:numId="49">
    <w:abstractNumId w:val="20"/>
  </w:num>
  <w:num w:numId="50">
    <w:abstractNumId w:val="29"/>
  </w:num>
  <w:num w:numId="51">
    <w:abstractNumId w:val="15"/>
  </w:num>
  <w:num w:numId="52">
    <w:abstractNumId w:val="13"/>
  </w:num>
  <w:num w:numId="53">
    <w:abstractNumId w:val="22"/>
  </w:num>
  <w:num w:numId="54">
    <w:abstractNumId w:val="26"/>
  </w:num>
  <w:num w:numId="5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4B3"/>
    <w:rsid w:val="00000109"/>
    <w:rsid w:val="00010FCA"/>
    <w:rsid w:val="0001281A"/>
    <w:rsid w:val="00014189"/>
    <w:rsid w:val="00027FA3"/>
    <w:rsid w:val="00030307"/>
    <w:rsid w:val="000762D2"/>
    <w:rsid w:val="00093A01"/>
    <w:rsid w:val="00094A6E"/>
    <w:rsid w:val="000953AA"/>
    <w:rsid w:val="000A0642"/>
    <w:rsid w:val="000A0884"/>
    <w:rsid w:val="000B1923"/>
    <w:rsid w:val="000B5BD3"/>
    <w:rsid w:val="000C0AF2"/>
    <w:rsid w:val="000E13C5"/>
    <w:rsid w:val="000E2BA8"/>
    <w:rsid w:val="00107464"/>
    <w:rsid w:val="00112664"/>
    <w:rsid w:val="00117A81"/>
    <w:rsid w:val="00125150"/>
    <w:rsid w:val="0012665A"/>
    <w:rsid w:val="0012678A"/>
    <w:rsid w:val="001272BB"/>
    <w:rsid w:val="001614FA"/>
    <w:rsid w:val="00164857"/>
    <w:rsid w:val="0017641E"/>
    <w:rsid w:val="001A01C6"/>
    <w:rsid w:val="001A4B37"/>
    <w:rsid w:val="001B6B5B"/>
    <w:rsid w:val="001C0770"/>
    <w:rsid w:val="001C2BD4"/>
    <w:rsid w:val="001E7E68"/>
    <w:rsid w:val="001F6553"/>
    <w:rsid w:val="001F7E11"/>
    <w:rsid w:val="00201EDC"/>
    <w:rsid w:val="002130CA"/>
    <w:rsid w:val="002140BC"/>
    <w:rsid w:val="00215D53"/>
    <w:rsid w:val="00217F8D"/>
    <w:rsid w:val="00231E14"/>
    <w:rsid w:val="00232BD8"/>
    <w:rsid w:val="00243AB1"/>
    <w:rsid w:val="00246426"/>
    <w:rsid w:val="00246EBE"/>
    <w:rsid w:val="00252AC2"/>
    <w:rsid w:val="002538DE"/>
    <w:rsid w:val="00260A64"/>
    <w:rsid w:val="00273C80"/>
    <w:rsid w:val="002854A3"/>
    <w:rsid w:val="002908AD"/>
    <w:rsid w:val="002910CB"/>
    <w:rsid w:val="00291CC9"/>
    <w:rsid w:val="00296725"/>
    <w:rsid w:val="002C0685"/>
    <w:rsid w:val="002F6502"/>
    <w:rsid w:val="002F6DE6"/>
    <w:rsid w:val="0030418E"/>
    <w:rsid w:val="00307310"/>
    <w:rsid w:val="003153F1"/>
    <w:rsid w:val="0031684E"/>
    <w:rsid w:val="00317E45"/>
    <w:rsid w:val="00327C99"/>
    <w:rsid w:val="003635AF"/>
    <w:rsid w:val="003638B9"/>
    <w:rsid w:val="00364BF6"/>
    <w:rsid w:val="00366FB7"/>
    <w:rsid w:val="003713DB"/>
    <w:rsid w:val="003804DA"/>
    <w:rsid w:val="00392AED"/>
    <w:rsid w:val="003931E2"/>
    <w:rsid w:val="003B354E"/>
    <w:rsid w:val="003B3F76"/>
    <w:rsid w:val="003B4560"/>
    <w:rsid w:val="003B47EA"/>
    <w:rsid w:val="003C3B8A"/>
    <w:rsid w:val="003D54BE"/>
    <w:rsid w:val="003D5935"/>
    <w:rsid w:val="003D7C16"/>
    <w:rsid w:val="003E57E7"/>
    <w:rsid w:val="003E63AF"/>
    <w:rsid w:val="003F1200"/>
    <w:rsid w:val="00400E6E"/>
    <w:rsid w:val="00410EAB"/>
    <w:rsid w:val="0042248E"/>
    <w:rsid w:val="004360EA"/>
    <w:rsid w:val="004364CE"/>
    <w:rsid w:val="00440420"/>
    <w:rsid w:val="00445D8C"/>
    <w:rsid w:val="00457AAC"/>
    <w:rsid w:val="00460155"/>
    <w:rsid w:val="00473942"/>
    <w:rsid w:val="00474AD6"/>
    <w:rsid w:val="00477906"/>
    <w:rsid w:val="00482414"/>
    <w:rsid w:val="00483DD2"/>
    <w:rsid w:val="00484553"/>
    <w:rsid w:val="004957A3"/>
    <w:rsid w:val="004962DF"/>
    <w:rsid w:val="004A55DC"/>
    <w:rsid w:val="004A73E8"/>
    <w:rsid w:val="004B2033"/>
    <w:rsid w:val="004C615B"/>
    <w:rsid w:val="004D0009"/>
    <w:rsid w:val="004D1692"/>
    <w:rsid w:val="004D5B69"/>
    <w:rsid w:val="004D6246"/>
    <w:rsid w:val="004D6A0C"/>
    <w:rsid w:val="004E6058"/>
    <w:rsid w:val="004F0DF1"/>
    <w:rsid w:val="00506C61"/>
    <w:rsid w:val="00507728"/>
    <w:rsid w:val="005237B4"/>
    <w:rsid w:val="00532138"/>
    <w:rsid w:val="00550C0E"/>
    <w:rsid w:val="00556A1A"/>
    <w:rsid w:val="0056090C"/>
    <w:rsid w:val="00562992"/>
    <w:rsid w:val="00565FBB"/>
    <w:rsid w:val="005662D5"/>
    <w:rsid w:val="005769E2"/>
    <w:rsid w:val="00581A15"/>
    <w:rsid w:val="005822E2"/>
    <w:rsid w:val="00584A67"/>
    <w:rsid w:val="005A2657"/>
    <w:rsid w:val="005A41E5"/>
    <w:rsid w:val="005C357D"/>
    <w:rsid w:val="005C5191"/>
    <w:rsid w:val="005E2A8B"/>
    <w:rsid w:val="005E44D9"/>
    <w:rsid w:val="005F2302"/>
    <w:rsid w:val="005F39EA"/>
    <w:rsid w:val="00600202"/>
    <w:rsid w:val="00602425"/>
    <w:rsid w:val="006145F5"/>
    <w:rsid w:val="0061556B"/>
    <w:rsid w:val="006178C9"/>
    <w:rsid w:val="006221D9"/>
    <w:rsid w:val="006310C9"/>
    <w:rsid w:val="00647B45"/>
    <w:rsid w:val="00657684"/>
    <w:rsid w:val="00663E7A"/>
    <w:rsid w:val="00673197"/>
    <w:rsid w:val="00683EB5"/>
    <w:rsid w:val="00690141"/>
    <w:rsid w:val="00690FB9"/>
    <w:rsid w:val="0069120C"/>
    <w:rsid w:val="006A11BA"/>
    <w:rsid w:val="006A453B"/>
    <w:rsid w:val="006A4E9E"/>
    <w:rsid w:val="006A7E6C"/>
    <w:rsid w:val="006C49BF"/>
    <w:rsid w:val="006C512F"/>
    <w:rsid w:val="006D038E"/>
    <w:rsid w:val="006D76FE"/>
    <w:rsid w:val="006F0969"/>
    <w:rsid w:val="00704A06"/>
    <w:rsid w:val="00705560"/>
    <w:rsid w:val="0071055A"/>
    <w:rsid w:val="00722132"/>
    <w:rsid w:val="0073092A"/>
    <w:rsid w:val="007324FF"/>
    <w:rsid w:val="00751A7C"/>
    <w:rsid w:val="00753DDC"/>
    <w:rsid w:val="0076011C"/>
    <w:rsid w:val="0076208B"/>
    <w:rsid w:val="007631C9"/>
    <w:rsid w:val="007649D2"/>
    <w:rsid w:val="00781D03"/>
    <w:rsid w:val="007C13CF"/>
    <w:rsid w:val="007C5603"/>
    <w:rsid w:val="007C64EE"/>
    <w:rsid w:val="007D55F5"/>
    <w:rsid w:val="007D66B2"/>
    <w:rsid w:val="007F6E0A"/>
    <w:rsid w:val="007F71F7"/>
    <w:rsid w:val="007F775C"/>
    <w:rsid w:val="0080487A"/>
    <w:rsid w:val="00811F9F"/>
    <w:rsid w:val="008144ED"/>
    <w:rsid w:val="008244BC"/>
    <w:rsid w:val="00824AFD"/>
    <w:rsid w:val="00826489"/>
    <w:rsid w:val="00851B19"/>
    <w:rsid w:val="00854BB6"/>
    <w:rsid w:val="00863BB3"/>
    <w:rsid w:val="00863BBE"/>
    <w:rsid w:val="008736D0"/>
    <w:rsid w:val="00883DD1"/>
    <w:rsid w:val="008858DC"/>
    <w:rsid w:val="00885F20"/>
    <w:rsid w:val="008A7A0C"/>
    <w:rsid w:val="008B71D7"/>
    <w:rsid w:val="008B7215"/>
    <w:rsid w:val="008D4C80"/>
    <w:rsid w:val="008D7D8D"/>
    <w:rsid w:val="008E07AA"/>
    <w:rsid w:val="008E1418"/>
    <w:rsid w:val="008F31DA"/>
    <w:rsid w:val="009119AF"/>
    <w:rsid w:val="009278D2"/>
    <w:rsid w:val="00937EDA"/>
    <w:rsid w:val="00940ED9"/>
    <w:rsid w:val="0094395E"/>
    <w:rsid w:val="00947361"/>
    <w:rsid w:val="00951E05"/>
    <w:rsid w:val="00952551"/>
    <w:rsid w:val="00962853"/>
    <w:rsid w:val="00965B90"/>
    <w:rsid w:val="00970D09"/>
    <w:rsid w:val="009734B1"/>
    <w:rsid w:val="00974339"/>
    <w:rsid w:val="00976788"/>
    <w:rsid w:val="0098694D"/>
    <w:rsid w:val="00987B64"/>
    <w:rsid w:val="009950EA"/>
    <w:rsid w:val="00996E5F"/>
    <w:rsid w:val="009B7B19"/>
    <w:rsid w:val="009C5952"/>
    <w:rsid w:val="009C5DDE"/>
    <w:rsid w:val="009C74B3"/>
    <w:rsid w:val="009D3B4B"/>
    <w:rsid w:val="009E25B3"/>
    <w:rsid w:val="009E3690"/>
    <w:rsid w:val="009E65B2"/>
    <w:rsid w:val="009E7F6E"/>
    <w:rsid w:val="009F01C2"/>
    <w:rsid w:val="009F71C2"/>
    <w:rsid w:val="00A02671"/>
    <w:rsid w:val="00A1491D"/>
    <w:rsid w:val="00A15A04"/>
    <w:rsid w:val="00A2455E"/>
    <w:rsid w:val="00A24D03"/>
    <w:rsid w:val="00A2562C"/>
    <w:rsid w:val="00A30F68"/>
    <w:rsid w:val="00A37A1D"/>
    <w:rsid w:val="00A46E78"/>
    <w:rsid w:val="00A47A3A"/>
    <w:rsid w:val="00A77D2D"/>
    <w:rsid w:val="00A802EA"/>
    <w:rsid w:val="00AB4306"/>
    <w:rsid w:val="00AB7FE7"/>
    <w:rsid w:val="00AD07AD"/>
    <w:rsid w:val="00AD4B5E"/>
    <w:rsid w:val="00AE0F03"/>
    <w:rsid w:val="00AF53DF"/>
    <w:rsid w:val="00AF642D"/>
    <w:rsid w:val="00B006F4"/>
    <w:rsid w:val="00B16745"/>
    <w:rsid w:val="00B20B30"/>
    <w:rsid w:val="00B26DC7"/>
    <w:rsid w:val="00B332EA"/>
    <w:rsid w:val="00B336EA"/>
    <w:rsid w:val="00B401E6"/>
    <w:rsid w:val="00B54AF2"/>
    <w:rsid w:val="00B56360"/>
    <w:rsid w:val="00B66897"/>
    <w:rsid w:val="00B771A5"/>
    <w:rsid w:val="00B81623"/>
    <w:rsid w:val="00B81DFE"/>
    <w:rsid w:val="00B97D22"/>
    <w:rsid w:val="00BA1506"/>
    <w:rsid w:val="00BA2A61"/>
    <w:rsid w:val="00BC4297"/>
    <w:rsid w:val="00BC556A"/>
    <w:rsid w:val="00BD3B3B"/>
    <w:rsid w:val="00BE1E40"/>
    <w:rsid w:val="00BE28A3"/>
    <w:rsid w:val="00BE5520"/>
    <w:rsid w:val="00BF2CD5"/>
    <w:rsid w:val="00BF7BD5"/>
    <w:rsid w:val="00C00F6E"/>
    <w:rsid w:val="00C23479"/>
    <w:rsid w:val="00C23D9E"/>
    <w:rsid w:val="00C34BB3"/>
    <w:rsid w:val="00C426EE"/>
    <w:rsid w:val="00C459F8"/>
    <w:rsid w:val="00C53135"/>
    <w:rsid w:val="00C545FE"/>
    <w:rsid w:val="00C6274D"/>
    <w:rsid w:val="00C73343"/>
    <w:rsid w:val="00C73B65"/>
    <w:rsid w:val="00C744BE"/>
    <w:rsid w:val="00C76CD0"/>
    <w:rsid w:val="00C8181E"/>
    <w:rsid w:val="00C85312"/>
    <w:rsid w:val="00C93534"/>
    <w:rsid w:val="00CB4A34"/>
    <w:rsid w:val="00CB68E3"/>
    <w:rsid w:val="00CC6E8E"/>
    <w:rsid w:val="00CD163D"/>
    <w:rsid w:val="00CD7323"/>
    <w:rsid w:val="00CE6AF2"/>
    <w:rsid w:val="00CF66F9"/>
    <w:rsid w:val="00D12491"/>
    <w:rsid w:val="00D200CD"/>
    <w:rsid w:val="00D40A5C"/>
    <w:rsid w:val="00D54896"/>
    <w:rsid w:val="00D72908"/>
    <w:rsid w:val="00D83FBF"/>
    <w:rsid w:val="00D86F00"/>
    <w:rsid w:val="00D957C2"/>
    <w:rsid w:val="00DA3258"/>
    <w:rsid w:val="00DA737B"/>
    <w:rsid w:val="00DA7549"/>
    <w:rsid w:val="00DB0EBF"/>
    <w:rsid w:val="00DB4140"/>
    <w:rsid w:val="00DC0359"/>
    <w:rsid w:val="00DC302C"/>
    <w:rsid w:val="00DC38BF"/>
    <w:rsid w:val="00DD4E55"/>
    <w:rsid w:val="00DF02F4"/>
    <w:rsid w:val="00DF2E37"/>
    <w:rsid w:val="00E07955"/>
    <w:rsid w:val="00E159A2"/>
    <w:rsid w:val="00E2370F"/>
    <w:rsid w:val="00E30F09"/>
    <w:rsid w:val="00E36B7E"/>
    <w:rsid w:val="00E41E28"/>
    <w:rsid w:val="00E43B93"/>
    <w:rsid w:val="00E56AA7"/>
    <w:rsid w:val="00E573A2"/>
    <w:rsid w:val="00E67CDC"/>
    <w:rsid w:val="00E7328B"/>
    <w:rsid w:val="00E74608"/>
    <w:rsid w:val="00E80681"/>
    <w:rsid w:val="00E8158C"/>
    <w:rsid w:val="00E86788"/>
    <w:rsid w:val="00E9011A"/>
    <w:rsid w:val="00E968C0"/>
    <w:rsid w:val="00EA6DFF"/>
    <w:rsid w:val="00EB08D2"/>
    <w:rsid w:val="00EB5F4E"/>
    <w:rsid w:val="00EC0265"/>
    <w:rsid w:val="00EC0C38"/>
    <w:rsid w:val="00EC488C"/>
    <w:rsid w:val="00ED2D6D"/>
    <w:rsid w:val="00EF6C99"/>
    <w:rsid w:val="00F10826"/>
    <w:rsid w:val="00F13F3F"/>
    <w:rsid w:val="00F26C89"/>
    <w:rsid w:val="00F27822"/>
    <w:rsid w:val="00F519CF"/>
    <w:rsid w:val="00F64EFA"/>
    <w:rsid w:val="00F858A3"/>
    <w:rsid w:val="00FA0EB8"/>
    <w:rsid w:val="00FA0F3B"/>
    <w:rsid w:val="00FA5B36"/>
    <w:rsid w:val="00FA67B0"/>
    <w:rsid w:val="00FB3D68"/>
    <w:rsid w:val="00FB468A"/>
    <w:rsid w:val="00FB73A9"/>
    <w:rsid w:val="00FD28ED"/>
    <w:rsid w:val="00FD6CE2"/>
    <w:rsid w:val="00FE163A"/>
    <w:rsid w:val="00FE48C0"/>
    <w:rsid w:val="00FF07E6"/>
    <w:rsid w:val="00FF312C"/>
    <w:rsid w:val="00FF3363"/>
    <w:rsid w:val="62AC7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cs="Times New Roman" w:eastAsiaTheme="minorEastAsia"/>
      <w:sz w:val="22"/>
      <w:szCs w:val="22"/>
      <w:lang w:val="ru-RU" w:eastAsia="ru-RU" w:bidi="ar-SA"/>
    </w:rPr>
  </w:style>
  <w:style w:type="paragraph" w:styleId="2">
    <w:name w:val="heading 2"/>
    <w:basedOn w:val="1"/>
    <w:next w:val="1"/>
    <w:link w:val="15"/>
    <w:qFormat/>
    <w:uiPriority w:val="0"/>
    <w:pPr>
      <w:keepNext/>
      <w:outlineLvl w:val="1"/>
    </w:pPr>
    <w:rPr>
      <w:rFonts w:eastAsia="Times New Roman"/>
      <w:b/>
      <w:i/>
      <w:sz w:val="24"/>
      <w:szCs w:val="20"/>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000FF"/>
      <w:u w:val="single"/>
    </w:rPr>
  </w:style>
  <w:style w:type="paragraph" w:styleId="6">
    <w:name w:val="Balloon Text"/>
    <w:basedOn w:val="1"/>
    <w:link w:val="13"/>
    <w:semiHidden/>
    <w:unhideWhenUsed/>
    <w:qFormat/>
    <w:uiPriority w:val="99"/>
    <w:rPr>
      <w:rFonts w:ascii="Tahoma" w:hAnsi="Tahoma" w:cs="Tahoma"/>
      <w:sz w:val="16"/>
      <w:szCs w:val="16"/>
    </w:rPr>
  </w:style>
  <w:style w:type="paragraph" w:styleId="7">
    <w:name w:val="header"/>
    <w:basedOn w:val="1"/>
    <w:link w:val="17"/>
    <w:unhideWhenUsed/>
    <w:qFormat/>
    <w:uiPriority w:val="99"/>
    <w:pPr>
      <w:tabs>
        <w:tab w:val="center" w:pos="4677"/>
        <w:tab w:val="right" w:pos="9355"/>
      </w:tabs>
    </w:pPr>
  </w:style>
  <w:style w:type="paragraph" w:styleId="8">
    <w:name w:val="Body Text Indent"/>
    <w:basedOn w:val="1"/>
    <w:link w:val="20"/>
    <w:qFormat/>
    <w:uiPriority w:val="0"/>
    <w:pPr>
      <w:ind w:firstLine="360"/>
      <w:jc w:val="both"/>
    </w:pPr>
    <w:rPr>
      <w:rFonts w:eastAsia="Times New Roman"/>
      <w:sz w:val="28"/>
      <w:szCs w:val="24"/>
    </w:rPr>
  </w:style>
  <w:style w:type="paragraph" w:styleId="9">
    <w:name w:val="footer"/>
    <w:basedOn w:val="1"/>
    <w:link w:val="18"/>
    <w:unhideWhenUsed/>
    <w:qFormat/>
    <w:uiPriority w:val="99"/>
    <w:pPr>
      <w:tabs>
        <w:tab w:val="center" w:pos="4677"/>
        <w:tab w:val="right" w:pos="9355"/>
      </w:tabs>
    </w:pPr>
  </w:style>
  <w:style w:type="paragraph" w:styleId="10">
    <w:name w:val="Normal (Web)"/>
    <w:basedOn w:val="1"/>
    <w:unhideWhenUsed/>
    <w:qFormat/>
    <w:uiPriority w:val="99"/>
    <w:pPr>
      <w:spacing w:before="100" w:beforeAutospacing="1" w:after="100" w:afterAutospacing="1"/>
    </w:pPr>
    <w:rPr>
      <w:rFonts w:eastAsia="Times New Roman"/>
      <w:sz w:val="24"/>
      <w:szCs w:val="24"/>
    </w:rPr>
  </w:style>
  <w:style w:type="table" w:styleId="11">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link w:val="19"/>
    <w:qFormat/>
    <w:uiPriority w:val="34"/>
    <w:pPr>
      <w:ind w:left="720"/>
      <w:contextualSpacing/>
    </w:pPr>
  </w:style>
  <w:style w:type="character" w:customStyle="1" w:styleId="13">
    <w:name w:val="Текст выноски Знак"/>
    <w:basedOn w:val="3"/>
    <w:link w:val="6"/>
    <w:semiHidden/>
    <w:qFormat/>
    <w:uiPriority w:val="99"/>
    <w:rPr>
      <w:rFonts w:ascii="Tahoma" w:hAnsi="Tahoma" w:cs="Tahoma"/>
      <w:sz w:val="16"/>
      <w:szCs w:val="16"/>
    </w:rPr>
  </w:style>
  <w:style w:type="paragraph" w:customStyle="1" w:styleId="14">
    <w:name w:val="Table Contents"/>
    <w:basedOn w:val="1"/>
    <w:qFormat/>
    <w:uiPriority w:val="99"/>
    <w:pPr>
      <w:widowControl w:val="0"/>
      <w:suppressLineNumbers/>
      <w:suppressAutoHyphens/>
    </w:pPr>
    <w:rPr>
      <w:rFonts w:eastAsia="Calibri"/>
      <w:kern w:val="1"/>
      <w:sz w:val="24"/>
      <w:szCs w:val="24"/>
      <w:lang w:eastAsia="en-US"/>
    </w:rPr>
  </w:style>
  <w:style w:type="character" w:customStyle="1" w:styleId="15">
    <w:name w:val="Заголовок 2 Знак"/>
    <w:basedOn w:val="3"/>
    <w:link w:val="2"/>
    <w:qFormat/>
    <w:uiPriority w:val="0"/>
    <w:rPr>
      <w:rFonts w:eastAsia="Times New Roman"/>
      <w:b/>
      <w:i/>
      <w:sz w:val="24"/>
      <w:szCs w:val="20"/>
    </w:rPr>
  </w:style>
  <w:style w:type="paragraph" w:customStyle="1" w:styleId="16">
    <w:name w:val="Standard"/>
    <w:qFormat/>
    <w:uiPriority w:val="99"/>
    <w:pPr>
      <w:suppressAutoHyphens/>
      <w:autoSpaceDN w:val="0"/>
      <w:textAlignment w:val="baseline"/>
    </w:pPr>
    <w:rPr>
      <w:rFonts w:ascii="Times New Roman" w:hAnsi="Times New Roman" w:eastAsia="Times New Roman" w:cs="Calibri"/>
      <w:kern w:val="3"/>
      <w:sz w:val="24"/>
      <w:szCs w:val="24"/>
      <w:lang w:val="ru-RU" w:eastAsia="zh-CN" w:bidi="ar-SA"/>
    </w:rPr>
  </w:style>
  <w:style w:type="character" w:customStyle="1" w:styleId="17">
    <w:name w:val="Верхний колонтитул Знак"/>
    <w:basedOn w:val="3"/>
    <w:link w:val="7"/>
    <w:qFormat/>
    <w:uiPriority w:val="99"/>
  </w:style>
  <w:style w:type="character" w:customStyle="1" w:styleId="18">
    <w:name w:val="Нижний колонтитул Знак"/>
    <w:basedOn w:val="3"/>
    <w:link w:val="9"/>
    <w:qFormat/>
    <w:uiPriority w:val="99"/>
  </w:style>
  <w:style w:type="character" w:customStyle="1" w:styleId="19">
    <w:name w:val="Абзац списка Знак"/>
    <w:link w:val="12"/>
    <w:qFormat/>
    <w:locked/>
    <w:uiPriority w:val="1"/>
  </w:style>
  <w:style w:type="character" w:customStyle="1" w:styleId="20">
    <w:name w:val="Основной текст с отступом Знак"/>
    <w:basedOn w:val="3"/>
    <w:link w:val="8"/>
    <w:qFormat/>
    <w:uiPriority w:val="0"/>
    <w:rPr>
      <w:rFonts w:eastAsia="Times New Roman"/>
      <w:sz w:val="28"/>
      <w:szCs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17264508603091"/>
          <c:y val="0.0440576177977753"/>
          <c:w val="0.821127697579469"/>
          <c:h val="0.82397169103862"/>
        </c:manualLayout>
      </c:layout>
      <c:barChart>
        <c:barDir val="col"/>
        <c:grouping val="standard"/>
        <c:varyColors val="0"/>
        <c:ser>
          <c:idx val="0"/>
          <c:order val="0"/>
          <c:tx>
            <c:strRef>
              <c:f>Лист1!$B$1</c:f>
              <c:strCache>
                <c:ptCount val="1"/>
                <c:pt idx="0">
                  <c:v>2023 год</c:v>
                </c:pt>
              </c:strCache>
            </c:strRef>
          </c:tx>
          <c:invertIfNegative val="0"/>
          <c:dLbls>
            <c:delete val="1"/>
          </c:dLbls>
          <c:cat>
            <c:strRef>
              <c:f>Лист1!$A$2:$A$3</c:f>
              <c:strCache>
                <c:ptCount val="2"/>
                <c:pt idx="0">
                  <c:v>Коич-во классов</c:v>
                </c:pt>
                <c:pt idx="1">
                  <c:v>Колич-во обучающихся</c:v>
                </c:pt>
              </c:strCache>
            </c:strRef>
          </c:cat>
          <c:val>
            <c:numRef>
              <c:f>Лист1!$B$2:$B$3</c:f>
              <c:numCache>
                <c:formatCode>General</c:formatCode>
                <c:ptCount val="2"/>
                <c:pt idx="0">
                  <c:v>9</c:v>
                </c:pt>
                <c:pt idx="1">
                  <c:v>99</c:v>
                </c:pt>
              </c:numCache>
            </c:numRef>
          </c:val>
        </c:ser>
        <c:ser>
          <c:idx val="1"/>
          <c:order val="1"/>
          <c:tx>
            <c:strRef>
              <c:f>Лист1!$C$1</c:f>
              <c:strCache>
                <c:ptCount val="1"/>
                <c:pt idx="0">
                  <c:v>2024 год</c:v>
                </c:pt>
              </c:strCache>
            </c:strRef>
          </c:tx>
          <c:invertIfNegative val="0"/>
          <c:dLbls>
            <c:delete val="1"/>
          </c:dLbls>
          <c:cat>
            <c:strRef>
              <c:f>Лист1!$A$2:$A$3</c:f>
              <c:strCache>
                <c:ptCount val="2"/>
                <c:pt idx="0">
                  <c:v>Коич-во классов</c:v>
                </c:pt>
                <c:pt idx="1">
                  <c:v>Колич-во обучающихся</c:v>
                </c:pt>
              </c:strCache>
            </c:strRef>
          </c:cat>
          <c:val>
            <c:numRef>
              <c:f>Лист1!$C$2:$C$3</c:f>
              <c:numCache>
                <c:formatCode>General</c:formatCode>
                <c:ptCount val="2"/>
                <c:pt idx="0">
                  <c:v>9</c:v>
                </c:pt>
                <c:pt idx="1">
                  <c:v>99</c:v>
                </c:pt>
              </c:numCache>
            </c:numRef>
          </c:val>
        </c:ser>
        <c:ser>
          <c:idx val="2"/>
          <c:order val="2"/>
          <c:tx>
            <c:strRef>
              <c:f>Лист1!$D$1</c:f>
              <c:strCache>
                <c:ptCount val="1"/>
                <c:pt idx="0">
                  <c:v>2025 год</c:v>
                </c:pt>
              </c:strCache>
            </c:strRef>
          </c:tx>
          <c:invertIfNegative val="0"/>
          <c:dLbls>
            <c:delete val="1"/>
          </c:dLbls>
          <c:cat>
            <c:strRef>
              <c:f>Лист1!$A$2:$A$3</c:f>
              <c:strCache>
                <c:ptCount val="2"/>
                <c:pt idx="0">
                  <c:v>Коич-во классов</c:v>
                </c:pt>
                <c:pt idx="1">
                  <c:v>Колич-во обучающихся</c:v>
                </c:pt>
              </c:strCache>
            </c:strRef>
          </c:cat>
          <c:val>
            <c:numRef>
              <c:f>Лист1!$D$2:$D$3</c:f>
              <c:numCache>
                <c:formatCode>General</c:formatCode>
                <c:ptCount val="2"/>
                <c:pt idx="0">
                  <c:v>9</c:v>
                </c:pt>
                <c:pt idx="1">
                  <c:v>90</c:v>
                </c:pt>
              </c:numCache>
            </c:numRef>
          </c:val>
        </c:ser>
        <c:dLbls>
          <c:showLegendKey val="0"/>
          <c:showVal val="0"/>
          <c:showCatName val="0"/>
          <c:showSerName val="0"/>
          <c:showPercent val="0"/>
          <c:showBubbleSize val="0"/>
        </c:dLbls>
        <c:gapWidth val="150"/>
        <c:axId val="197124096"/>
        <c:axId val="73717952"/>
      </c:barChart>
      <c:catAx>
        <c:axId val="19712409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73717952"/>
        <c:crosses val="autoZero"/>
        <c:auto val="1"/>
        <c:lblAlgn val="ctr"/>
        <c:lblOffset val="100"/>
        <c:noMultiLvlLbl val="0"/>
      </c:catAx>
      <c:valAx>
        <c:axId val="7371795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197124096"/>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2e52c68a-2411-4b87-9e19-f22406b3299d}"/>
      </c:ext>
    </c:extLst>
  </c:chart>
  <c:txPr>
    <a:bodyPr/>
    <a:lstStyle/>
    <a:p>
      <a:pPr>
        <a:defRPr lang="ru-RU"/>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Количество обучающихся</c:v>
                </c:pt>
              </c:strCache>
            </c:strRef>
          </c:tx>
          <c:invertIfNegative val="0"/>
          <c:dLbls>
            <c:delete val="1"/>
          </c:dLbls>
          <c:cat>
            <c:strRef>
              <c:f>Лист1!$A$2:$A$9</c:f>
              <c:strCache>
                <c:ptCount val="8"/>
                <c:pt idx="0">
                  <c:v>2 класс</c:v>
                </c:pt>
                <c:pt idx="1">
                  <c:v>3 класс</c:v>
                </c:pt>
                <c:pt idx="2">
                  <c:v>4 класс</c:v>
                </c:pt>
                <c:pt idx="3">
                  <c:v>5 класс</c:v>
                </c:pt>
                <c:pt idx="4">
                  <c:v>6 класс</c:v>
                </c:pt>
                <c:pt idx="5">
                  <c:v>7 класс</c:v>
                </c:pt>
                <c:pt idx="6">
                  <c:v>8 класс</c:v>
                </c:pt>
                <c:pt idx="7">
                  <c:v>9 класс</c:v>
                </c:pt>
              </c:strCache>
            </c:strRef>
          </c:cat>
          <c:val>
            <c:numRef>
              <c:f>Лист1!$B$2:$B$9</c:f>
              <c:numCache>
                <c:formatCode>General</c:formatCode>
                <c:ptCount val="8"/>
                <c:pt idx="0">
                  <c:v>8</c:v>
                </c:pt>
                <c:pt idx="1">
                  <c:v>10</c:v>
                </c:pt>
                <c:pt idx="2">
                  <c:v>8</c:v>
                </c:pt>
                <c:pt idx="3">
                  <c:v>12</c:v>
                </c:pt>
                <c:pt idx="4">
                  <c:v>15</c:v>
                </c:pt>
                <c:pt idx="5">
                  <c:v>12</c:v>
                </c:pt>
                <c:pt idx="6">
                  <c:v>12</c:v>
                </c:pt>
                <c:pt idx="7">
                  <c:v>11</c:v>
                </c:pt>
              </c:numCache>
            </c:numRef>
          </c:val>
        </c:ser>
        <c:ser>
          <c:idx val="1"/>
          <c:order val="1"/>
          <c:tx>
            <c:strRef>
              <c:f>Лист1!$C$1</c:f>
              <c:strCache>
                <c:ptCount val="1"/>
                <c:pt idx="0">
                  <c:v>Качество знаний в %</c:v>
                </c:pt>
              </c:strCache>
            </c:strRef>
          </c:tx>
          <c:invertIfNegative val="0"/>
          <c:dLbls>
            <c:delete val="1"/>
          </c:dLbls>
          <c:cat>
            <c:strRef>
              <c:f>Лист1!$A$2:$A$9</c:f>
              <c:strCache>
                <c:ptCount val="8"/>
                <c:pt idx="0">
                  <c:v>2 класс</c:v>
                </c:pt>
                <c:pt idx="1">
                  <c:v>3 класс</c:v>
                </c:pt>
                <c:pt idx="2">
                  <c:v>4 класс</c:v>
                </c:pt>
                <c:pt idx="3">
                  <c:v>5 класс</c:v>
                </c:pt>
                <c:pt idx="4">
                  <c:v>6 класс</c:v>
                </c:pt>
                <c:pt idx="5">
                  <c:v>7 класс</c:v>
                </c:pt>
                <c:pt idx="6">
                  <c:v>8 класс</c:v>
                </c:pt>
                <c:pt idx="7">
                  <c:v>9 класс</c:v>
                </c:pt>
              </c:strCache>
            </c:strRef>
          </c:cat>
          <c:val>
            <c:numRef>
              <c:f>Лист1!$C$2:$C$9</c:f>
              <c:numCache>
                <c:formatCode>General</c:formatCode>
                <c:ptCount val="8"/>
                <c:pt idx="0">
                  <c:v>75</c:v>
                </c:pt>
                <c:pt idx="1">
                  <c:v>70</c:v>
                </c:pt>
                <c:pt idx="2">
                  <c:v>50</c:v>
                </c:pt>
                <c:pt idx="3">
                  <c:v>50</c:v>
                </c:pt>
                <c:pt idx="4">
                  <c:v>53</c:v>
                </c:pt>
                <c:pt idx="5">
                  <c:v>33</c:v>
                </c:pt>
                <c:pt idx="6">
                  <c:v>33</c:v>
                </c:pt>
                <c:pt idx="7">
                  <c:v>45</c:v>
                </c:pt>
              </c:numCache>
            </c:numRef>
          </c:val>
        </c:ser>
        <c:ser>
          <c:idx val="2"/>
          <c:order val="2"/>
          <c:tx>
            <c:strRef>
              <c:f>Лист1!$D$1</c:f>
              <c:strCache>
                <c:ptCount val="1"/>
                <c:pt idx="0">
                  <c:v>Успеваемость в %</c:v>
                </c:pt>
              </c:strCache>
            </c:strRef>
          </c:tx>
          <c:invertIfNegative val="0"/>
          <c:dLbls>
            <c:delete val="1"/>
          </c:dLbls>
          <c:cat>
            <c:strRef>
              <c:f>Лист1!$A$2:$A$9</c:f>
              <c:strCache>
                <c:ptCount val="8"/>
                <c:pt idx="0">
                  <c:v>2 класс</c:v>
                </c:pt>
                <c:pt idx="1">
                  <c:v>3 класс</c:v>
                </c:pt>
                <c:pt idx="2">
                  <c:v>4 класс</c:v>
                </c:pt>
                <c:pt idx="3">
                  <c:v>5 класс</c:v>
                </c:pt>
                <c:pt idx="4">
                  <c:v>6 класс</c:v>
                </c:pt>
                <c:pt idx="5">
                  <c:v>7 класс</c:v>
                </c:pt>
                <c:pt idx="6">
                  <c:v>8 класс</c:v>
                </c:pt>
                <c:pt idx="7">
                  <c:v>9 класс</c:v>
                </c:pt>
              </c:strCache>
            </c:strRef>
          </c:cat>
          <c:val>
            <c:numRef>
              <c:f>Лист1!$D$2:$D$9</c:f>
              <c:numCache>
                <c:formatCode>General</c:formatCode>
                <c:ptCount val="8"/>
                <c:pt idx="0">
                  <c:v>100</c:v>
                </c:pt>
                <c:pt idx="1">
                  <c:v>100</c:v>
                </c:pt>
                <c:pt idx="2">
                  <c:v>100</c:v>
                </c:pt>
                <c:pt idx="3">
                  <c:v>100</c:v>
                </c:pt>
                <c:pt idx="4">
                  <c:v>100</c:v>
                </c:pt>
                <c:pt idx="5">
                  <c:v>100</c:v>
                </c:pt>
                <c:pt idx="6">
                  <c:v>100</c:v>
                </c:pt>
                <c:pt idx="7">
                  <c:v>100</c:v>
                </c:pt>
              </c:numCache>
            </c:numRef>
          </c:val>
        </c:ser>
        <c:dLbls>
          <c:showLegendKey val="0"/>
          <c:showVal val="0"/>
          <c:showCatName val="0"/>
          <c:showSerName val="0"/>
          <c:showPercent val="0"/>
          <c:showBubbleSize val="0"/>
        </c:dLbls>
        <c:gapWidth val="150"/>
        <c:axId val="73925632"/>
        <c:axId val="73719808"/>
      </c:barChart>
      <c:catAx>
        <c:axId val="7392563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73719808"/>
        <c:crosses val="autoZero"/>
        <c:auto val="1"/>
        <c:lblAlgn val="ctr"/>
        <c:lblOffset val="100"/>
        <c:noMultiLvlLbl val="0"/>
      </c:catAx>
      <c:valAx>
        <c:axId val="7371980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73925632"/>
        <c:crosses val="autoZero"/>
        <c:crossBetween val="between"/>
      </c:valAx>
    </c:plotArea>
    <c:legend>
      <c:legendPos val="r"/>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10e98819-1156-4e26-a886-3dd9bd81c261}"/>
      </c:ext>
    </c:extLst>
  </c:chart>
  <c:txPr>
    <a:bodyPr/>
    <a:lstStyle/>
    <a:p>
      <a:pPr>
        <a:defRPr lang="ru-RU"/>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ndard"/>
        <c:varyColors val="0"/>
        <c:ser>
          <c:idx val="0"/>
          <c:order val="0"/>
          <c:tx>
            <c:strRef>
              <c:f>Лист1!$B$1</c:f>
              <c:strCache>
                <c:ptCount val="1"/>
                <c:pt idx="0">
                  <c:v>2022-2023 учебный год</c:v>
                </c:pt>
              </c:strCache>
            </c:strRef>
          </c:tx>
          <c:invertIfNegative val="0"/>
          <c:dLbls>
            <c:delete val="1"/>
          </c:dLbls>
          <c:cat>
            <c:strRef>
              <c:f>Лист1!$A$2:$A$3</c:f>
              <c:strCache>
                <c:ptCount val="2"/>
                <c:pt idx="0">
                  <c:v>Успеваемость %</c:v>
                </c:pt>
                <c:pt idx="1">
                  <c:v>Качество знаний %</c:v>
                </c:pt>
              </c:strCache>
            </c:strRef>
          </c:cat>
          <c:val>
            <c:numRef>
              <c:f>Лист1!$B$2:$B$3</c:f>
              <c:numCache>
                <c:formatCode>General</c:formatCode>
                <c:ptCount val="2"/>
                <c:pt idx="0">
                  <c:v>100</c:v>
                </c:pt>
                <c:pt idx="1">
                  <c:v>48</c:v>
                </c:pt>
              </c:numCache>
            </c:numRef>
          </c:val>
        </c:ser>
        <c:ser>
          <c:idx val="1"/>
          <c:order val="1"/>
          <c:tx>
            <c:strRef>
              <c:f>Лист1!$C$1</c:f>
              <c:strCache>
                <c:ptCount val="1"/>
                <c:pt idx="0">
                  <c:v>2023-2024 учебный год</c:v>
                </c:pt>
              </c:strCache>
            </c:strRef>
          </c:tx>
          <c:invertIfNegative val="0"/>
          <c:dLbls>
            <c:delete val="1"/>
          </c:dLbls>
          <c:cat>
            <c:strRef>
              <c:f>Лист1!$A$2:$A$3</c:f>
              <c:strCache>
                <c:ptCount val="2"/>
                <c:pt idx="0">
                  <c:v>Успеваемость %</c:v>
                </c:pt>
                <c:pt idx="1">
                  <c:v>Качество знаний %</c:v>
                </c:pt>
              </c:strCache>
            </c:strRef>
          </c:cat>
          <c:val>
            <c:numRef>
              <c:f>Лист1!$C$2:$C$3</c:f>
              <c:numCache>
                <c:formatCode>General</c:formatCode>
                <c:ptCount val="2"/>
                <c:pt idx="0">
                  <c:v>100</c:v>
                </c:pt>
                <c:pt idx="1">
                  <c:v>52</c:v>
                </c:pt>
              </c:numCache>
            </c:numRef>
          </c:val>
        </c:ser>
        <c:ser>
          <c:idx val="2"/>
          <c:order val="2"/>
          <c:tx>
            <c:strRef>
              <c:f>Лист1!$D$1</c:f>
              <c:strCache>
                <c:ptCount val="1"/>
                <c:pt idx="0">
                  <c:v>2024-2025 учебный год</c:v>
                </c:pt>
              </c:strCache>
            </c:strRef>
          </c:tx>
          <c:invertIfNegative val="0"/>
          <c:dLbls>
            <c:delete val="1"/>
          </c:dLbls>
          <c:cat>
            <c:strRef>
              <c:f>Лист1!$A$2:$A$3</c:f>
              <c:strCache>
                <c:ptCount val="2"/>
                <c:pt idx="0">
                  <c:v>Успеваемость %</c:v>
                </c:pt>
                <c:pt idx="1">
                  <c:v>Качество знаний %</c:v>
                </c:pt>
              </c:strCache>
            </c:strRef>
          </c:cat>
          <c:val>
            <c:numRef>
              <c:f>Лист1!$D$2:$D$3</c:f>
              <c:numCache>
                <c:formatCode>General</c:formatCode>
                <c:ptCount val="2"/>
                <c:pt idx="0">
                  <c:v>100</c:v>
                </c:pt>
                <c:pt idx="1">
                  <c:v>53</c:v>
                </c:pt>
              </c:numCache>
            </c:numRef>
          </c:val>
        </c:ser>
        <c:dLbls>
          <c:showLegendKey val="0"/>
          <c:showVal val="0"/>
          <c:showCatName val="0"/>
          <c:showSerName val="0"/>
          <c:showPercent val="0"/>
          <c:showBubbleSize val="0"/>
        </c:dLbls>
        <c:gapWidth val="150"/>
        <c:axId val="73928192"/>
        <c:axId val="73721536"/>
      </c:barChart>
      <c:catAx>
        <c:axId val="7392819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73721536"/>
        <c:crosses val="autoZero"/>
        <c:auto val="1"/>
        <c:lblAlgn val="ctr"/>
        <c:lblOffset val="100"/>
        <c:noMultiLvlLbl val="0"/>
      </c:catAx>
      <c:valAx>
        <c:axId val="737215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73928192"/>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8eaad57e-1171-42ff-8ecb-9af7bd88111e}"/>
      </c:ext>
    </c:extLst>
  </c:chart>
  <c:txPr>
    <a:bodyPr/>
    <a:lstStyle/>
    <a:p>
      <a:pPr>
        <a:defRPr lang="ru-RU"/>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ndard"/>
        <c:varyColors val="0"/>
        <c:ser>
          <c:idx val="0"/>
          <c:order val="0"/>
          <c:tx>
            <c:strRef>
              <c:f>Лист1!$B$1</c:f>
              <c:strCache>
                <c:ptCount val="1"/>
                <c:pt idx="0">
                  <c:v>Победители</c:v>
                </c:pt>
              </c:strCache>
            </c:strRef>
          </c:tx>
          <c:invertIfNegative val="0"/>
          <c:dLbls>
            <c:delete val="1"/>
          </c:dLbls>
          <c:cat>
            <c:strRef>
              <c:f>Лист1!$A$2:$A$4</c:f>
              <c:strCache>
                <c:ptCount val="3"/>
                <c:pt idx="0">
                  <c:v>2022-2023</c:v>
                </c:pt>
                <c:pt idx="1">
                  <c:v>2023-2024</c:v>
                </c:pt>
                <c:pt idx="2">
                  <c:v>2024-2025</c:v>
                </c:pt>
              </c:strCache>
            </c:strRef>
          </c:cat>
          <c:val>
            <c:numRef>
              <c:f>Лист1!$B$2:$B$4</c:f>
              <c:numCache>
                <c:formatCode>General</c:formatCode>
                <c:ptCount val="3"/>
                <c:pt idx="0">
                  <c:v>2</c:v>
                </c:pt>
                <c:pt idx="1">
                  <c:v>0</c:v>
                </c:pt>
                <c:pt idx="2">
                  <c:v>0</c:v>
                </c:pt>
              </c:numCache>
            </c:numRef>
          </c:val>
        </c:ser>
        <c:ser>
          <c:idx val="1"/>
          <c:order val="1"/>
          <c:tx>
            <c:strRef>
              <c:f>Лист1!$C$1</c:f>
              <c:strCache>
                <c:ptCount val="1"/>
                <c:pt idx="0">
                  <c:v>Призеры</c:v>
                </c:pt>
              </c:strCache>
            </c:strRef>
          </c:tx>
          <c:invertIfNegative val="0"/>
          <c:dLbls>
            <c:delete val="1"/>
          </c:dLbls>
          <c:cat>
            <c:strRef>
              <c:f>Лист1!$A$2:$A$4</c:f>
              <c:strCache>
                <c:ptCount val="3"/>
                <c:pt idx="0">
                  <c:v>2022-2023</c:v>
                </c:pt>
                <c:pt idx="1">
                  <c:v>2023-2024</c:v>
                </c:pt>
                <c:pt idx="2">
                  <c:v>2024-2025</c:v>
                </c:pt>
              </c:strCache>
            </c:strRef>
          </c:cat>
          <c:val>
            <c:numRef>
              <c:f>Лист1!$C$2:$C$4</c:f>
              <c:numCache>
                <c:formatCode>General</c:formatCode>
                <c:ptCount val="3"/>
                <c:pt idx="0">
                  <c:v>5</c:v>
                </c:pt>
                <c:pt idx="1">
                  <c:v>5</c:v>
                </c:pt>
                <c:pt idx="2">
                  <c:v>5</c:v>
                </c:pt>
              </c:numCache>
            </c:numRef>
          </c:val>
        </c:ser>
        <c:dLbls>
          <c:showLegendKey val="0"/>
          <c:showVal val="0"/>
          <c:showCatName val="0"/>
          <c:showSerName val="0"/>
          <c:showPercent val="0"/>
          <c:showBubbleSize val="0"/>
        </c:dLbls>
        <c:gapWidth val="150"/>
        <c:axId val="162519040"/>
        <c:axId val="73723264"/>
      </c:barChart>
      <c:catAx>
        <c:axId val="16251904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73723264"/>
        <c:crosses val="autoZero"/>
        <c:auto val="1"/>
        <c:lblAlgn val="ctr"/>
        <c:lblOffset val="100"/>
        <c:noMultiLvlLbl val="0"/>
      </c:catAx>
      <c:valAx>
        <c:axId val="737232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162519040"/>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02f93e08-4c4d-48ad-a42b-7097d9394f4c}"/>
      </c:ext>
    </c:extLst>
  </c:chart>
  <c:txPr>
    <a:bodyPr/>
    <a:lstStyle/>
    <a:p>
      <a:pPr>
        <a:defRPr lang="ru-RU"/>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2023</c:v>
                </c:pt>
              </c:strCache>
            </c:strRef>
          </c:tx>
          <c:invertIfNegative val="0"/>
          <c:dLbls>
            <c:delete val="1"/>
          </c:dLbls>
          <c:cat>
            <c:strRef>
              <c:f>Лист1!$A$2:$A$5</c:f>
              <c:strCache>
                <c:ptCount val="3"/>
                <c:pt idx="0">
                  <c:v>Кол-во обучающихся</c:v>
                </c:pt>
                <c:pt idx="1">
                  <c:v>Продолжили обучение в 10 классе</c:v>
                </c:pt>
                <c:pt idx="2">
                  <c:v>Поступили в профессиональные ОО</c:v>
                </c:pt>
              </c:strCache>
            </c:strRef>
          </c:cat>
          <c:val>
            <c:numRef>
              <c:f>Лист1!$B$2:$B$5</c:f>
              <c:numCache>
                <c:formatCode>General</c:formatCode>
                <c:ptCount val="4"/>
                <c:pt idx="0">
                  <c:v>12</c:v>
                </c:pt>
                <c:pt idx="1">
                  <c:v>3</c:v>
                </c:pt>
                <c:pt idx="2">
                  <c:v>9</c:v>
                </c:pt>
              </c:numCache>
            </c:numRef>
          </c:val>
        </c:ser>
        <c:ser>
          <c:idx val="1"/>
          <c:order val="1"/>
          <c:tx>
            <c:strRef>
              <c:f>Лист1!$C$1</c:f>
              <c:strCache>
                <c:ptCount val="1"/>
                <c:pt idx="0">
                  <c:v>2024</c:v>
                </c:pt>
              </c:strCache>
            </c:strRef>
          </c:tx>
          <c:invertIfNegative val="0"/>
          <c:dLbls>
            <c:delete val="1"/>
          </c:dLbls>
          <c:cat>
            <c:strRef>
              <c:f>Лист1!$A$2:$A$5</c:f>
              <c:strCache>
                <c:ptCount val="3"/>
                <c:pt idx="0">
                  <c:v>Кол-во обучающихся</c:v>
                </c:pt>
                <c:pt idx="1">
                  <c:v>Продолжили обучение в 10 классе</c:v>
                </c:pt>
                <c:pt idx="2">
                  <c:v>Поступили в профессиональные ОО</c:v>
                </c:pt>
              </c:strCache>
            </c:strRef>
          </c:cat>
          <c:val>
            <c:numRef>
              <c:f>Лист1!$C$2:$C$5</c:f>
              <c:numCache>
                <c:formatCode>General</c:formatCode>
                <c:ptCount val="4"/>
                <c:pt idx="0">
                  <c:v>17</c:v>
                </c:pt>
                <c:pt idx="1">
                  <c:v>5</c:v>
                </c:pt>
                <c:pt idx="2">
                  <c:v>12</c:v>
                </c:pt>
              </c:numCache>
            </c:numRef>
          </c:val>
        </c:ser>
        <c:ser>
          <c:idx val="2"/>
          <c:order val="2"/>
          <c:tx>
            <c:strRef>
              <c:f>Лист1!$D$1</c:f>
              <c:strCache>
                <c:ptCount val="1"/>
                <c:pt idx="0">
                  <c:v>2025</c:v>
                </c:pt>
              </c:strCache>
            </c:strRef>
          </c:tx>
          <c:invertIfNegative val="0"/>
          <c:dLbls>
            <c:delete val="1"/>
          </c:dLbls>
          <c:cat>
            <c:strRef>
              <c:f>Лист1!$A$2:$A$5</c:f>
              <c:strCache>
                <c:ptCount val="3"/>
                <c:pt idx="0">
                  <c:v>Кол-во обучающихся</c:v>
                </c:pt>
                <c:pt idx="1">
                  <c:v>Продолжили обучение в 10 классе</c:v>
                </c:pt>
                <c:pt idx="2">
                  <c:v>Поступили в профессиональные ОО</c:v>
                </c:pt>
              </c:strCache>
            </c:strRef>
          </c:cat>
          <c:val>
            <c:numRef>
              <c:f>Лист1!$D$2:$D$5</c:f>
              <c:numCache>
                <c:formatCode>General</c:formatCode>
                <c:ptCount val="4"/>
                <c:pt idx="0">
                  <c:v>12</c:v>
                </c:pt>
                <c:pt idx="1">
                  <c:v>1</c:v>
                </c:pt>
                <c:pt idx="2">
                  <c:v>11</c:v>
                </c:pt>
              </c:numCache>
            </c:numRef>
          </c:val>
        </c:ser>
        <c:dLbls>
          <c:showLegendKey val="0"/>
          <c:showVal val="0"/>
          <c:showCatName val="0"/>
          <c:showSerName val="0"/>
          <c:showPercent val="0"/>
          <c:showBubbleSize val="0"/>
        </c:dLbls>
        <c:gapWidth val="150"/>
        <c:axId val="162558976"/>
        <c:axId val="73724992"/>
      </c:barChart>
      <c:catAx>
        <c:axId val="1625589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73724992"/>
        <c:crosses val="autoZero"/>
        <c:auto val="1"/>
        <c:lblAlgn val="ctr"/>
        <c:lblOffset val="100"/>
        <c:noMultiLvlLbl val="0"/>
      </c:catAx>
      <c:valAx>
        <c:axId val="737249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crossAx val="162558976"/>
        <c:crosses val="autoZero"/>
        <c:crossBetween val="between"/>
      </c:valAx>
    </c:plotArea>
    <c:legend>
      <c:legendPos val="r"/>
      <c:layout>
        <c:manualLayout>
          <c:xMode val="edge"/>
          <c:yMode val="edge"/>
          <c:x val="0.89959810419381"/>
          <c:y val="0.396140728747122"/>
          <c:w val="0.0812172435280122"/>
          <c:h val="0.206661867266592"/>
        </c:manualLayout>
      </c:layout>
      <c:overlay val="0"/>
      <c:txPr>
        <a:bodyPr rot="0" spcFirstLastPara="0" vertOverflow="ellipsis" vert="horz" wrap="square" anchor="ctr" anchorCtr="1"/>
        <a:lstStyle/>
        <a:p>
          <a:pPr>
            <a:defRPr lang="ru-RU"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c49b670-a1e3-45e9-9118-7ccba8436b42}"/>
      </c:ext>
    </c:extLst>
  </c:chart>
  <c:txPr>
    <a:bodyPr/>
    <a:lstStyle/>
    <a:p>
      <a:pPr>
        <a:defRPr lang="ru-RU"/>
      </a:pPr>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44</Pages>
  <Words>12335</Words>
  <Characters>70311</Characters>
  <Lines>585</Lines>
  <Paragraphs>164</Paragraphs>
  <TotalTime>981</TotalTime>
  <ScaleCrop>false</ScaleCrop>
  <LinksUpToDate>false</LinksUpToDate>
  <CharactersWithSpaces>82482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2026-04-12T14:58:00Z</dcterms:created>
  <dc:creator>Windows User</dc:creator>
  <cp:lastModifiedBy>Гульшат Васиховна</cp:lastModifiedBy>
  <cp:lastPrinted>2025-06-11T07:28:00Z</cp:lastPrinted>
  <dcterms:modified xsi:type="dcterms:W3CDTF">2026-04-15T05:47:14Z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0B3FB27957FA41F99C722B7DE20CA4BF_12</vt:lpwstr>
  </property>
</Properties>
</file>